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47" w:rsidRDefault="0077610A" w:rsidP="0077610A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56"/>
          <w:szCs w:val="56"/>
          <w:lang w:eastAsia="ru-RU"/>
        </w:rPr>
      </w:pPr>
      <w:r w:rsidRPr="0077610A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br/>
      </w:r>
      <w:r w:rsidR="00603B47">
        <w:rPr>
          <w:rFonts w:ascii="Times New Roman" w:eastAsia="Times New Roman" w:hAnsi="Times New Roman"/>
          <w:b/>
          <w:bCs/>
          <w:color w:val="000000"/>
          <w:kern w:val="36"/>
          <w:sz w:val="56"/>
          <w:szCs w:val="56"/>
          <w:lang w:eastAsia="ru-RU"/>
        </w:rPr>
        <w:t xml:space="preserve">          </w:t>
      </w:r>
    </w:p>
    <w:p w:rsidR="0077610A" w:rsidRDefault="0077610A" w:rsidP="00603B47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56"/>
          <w:szCs w:val="56"/>
          <w:lang w:eastAsia="ru-RU"/>
        </w:rPr>
      </w:pPr>
      <w:r w:rsidRPr="00603B47">
        <w:rPr>
          <w:rFonts w:ascii="Times New Roman" w:eastAsia="Times New Roman" w:hAnsi="Times New Roman"/>
          <w:b/>
          <w:bCs/>
          <w:color w:val="FF0000"/>
          <w:kern w:val="36"/>
          <w:sz w:val="56"/>
          <w:szCs w:val="56"/>
          <w:lang w:eastAsia="ru-RU"/>
        </w:rPr>
        <w:t xml:space="preserve">Оказание первой помощи </w:t>
      </w:r>
      <w:r w:rsidR="00812615" w:rsidRPr="00603B47">
        <w:rPr>
          <w:rFonts w:ascii="Times New Roman" w:eastAsia="Times New Roman" w:hAnsi="Times New Roman"/>
          <w:b/>
          <w:bCs/>
          <w:color w:val="FF0000"/>
          <w:kern w:val="36"/>
          <w:sz w:val="56"/>
          <w:szCs w:val="56"/>
          <w:lang w:eastAsia="ru-RU"/>
        </w:rPr>
        <w:t xml:space="preserve">                           </w:t>
      </w:r>
      <w:r w:rsidRPr="00603B47">
        <w:rPr>
          <w:rFonts w:ascii="Times New Roman" w:eastAsia="Times New Roman" w:hAnsi="Times New Roman"/>
          <w:b/>
          <w:bCs/>
          <w:color w:val="FF0000"/>
          <w:kern w:val="36"/>
          <w:sz w:val="56"/>
          <w:szCs w:val="56"/>
          <w:lang w:eastAsia="ru-RU"/>
        </w:rPr>
        <w:t>при артериальном кровотечении</w:t>
      </w:r>
    </w:p>
    <w:p w:rsidR="00047340" w:rsidRDefault="00047340" w:rsidP="00603B47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56"/>
          <w:szCs w:val="56"/>
          <w:lang w:eastAsia="ru-RU"/>
        </w:rPr>
        <w:t>Пальцевое прижатие</w:t>
      </w:r>
    </w:p>
    <w:p w:rsidR="00812615" w:rsidRDefault="00812615" w:rsidP="0077610A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56"/>
          <w:szCs w:val="56"/>
          <w:lang w:eastAsia="ru-RU"/>
        </w:rPr>
      </w:pPr>
    </w:p>
    <w:p w:rsidR="00812615" w:rsidRDefault="0009204C" w:rsidP="0009204C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0643BC" wp14:editId="023A1EB6">
            <wp:extent cx="4531360" cy="4720590"/>
            <wp:effectExtent l="0" t="0" r="2540" b="3810"/>
            <wp:docPr id="1" name="Рисунок 1" descr="https://avatars.mds.yandex.net/i?id=6a7b05958d16b38d7c27bc41bcb949b46d6f9343-8174067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vatars.mds.yandex.net/i?id=6a7b05958d16b38d7c27bc41bcb949b46d6f9343-8174067-images-thumbs&amp;n=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15" w:rsidRDefault="00812615" w:rsidP="0077610A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56"/>
          <w:szCs w:val="56"/>
          <w:lang w:eastAsia="ru-RU"/>
        </w:rPr>
      </w:pPr>
    </w:p>
    <w:p w:rsidR="00603B47" w:rsidRDefault="00603B47" w:rsidP="00603B47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10A" w:rsidRPr="00426B60" w:rsidRDefault="0077610A" w:rsidP="00603B47">
      <w:pPr>
        <w:spacing w:before="225" w:after="22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 xml:space="preserve">Артериальное кровотечение возникает вследствие повреждения артериальных стволов — сосудов, которые несут кровь, насыщенную кислородом, от полостей сердца ко всем тканям организма. </w:t>
      </w:r>
      <w:r w:rsidRPr="00426B60">
        <w:rPr>
          <w:rFonts w:ascii="Times New Roman" w:eastAsia="Times New Roman" w:hAnsi="Times New Roman"/>
          <w:b/>
          <w:i/>
          <w:iCs/>
          <w:color w:val="000000"/>
          <w:sz w:val="36"/>
          <w:szCs w:val="36"/>
          <w:lang w:eastAsia="ru-RU"/>
        </w:rPr>
        <w:br/>
      </w:r>
    </w:p>
    <w:p w:rsidR="0077610A" w:rsidRPr="00426B60" w:rsidRDefault="0077610A" w:rsidP="0077610A">
      <w:pPr>
        <w:spacing w:before="225" w:after="22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При артериальном кровотечении цвет вытекающей крови ярко-красный или алый, в отличие от венозного, при котором кровь темно-красная и выходит она медленно. В случае с артериальным повреждением кровь выделяется стремительно быстро, фонтанирующим потоком. Струя крови при этом пульсирует, каждая ее порция выходит синхронно с пульсом и сердцебиением. Это объясняется высоким давлением в артериальных сосудах, которые идут непосредственно от сердца.</w:t>
      </w:r>
    </w:p>
    <w:p w:rsidR="0077610A" w:rsidRPr="00426B60" w:rsidRDefault="00E327B4" w:rsidP="0077610A">
      <w:pPr>
        <w:spacing w:before="225" w:after="22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При артериальном кровотечении 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быстро нарастают явления геморрагического шока — патологическое состояние вследствие значительной кровопотери. Он имеет такие симптомы:</w:t>
      </w:r>
    </w:p>
    <w:p w:rsidR="0077610A" w:rsidRPr="00426B60" w:rsidRDefault="00603B47" w:rsidP="00603B47">
      <w:pPr>
        <w:spacing w:before="105" w:after="10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- 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падение артериального давления;</w:t>
      </w:r>
    </w:p>
    <w:p w:rsidR="0077610A" w:rsidRPr="00426B60" w:rsidRDefault="00603B47" w:rsidP="00603B47">
      <w:pPr>
        <w:spacing w:before="105" w:after="10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- 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повышение частоты сердечных сокращений;</w:t>
      </w:r>
    </w:p>
    <w:p w:rsidR="0077610A" w:rsidRPr="00426B60" w:rsidRDefault="00603B47" w:rsidP="00603B47">
      <w:pPr>
        <w:spacing w:before="105" w:after="10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- 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бледность и мраморность кожных покровов;</w:t>
      </w:r>
    </w:p>
    <w:p w:rsidR="0077610A" w:rsidRPr="00426B60" w:rsidRDefault="00603B47" w:rsidP="00603B47">
      <w:pPr>
        <w:spacing w:before="105" w:after="10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- 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цианоз конечностей;</w:t>
      </w:r>
    </w:p>
    <w:p w:rsidR="0077610A" w:rsidRPr="00426B60" w:rsidRDefault="00603B47" w:rsidP="00603B47">
      <w:pPr>
        <w:spacing w:before="105" w:after="10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- 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дыхательные расстройства;</w:t>
      </w:r>
    </w:p>
    <w:p w:rsidR="0077610A" w:rsidRPr="00426B60" w:rsidRDefault="00603B47" w:rsidP="00603B47">
      <w:pPr>
        <w:spacing w:before="105" w:after="10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- 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уменьшение диуреза;</w:t>
      </w:r>
    </w:p>
    <w:p w:rsidR="0077610A" w:rsidRPr="00426B60" w:rsidRDefault="00603B47" w:rsidP="00603B47">
      <w:pPr>
        <w:spacing w:before="105" w:after="10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- 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резкая слабость;</w:t>
      </w:r>
    </w:p>
    <w:p w:rsidR="0077610A" w:rsidRPr="00426B60" w:rsidRDefault="00603B47" w:rsidP="00603B47">
      <w:pPr>
        <w:spacing w:before="105" w:after="10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- 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головокружение;</w:t>
      </w:r>
    </w:p>
    <w:p w:rsidR="0077610A" w:rsidRPr="00426B60" w:rsidRDefault="00603B47" w:rsidP="00603B47">
      <w:pPr>
        <w:spacing w:before="105" w:after="10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- 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похолодание конечностей;</w:t>
      </w:r>
    </w:p>
    <w:p w:rsidR="0077610A" w:rsidRPr="00426B60" w:rsidRDefault="00603B47" w:rsidP="00603B47">
      <w:pPr>
        <w:spacing w:before="105" w:after="10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- 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потеря сознания.</w:t>
      </w:r>
    </w:p>
    <w:p w:rsidR="00603B47" w:rsidRPr="00426B60" w:rsidRDefault="00603B47" w:rsidP="00603B47">
      <w:pPr>
        <w:spacing w:before="105" w:after="10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03B47" w:rsidRPr="00426B60" w:rsidRDefault="00603B47" w:rsidP="00603B47">
      <w:pPr>
        <w:spacing w:before="105" w:after="10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77610A" w:rsidRPr="00047340" w:rsidRDefault="0077610A" w:rsidP="00426B60">
      <w:pPr>
        <w:spacing w:before="300" w:after="300" w:line="240" w:lineRule="auto"/>
        <w:jc w:val="center"/>
        <w:outlineLvl w:val="1"/>
        <w:rPr>
          <w:rFonts w:ascii="Times New Roman" w:eastAsia="Times New Roman" w:hAnsi="Times New Roman"/>
          <w:b/>
          <w:color w:val="FF0000"/>
          <w:sz w:val="52"/>
          <w:szCs w:val="52"/>
          <w:lang w:eastAsia="ru-RU"/>
        </w:rPr>
      </w:pPr>
      <w:r w:rsidRPr="00047340">
        <w:rPr>
          <w:rFonts w:ascii="Times New Roman" w:eastAsia="Times New Roman" w:hAnsi="Times New Roman"/>
          <w:b/>
          <w:color w:val="FF0000"/>
          <w:sz w:val="52"/>
          <w:szCs w:val="52"/>
          <w:lang w:eastAsia="ru-RU"/>
        </w:rPr>
        <w:lastRenderedPageBreak/>
        <w:t>Первая помощь</w:t>
      </w:r>
    </w:p>
    <w:p w:rsidR="0077610A" w:rsidRPr="00426B60" w:rsidRDefault="00603B47" w:rsidP="0077610A">
      <w:pPr>
        <w:spacing w:before="225" w:after="22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Самую важную роль в первой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помощи при </w:t>
      </w: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артериальном 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кровотечении играет временной фактор: для максимальной эффективности ее следует оказывать не позднее 2—3 минут с момент</w:t>
      </w: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а нанесения повреждения. Если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дело касается магистральных артериальных стволов, то останавливать кровотечение из них нужно не позже 1—2 минут после травмы. </w:t>
      </w:r>
    </w:p>
    <w:p w:rsidR="0077610A" w:rsidRPr="00426B60" w:rsidRDefault="00603B47" w:rsidP="0077610A">
      <w:pPr>
        <w:spacing w:line="240" w:lineRule="auto"/>
        <w:rPr>
          <w:rFonts w:ascii="Times New Roman" w:eastAsia="Times New Roman" w:hAnsi="Times New Roman"/>
          <w:b/>
          <w:bCs/>
          <w:iCs/>
          <w:color w:val="FF0000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bCs/>
          <w:iCs/>
          <w:color w:val="FF0000"/>
          <w:sz w:val="36"/>
          <w:szCs w:val="36"/>
          <w:lang w:eastAsia="ru-RU"/>
        </w:rPr>
        <w:t>Помните</w:t>
      </w:r>
      <w:r w:rsidR="0077610A" w:rsidRPr="00426B60">
        <w:rPr>
          <w:rFonts w:ascii="Times New Roman" w:eastAsia="Times New Roman" w:hAnsi="Times New Roman"/>
          <w:b/>
          <w:bCs/>
          <w:iCs/>
          <w:color w:val="FF0000"/>
          <w:sz w:val="36"/>
          <w:szCs w:val="36"/>
          <w:lang w:eastAsia="ru-RU"/>
        </w:rPr>
        <w:t>! </w:t>
      </w:r>
      <w:r w:rsidRPr="00426B60">
        <w:rPr>
          <w:rFonts w:ascii="Times New Roman" w:eastAsia="Times New Roman" w:hAnsi="Times New Roman"/>
          <w:b/>
          <w:bCs/>
          <w:iCs/>
          <w:color w:val="FF0000"/>
          <w:sz w:val="36"/>
          <w:szCs w:val="36"/>
          <w:lang w:eastAsia="ru-RU"/>
        </w:rPr>
        <w:t xml:space="preserve"> П</w:t>
      </w:r>
      <w:r w:rsidR="0077610A" w:rsidRPr="00426B60">
        <w:rPr>
          <w:rFonts w:ascii="Times New Roman" w:eastAsia="Times New Roman" w:hAnsi="Times New Roman"/>
          <w:b/>
          <w:bCs/>
          <w:iCs/>
          <w:color w:val="FF0000"/>
          <w:sz w:val="36"/>
          <w:szCs w:val="36"/>
          <w:lang w:eastAsia="ru-RU"/>
        </w:rPr>
        <w:t>еред оказанием помощи другим защитите в первую очередь себя — наденьте резиновые перчатки, а при их отсутствии сведите к минимуму контакт с кровью с помощью подручных предметов (например, целлофана).</w:t>
      </w:r>
    </w:p>
    <w:p w:rsidR="00E327B4" w:rsidRPr="00426B60" w:rsidRDefault="00E327B4" w:rsidP="0077610A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</w:p>
    <w:p w:rsidR="0077610A" w:rsidRPr="00426B60" w:rsidRDefault="0077610A" w:rsidP="0077610A">
      <w:pPr>
        <w:spacing w:before="225" w:after="22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Методы остановки кровотечения бывают временными и окончательными. Временная остановка артериального кровотечения используется на этапе </w:t>
      </w:r>
      <w:r w:rsidR="00E327B4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оказания </w:t>
      </w: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первой </w:t>
      </w:r>
      <w:r w:rsidR="00E327B4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помощи. Окончательная проводится в стационаре. В</w:t>
      </w: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ряде случаев мер временной остановки бывает достаточно для того, чтобы полностью остановить кровотечение.</w:t>
      </w:r>
    </w:p>
    <w:p w:rsidR="0077610A" w:rsidRPr="00047340" w:rsidRDefault="0077610A" w:rsidP="00426B60">
      <w:pPr>
        <w:spacing w:before="300" w:after="300" w:line="240" w:lineRule="auto"/>
        <w:jc w:val="center"/>
        <w:outlineLvl w:val="1"/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</w:pPr>
      <w:r w:rsidRPr="00047340">
        <w:rPr>
          <w:rFonts w:ascii="Times New Roman" w:eastAsia="Times New Roman" w:hAnsi="Times New Roman"/>
          <w:b/>
          <w:color w:val="FF0000"/>
          <w:sz w:val="56"/>
          <w:szCs w:val="56"/>
          <w:lang w:eastAsia="ru-RU"/>
        </w:rPr>
        <w:t>Пальцевое прижатие</w:t>
      </w:r>
    </w:p>
    <w:p w:rsidR="00E327B4" w:rsidRPr="00426B60" w:rsidRDefault="0077610A" w:rsidP="0077610A">
      <w:pPr>
        <w:spacing w:before="225" w:after="22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Эта методика должна применяться как стартовая при оказании помощи раненому. Основные принципы пальцевой компрессии зависят от того, в какой анатомической области произошло повреждение артерии. прижимать сос</w:t>
      </w:r>
      <w:r w:rsidR="00E327B4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уд нужно выше места травмы. </w:t>
      </w:r>
    </w:p>
    <w:p w:rsidR="0077610A" w:rsidRPr="00426B60" w:rsidRDefault="00E327B4" w:rsidP="0077610A">
      <w:pPr>
        <w:spacing w:before="225" w:after="22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Е</w:t>
      </w:r>
      <w:r w:rsidR="0077610A"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сли кровотечение произошло в районе шеи или головы, то сосуды пережимаются книзу от раны. Это объясняется тем, что артерии в этой области идут от сердца вверх.</w:t>
      </w:r>
    </w:p>
    <w:p w:rsidR="00E327B4" w:rsidRDefault="00E327B4" w:rsidP="0077610A">
      <w:pPr>
        <w:spacing w:before="225" w:after="22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Поврежденные артериальные сосуды необходимо придавливать к костным выступам, так как они могут выскальзывать, и тогда кровотечение возобновится.</w:t>
      </w:r>
    </w:p>
    <w:p w:rsidR="00426B60" w:rsidRPr="00426B60" w:rsidRDefault="00426B60" w:rsidP="0077610A">
      <w:pPr>
        <w:spacing w:before="225" w:after="22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7610A" w:rsidRPr="00426B60" w:rsidRDefault="00E327B4" w:rsidP="00426B60">
      <w:pPr>
        <w:spacing w:before="225" w:after="225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Помните</w:t>
      </w:r>
      <w:r w:rsidR="0077610A" w:rsidRPr="00426B60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! </w:t>
      </w:r>
      <w:r w:rsidR="0077610A" w:rsidRPr="00426B60"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>Применяя любые способы остановки кровотечения, нужно приподнять пораженную конечность кверху, чтобы уменьшить приток крови к ней.</w:t>
      </w:r>
    </w:p>
    <w:p w:rsidR="00BB4B0A" w:rsidRPr="00426B60" w:rsidRDefault="00BB4B0A" w:rsidP="0077610A">
      <w:pPr>
        <w:spacing w:before="225" w:after="22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426B60" w:rsidRDefault="00BB4B0A" w:rsidP="00BB4B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i/>
          <w:iCs/>
          <w:noProof/>
          <w:color w:val="000000"/>
          <w:sz w:val="36"/>
          <w:szCs w:val="36"/>
          <w:lang w:eastAsia="ru-RU"/>
        </w:rPr>
        <w:drawing>
          <wp:inline distT="0" distB="0" distL="0" distR="0" wp14:anchorId="3DD3EB5A" wp14:editId="04055054">
            <wp:extent cx="6108967" cy="4021282"/>
            <wp:effectExtent l="0" t="0" r="6350" b="0"/>
            <wp:docPr id="2" name="Рисунок 2" descr="Места прижатия основных арте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ста прижатия основных артер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730" cy="403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B60">
        <w:rPr>
          <w:rFonts w:ascii="Times New Roman" w:eastAsia="Times New Roman" w:hAnsi="Times New Roman"/>
          <w:b/>
          <w:i/>
          <w:iCs/>
          <w:color w:val="000000"/>
          <w:sz w:val="36"/>
          <w:szCs w:val="36"/>
          <w:lang w:eastAsia="ru-RU"/>
        </w:rPr>
        <w:br/>
      </w:r>
    </w:p>
    <w:p w:rsidR="00BB4B0A" w:rsidRPr="00426B60" w:rsidRDefault="00426B60" w:rsidP="00BB4B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36"/>
          <w:szCs w:val="36"/>
          <w:lang w:eastAsia="ru-RU"/>
        </w:rPr>
        <w:t xml:space="preserve">                 </w:t>
      </w:r>
      <w:r w:rsidR="00BB4B0A" w:rsidRPr="00426B60">
        <w:rPr>
          <w:rFonts w:ascii="Times New Roman" w:eastAsia="Times New Roman" w:hAnsi="Times New Roman"/>
          <w:b/>
          <w:iCs/>
          <w:color w:val="000000"/>
          <w:sz w:val="36"/>
          <w:szCs w:val="36"/>
          <w:lang w:eastAsia="ru-RU"/>
        </w:rPr>
        <w:t>Места прижатия основных артерий</w:t>
      </w:r>
    </w:p>
    <w:p w:rsidR="00BB4B0A" w:rsidRPr="00426B60" w:rsidRDefault="00BB4B0A" w:rsidP="00BB4B0A">
      <w:pPr>
        <w:spacing w:after="105" w:line="240" w:lineRule="auto"/>
        <w:textAlignment w:val="baseline"/>
        <w:rPr>
          <w:rFonts w:ascii="Times New Roman" w:eastAsia="Times New Roman" w:hAnsi="Times New Roman"/>
          <w:b/>
          <w:color w:val="FFFFFF"/>
          <w:spacing w:val="2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FFFFFF"/>
          <w:spacing w:val="2"/>
          <w:sz w:val="36"/>
          <w:szCs w:val="36"/>
          <w:lang w:eastAsia="ru-RU"/>
        </w:rPr>
        <w:t>технологиях Яндекса</w:t>
      </w:r>
    </w:p>
    <w:p w:rsidR="00426B60" w:rsidRDefault="00426B60" w:rsidP="00BB4B0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b/>
          <w:color w:val="1CBA3D"/>
          <w:sz w:val="36"/>
          <w:szCs w:val="36"/>
          <w:lang w:eastAsia="ru-RU"/>
        </w:rPr>
      </w:pPr>
    </w:p>
    <w:p w:rsidR="00426B60" w:rsidRDefault="00426B60" w:rsidP="00BB4B0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b/>
          <w:color w:val="1CBA3D"/>
          <w:sz w:val="36"/>
          <w:szCs w:val="36"/>
          <w:lang w:eastAsia="ru-RU"/>
        </w:rPr>
      </w:pPr>
    </w:p>
    <w:p w:rsidR="00426B60" w:rsidRDefault="00426B60" w:rsidP="00BB4B0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b/>
          <w:color w:val="1CBA3D"/>
          <w:sz w:val="36"/>
          <w:szCs w:val="36"/>
          <w:lang w:eastAsia="ru-RU"/>
        </w:rPr>
      </w:pPr>
    </w:p>
    <w:p w:rsidR="00BB4B0A" w:rsidRPr="00426B60" w:rsidRDefault="00BB4B0A" w:rsidP="00426B60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</w:pPr>
      <w:r w:rsidRPr="00426B60"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  <w:lastRenderedPageBreak/>
        <w:t>Что нужно знать для проведения прижатия</w:t>
      </w:r>
    </w:p>
    <w:p w:rsidR="00BB4B0A" w:rsidRPr="00426B60" w:rsidRDefault="00BB4B0A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Сдавить сосуд между пальцами невозможно, поскольку:</w:t>
      </w:r>
    </w:p>
    <w:p w:rsidR="00BB4B0A" w:rsidRPr="00426B60" w:rsidRDefault="00603B47" w:rsidP="00603B47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- </w:t>
      </w:r>
      <w:r w:rsidR="00BB4B0A"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его вообще не видно в кровоточащей ране;</w:t>
      </w:r>
    </w:p>
    <w:p w:rsidR="00BB4B0A" w:rsidRPr="00426B60" w:rsidRDefault="00603B47" w:rsidP="00603B47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- </w:t>
      </w:r>
      <w:r w:rsidR="00BB4B0A"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одновременно окружать место поражения могут загрязненные обрывки одежды, костные обломки.</w:t>
      </w:r>
    </w:p>
    <w:p w:rsidR="00BB4B0A" w:rsidRPr="00426B60" w:rsidRDefault="00BB4B0A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Поэтому при артериальном кровотечении пережимается основной приводящий (магистральный) сосуд не в ране, а выше ее — «на протяжении». Это позволяет уменьшить приток крови к месту травмы. </w:t>
      </w:r>
    </w:p>
    <w:p w:rsidR="00BB4B0A" w:rsidRPr="00426B60" w:rsidRDefault="00BB4B0A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Чтобы придавливание было эффективным, артерия должна быть зажата с двух сторон.</w:t>
      </w:r>
    </w:p>
    <w:p w:rsidR="00BB4B0A" w:rsidRPr="00426B60" w:rsidRDefault="00BB4B0A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Способ совершенно не применим при переломе кости в точке предполагаемого сдавления.</w:t>
      </w:r>
    </w:p>
    <w:p w:rsidR="00BB4B0A" w:rsidRPr="00426B60" w:rsidRDefault="00BB4B0A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Поскольку кровотечение требует неотложной помощи, следует соблюдать правила:</w:t>
      </w:r>
    </w:p>
    <w:p w:rsidR="00BB4B0A" w:rsidRPr="00426B60" w:rsidRDefault="00426B60" w:rsidP="00426B60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- </w:t>
      </w:r>
      <w:r w:rsidR="00BB4B0A"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промедление опасно для жизни пострадавшего, поэтому оценка состояния проводится мгновенно (вид пульсирующей раны);</w:t>
      </w:r>
    </w:p>
    <w:p w:rsidR="00BB4B0A" w:rsidRPr="00426B60" w:rsidRDefault="00426B60" w:rsidP="00426B60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- </w:t>
      </w:r>
      <w:r w:rsidR="00BB4B0A"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если необходимо, разорвать или разрезать часть одежды пострадавшего, это все равно придется сделать для осмотра раны;</w:t>
      </w:r>
    </w:p>
    <w:p w:rsidR="00BB4B0A" w:rsidRPr="00426B60" w:rsidRDefault="00426B60" w:rsidP="00426B60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- </w:t>
      </w:r>
      <w:r w:rsidR="00BB4B0A"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способы сдавления рекомендуются либо только большими пальцами, либо охватом руки, чтобы большой палец располагался на нужной точке, однако через 10 минут у спасателя возможны судороги и боли в руках, поэтому на практике приходится приспосабливаться и давить кулаком;</w:t>
      </w:r>
    </w:p>
    <w:p w:rsidR="00BB4B0A" w:rsidRPr="00426B60" w:rsidRDefault="00426B60" w:rsidP="00426B60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- </w:t>
      </w:r>
      <w:r w:rsidR="00BB4B0A"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если неясно происхождение кровотечения, то разрешается давить ладонями на саму рану, до выяснения </w:t>
      </w:r>
      <w:r w:rsidR="00BB4B0A"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lastRenderedPageBreak/>
        <w:t>локализации повреждения (так поступают при ранениях в живот);</w:t>
      </w:r>
    </w:p>
    <w:p w:rsidR="00426B60" w:rsidRDefault="00426B60" w:rsidP="00426B60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- </w:t>
      </w:r>
      <w:r w:rsidR="00BB4B0A"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держать прижатие необходимо до момента наложения давящей повязки, если после этого кровотечение усиливается, давление придется повторить.</w:t>
      </w:r>
    </w:p>
    <w:p w:rsidR="00426B60" w:rsidRDefault="00426B60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BB4B0A" w:rsidRPr="00047340" w:rsidRDefault="00426B60" w:rsidP="00426B6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color w:val="333333"/>
          <w:sz w:val="52"/>
          <w:szCs w:val="52"/>
          <w:lang w:eastAsia="ru-RU"/>
        </w:rPr>
      </w:pPr>
      <w:r w:rsidRPr="00047340">
        <w:rPr>
          <w:rFonts w:ascii="Times New Roman" w:eastAsia="Times New Roman" w:hAnsi="Times New Roman"/>
          <w:b/>
          <w:color w:val="FF0000"/>
          <w:sz w:val="52"/>
          <w:szCs w:val="52"/>
          <w:lang w:eastAsia="ru-RU"/>
        </w:rPr>
        <w:t>Места прижатия</w:t>
      </w:r>
      <w:r w:rsidR="00BB4B0A" w:rsidRPr="00047340">
        <w:rPr>
          <w:rFonts w:ascii="Times New Roman" w:eastAsia="Times New Roman" w:hAnsi="Times New Roman"/>
          <w:b/>
          <w:color w:val="333333"/>
          <w:sz w:val="52"/>
          <w:szCs w:val="52"/>
          <w:lang w:eastAsia="ru-RU"/>
        </w:rPr>
        <w:br/>
      </w:r>
    </w:p>
    <w:p w:rsidR="00BB4B0A" w:rsidRPr="001834F0" w:rsidRDefault="00BB4B0A" w:rsidP="00BB4B0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</w:pPr>
      <w:r w:rsidRPr="001834F0"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  <w:t>Плечевая артерия</w:t>
      </w:r>
    </w:p>
    <w:p w:rsidR="00BB4B0A" w:rsidRPr="00426B60" w:rsidRDefault="00BB4B0A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Ближайшая точка лежит между мышцами плеча.</w:t>
      </w:r>
    </w:p>
    <w:p w:rsidR="00BB4B0A" w:rsidRPr="00426B60" w:rsidRDefault="00BB4B0A" w:rsidP="00BB4B0A">
      <w:pPr>
        <w:numPr>
          <w:ilvl w:val="0"/>
          <w:numId w:val="44"/>
        </w:numPr>
        <w:shd w:val="clear" w:color="auto" w:fill="FFFFFF"/>
        <w:spacing w:before="105" w:after="105" w:line="240" w:lineRule="auto"/>
        <w:ind w:left="0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Руку пострадавшего следует поднять или заложить за голову.</w:t>
      </w:r>
    </w:p>
    <w:p w:rsidR="00BB4B0A" w:rsidRPr="00426B60" w:rsidRDefault="00BB4B0A" w:rsidP="00BB4B0A">
      <w:pPr>
        <w:numPr>
          <w:ilvl w:val="0"/>
          <w:numId w:val="44"/>
        </w:numPr>
        <w:shd w:val="clear" w:color="auto" w:fill="FFFFFF"/>
        <w:spacing w:before="105" w:after="105" w:line="240" w:lineRule="auto"/>
        <w:ind w:left="0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Удобнее находиться позади пациента.</w:t>
      </w:r>
    </w:p>
    <w:p w:rsidR="00BB4B0A" w:rsidRPr="00426B60" w:rsidRDefault="00BB4B0A" w:rsidP="00BB4B0A">
      <w:pPr>
        <w:numPr>
          <w:ilvl w:val="0"/>
          <w:numId w:val="44"/>
        </w:numPr>
        <w:shd w:val="clear" w:color="auto" w:fill="FFFFFF"/>
        <w:spacing w:before="105" w:after="105" w:line="240" w:lineRule="auto"/>
        <w:ind w:left="0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Зажатие сосуда проводится четырьмя пальцами руки снаружи или при обхвате изнутри.</w:t>
      </w:r>
    </w:p>
    <w:p w:rsidR="001834F0" w:rsidRDefault="00BB4B0A" w:rsidP="001834F0">
      <w:pPr>
        <w:numPr>
          <w:ilvl w:val="0"/>
          <w:numId w:val="44"/>
        </w:numPr>
        <w:shd w:val="clear" w:color="auto" w:fill="FFFFFF"/>
        <w:spacing w:before="105" w:after="105" w:line="240" w:lineRule="auto"/>
        <w:ind w:left="0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Нащупывается углубление между мышцами ниже плечевого сустава на 1/3 плеча и сильно придавливается это место к кости.</w:t>
      </w:r>
    </w:p>
    <w:p w:rsidR="001834F0" w:rsidRPr="001834F0" w:rsidRDefault="001834F0" w:rsidP="001834F0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BB4B0A" w:rsidRPr="001834F0" w:rsidRDefault="00BB4B0A" w:rsidP="00BB4B0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</w:pPr>
      <w:r w:rsidRPr="001834F0"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  <w:t>Подмышечная артерия</w:t>
      </w:r>
    </w:p>
    <w:p w:rsidR="001834F0" w:rsidRDefault="00BB4B0A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Кровотечение в области верхней части плеча может быть связано с повреждением подмышечной артерии. Прижатие проводится изнутри к головке плечевой кости с помощью кругового охвата плеча двумя руками и давления в подмышечной области.</w:t>
      </w:r>
    </w:p>
    <w:p w:rsidR="00047340" w:rsidRDefault="00047340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1834F0" w:rsidRPr="001834F0" w:rsidRDefault="001834F0" w:rsidP="001834F0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</w:pPr>
      <w:r w:rsidRPr="001834F0"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  <w:lastRenderedPageBreak/>
        <w:t>Подключичная артерия</w:t>
      </w:r>
    </w:p>
    <w:p w:rsidR="001834F0" w:rsidRPr="00426B60" w:rsidRDefault="001834F0" w:rsidP="001834F0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При ранениях головы, плечевого сустава и шеи, кроме сонной, можно прижать подключичную артерию. Для этого первым пальцем сверху сильно нужно надавить в ямку за ключицей.</w:t>
      </w:r>
    </w:p>
    <w:p w:rsidR="001834F0" w:rsidRDefault="001834F0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1834F0" w:rsidRDefault="001834F0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F2561C" wp14:editId="178BB3E1">
            <wp:extent cx="6120130" cy="4582231"/>
            <wp:effectExtent l="0" t="0" r="0" b="8890"/>
            <wp:docPr id="5" name="Рисунок 5" descr="https://cf.ppt-online.org/files/slide/t/TBxG62nr9RbLWJUYhSezVlkQaCs0qvDO4Zo5PM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t/TBxG62nr9RbLWJUYhSezVlkQaCs0qvDO4Zo5PM/slide-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F0" w:rsidRDefault="001834F0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83409D" w:rsidRDefault="0083409D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1834F0" w:rsidRDefault="001834F0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1834F0" w:rsidRDefault="001834F0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1834F0" w:rsidRDefault="001834F0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1834F0" w:rsidRPr="00426B60" w:rsidRDefault="001834F0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BB4B0A" w:rsidRPr="001834F0" w:rsidRDefault="00BB4B0A" w:rsidP="00BB4B0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</w:pPr>
      <w:r w:rsidRPr="001834F0"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  <w:lastRenderedPageBreak/>
        <w:t>Бедренная артерия</w:t>
      </w:r>
    </w:p>
    <w:p w:rsidR="00BB4B0A" w:rsidRPr="00426B60" w:rsidRDefault="00BB4B0A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Точка прижатия расположена в паховой зоне, примерно посредине складки. Здесь артерия прижимается к бедренной кости.</w:t>
      </w:r>
    </w:p>
    <w:p w:rsidR="00BB4B0A" w:rsidRPr="00426B60" w:rsidRDefault="00BB4B0A" w:rsidP="00BB4B0A">
      <w:pPr>
        <w:numPr>
          <w:ilvl w:val="0"/>
          <w:numId w:val="45"/>
        </w:numPr>
        <w:shd w:val="clear" w:color="auto" w:fill="FFFFFF"/>
        <w:spacing w:before="105" w:after="105" w:line="240" w:lineRule="auto"/>
        <w:ind w:left="0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Оказывающий помощь должен стоять на коленях со стороны поврежденной ноги.</w:t>
      </w:r>
    </w:p>
    <w:p w:rsidR="00BB4B0A" w:rsidRPr="00426B60" w:rsidRDefault="00BB4B0A" w:rsidP="00BB4B0A">
      <w:pPr>
        <w:numPr>
          <w:ilvl w:val="0"/>
          <w:numId w:val="45"/>
        </w:numPr>
        <w:shd w:val="clear" w:color="auto" w:fill="FFFFFF"/>
        <w:spacing w:before="105" w:after="105" w:line="240" w:lineRule="auto"/>
        <w:ind w:left="0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Обоими первыми пальцами кистей рук нужно надавить на точку в паху, при этом другие пальцы охватывают бедро.</w:t>
      </w:r>
    </w:p>
    <w:p w:rsidR="00BB4B0A" w:rsidRPr="00426B60" w:rsidRDefault="00BB4B0A" w:rsidP="00BB4B0A">
      <w:pPr>
        <w:numPr>
          <w:ilvl w:val="0"/>
          <w:numId w:val="45"/>
        </w:numPr>
        <w:shd w:val="clear" w:color="auto" w:fill="FFFFFF"/>
        <w:spacing w:before="105" w:after="105" w:line="240" w:lineRule="auto"/>
        <w:ind w:left="0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Давить н</w:t>
      </w:r>
      <w:r w:rsidR="00603B47"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еобходимо всем весом, упираясь</w:t>
      </w: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 на прямые руки.</w:t>
      </w:r>
    </w:p>
    <w:p w:rsidR="00BB4B0A" w:rsidRPr="00426B60" w:rsidRDefault="00BB4B0A" w:rsidP="00BB4B0A">
      <w:pPr>
        <w:shd w:val="clear" w:color="auto" w:fill="FFFFFF"/>
        <w:spacing w:after="0" w:line="195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83409D" w:rsidRDefault="000064D9" w:rsidP="000064D9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/>
          <w:b/>
          <w:color w:val="1CBA3D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4D623E" wp14:editId="2F6CB5F2">
            <wp:extent cx="5527273" cy="3595254"/>
            <wp:effectExtent l="0" t="0" r="0" b="5715"/>
            <wp:docPr id="3" name="Рисунок 3" descr="https://getsuccess.ru/wp-content/uploads/3/2/1/321db92026ed6a1f767a2e35076498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tsuccess.ru/wp-content/uploads/3/2/1/321db92026ed6a1f767a2e35076498a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66" cy="36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9D" w:rsidRDefault="0083409D" w:rsidP="00BB4B0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b/>
          <w:color w:val="1CBA3D"/>
          <w:sz w:val="36"/>
          <w:szCs w:val="36"/>
          <w:lang w:eastAsia="ru-RU"/>
        </w:rPr>
      </w:pPr>
    </w:p>
    <w:p w:rsidR="0083409D" w:rsidRDefault="0083409D" w:rsidP="00BB4B0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b/>
          <w:color w:val="1CBA3D"/>
          <w:sz w:val="36"/>
          <w:szCs w:val="36"/>
          <w:lang w:eastAsia="ru-RU"/>
        </w:rPr>
      </w:pPr>
    </w:p>
    <w:p w:rsidR="0083409D" w:rsidRDefault="0083409D" w:rsidP="00BB4B0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b/>
          <w:color w:val="1CBA3D"/>
          <w:sz w:val="36"/>
          <w:szCs w:val="36"/>
          <w:lang w:eastAsia="ru-RU"/>
        </w:rPr>
      </w:pPr>
    </w:p>
    <w:p w:rsidR="0083409D" w:rsidRDefault="0083409D" w:rsidP="00BB4B0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b/>
          <w:color w:val="1CBA3D"/>
          <w:sz w:val="36"/>
          <w:szCs w:val="36"/>
          <w:lang w:eastAsia="ru-RU"/>
        </w:rPr>
      </w:pPr>
    </w:p>
    <w:p w:rsidR="00BB4B0A" w:rsidRPr="001834F0" w:rsidRDefault="00BB4B0A" w:rsidP="00BB4B0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</w:pPr>
      <w:r w:rsidRPr="001834F0"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  <w:lastRenderedPageBreak/>
        <w:t>Сонная артерия</w:t>
      </w:r>
    </w:p>
    <w:p w:rsidR="00BB4B0A" w:rsidRPr="00426B60" w:rsidRDefault="00BB4B0A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Прижатие сонной артерии требуется при кровотечениях из сосудов головы, подчелюстной области, верхней части шеи. Положение осложняется невозможностью наложения круговой давящей повязки на шею, потому что пострадавший задохнется.</w:t>
      </w:r>
    </w:p>
    <w:p w:rsidR="00BB4B0A" w:rsidRPr="005D5727" w:rsidRDefault="00BB4B0A" w:rsidP="005D572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Поэтому прижатие проводится на стороне ранения большим пальцем руки, когда остальные располагаются на затылке пострадавшего, или четырьмя пальцами при подходе сзади. Важно учитывать направление крови по сонной артерии: ее пережимают ниже места повреждения.</w:t>
      </w:r>
      <w:r w:rsidRPr="00426B60">
        <w:rPr>
          <w:rFonts w:ascii="Times New Roman" w:eastAsia="Times New Roman" w:hAnsi="Times New Roman"/>
          <w:b/>
          <w:i/>
          <w:iCs/>
          <w:color w:val="000000"/>
          <w:sz w:val="36"/>
          <w:szCs w:val="36"/>
          <w:lang w:eastAsia="ru-RU"/>
        </w:rPr>
        <w:br/>
      </w:r>
    </w:p>
    <w:p w:rsidR="000064D9" w:rsidRPr="00426B60" w:rsidRDefault="005D5727" w:rsidP="005D5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F2B81A" wp14:editId="66C8FA0B">
            <wp:extent cx="3231572" cy="3719830"/>
            <wp:effectExtent l="0" t="0" r="6985" b="0"/>
            <wp:docPr id="4" name="Рисунок 4" descr="https://r2.mt.ru/r23/photo5125/20155769386-0/jpg/b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2.mt.ru/r23/photo5125/20155769386-0/jpg/bp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272" cy="374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7B" w:rsidRDefault="00BB4B0A" w:rsidP="005D572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Нужная точка находится посредине передней поверхности шейной мышцы. Поверните голову раненого в противоположную сторону и ее будет хорошо видно. Артерия придавливается </w:t>
      </w:r>
      <w:r w:rsidR="005D5727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к остистым отросткам позвонков.</w:t>
      </w:r>
    </w:p>
    <w:p w:rsidR="00BB4B0A" w:rsidRPr="001834F0" w:rsidRDefault="00BB4B0A" w:rsidP="00BB4B0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</w:pPr>
      <w:r w:rsidRPr="001834F0"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  <w:lastRenderedPageBreak/>
        <w:t>Челюстная и височная артерии</w:t>
      </w:r>
    </w:p>
    <w:p w:rsidR="00BB4B0A" w:rsidRPr="00426B60" w:rsidRDefault="00BB4B0A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Ранения и повреждения лица сопровождаются сильным кровотечением из-за массивного кровоснабжения этой зоны.</w:t>
      </w:r>
    </w:p>
    <w:p w:rsidR="00BB4B0A" w:rsidRPr="00426B60" w:rsidRDefault="00BB4B0A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В нижней части лица требует остановки кровотечения челюстная артерия. Ее прижимают пальцем к нижней челюсти.</w:t>
      </w:r>
    </w:p>
    <w:p w:rsidR="00BB4B0A" w:rsidRDefault="00BB4B0A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Височную артерию прижимают впереди ушной раковины.</w:t>
      </w: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br/>
      </w:r>
    </w:p>
    <w:p w:rsidR="00E1067B" w:rsidRDefault="00155CAD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680E43" wp14:editId="05702036">
            <wp:extent cx="6120130" cy="4582231"/>
            <wp:effectExtent l="0" t="0" r="0" b="8890"/>
            <wp:docPr id="6" name="Рисунок 6" descr="https://cf3.ppt-online.org/files3/slide/u/UzwPypgQRmWo9HBtkTJ2qZnVK0Mb4DuA5OdIXs/slid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3.ppt-online.org/files3/slide/u/UzwPypgQRmWo9HBtkTJ2qZnVK0Mb4DuA5OdIXs/slide-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7B" w:rsidRDefault="00E1067B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E1067B" w:rsidRDefault="00E1067B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E1067B" w:rsidRPr="00426B60" w:rsidRDefault="00E1067B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BB4B0A" w:rsidRPr="001834F0" w:rsidRDefault="00BB4B0A" w:rsidP="00BB4B0A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</w:pPr>
      <w:r w:rsidRPr="001834F0">
        <w:rPr>
          <w:rFonts w:ascii="Times New Roman" w:eastAsia="Times New Roman" w:hAnsi="Times New Roman"/>
          <w:b/>
          <w:color w:val="FF0000"/>
          <w:sz w:val="44"/>
          <w:szCs w:val="44"/>
          <w:lang w:eastAsia="ru-RU"/>
        </w:rPr>
        <w:lastRenderedPageBreak/>
        <w:t>Кровотечения из кисти или стопы</w:t>
      </w:r>
    </w:p>
    <w:p w:rsidR="00BB4B0A" w:rsidRPr="00426B60" w:rsidRDefault="00603B47" w:rsidP="00BB4B0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Конечность </w:t>
      </w:r>
      <w:r w:rsidR="00BB4B0A"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приподнять. Рука сдавливается круговым захватом в области средней трети предплечья. На стопе необходимо прижать сосуды с тыльной стороны.</w:t>
      </w:r>
    </w:p>
    <w:p w:rsidR="00BB4B0A" w:rsidRDefault="00BB4B0A" w:rsidP="00BB4B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br/>
      </w:r>
    </w:p>
    <w:p w:rsidR="00047340" w:rsidRPr="00426B60" w:rsidRDefault="00047340" w:rsidP="00BB4B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</w:p>
    <w:p w:rsidR="0077610A" w:rsidRPr="00047340" w:rsidRDefault="0077610A" w:rsidP="0083409D">
      <w:pPr>
        <w:spacing w:before="225" w:after="225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  <w:r w:rsidRPr="00047340"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>Для лучшего запоминания метода можно использовать мнемоническое правило 3Д:</w:t>
      </w:r>
    </w:p>
    <w:p w:rsidR="0077610A" w:rsidRPr="00047340" w:rsidRDefault="0077610A" w:rsidP="0083409D">
      <w:pPr>
        <w:spacing w:before="105" w:after="105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  <w:r w:rsidRPr="00047340"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>«Давить».</w:t>
      </w:r>
    </w:p>
    <w:p w:rsidR="0077610A" w:rsidRPr="00047340" w:rsidRDefault="0077610A" w:rsidP="0083409D">
      <w:pPr>
        <w:spacing w:before="105" w:after="105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  <w:r w:rsidRPr="00047340"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>«Десять».</w:t>
      </w:r>
    </w:p>
    <w:p w:rsidR="0077610A" w:rsidRPr="00047340" w:rsidRDefault="0077610A" w:rsidP="0083409D">
      <w:pPr>
        <w:spacing w:before="105" w:after="105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  <w:r w:rsidRPr="00047340"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>«Десять».</w:t>
      </w:r>
    </w:p>
    <w:p w:rsidR="0077610A" w:rsidRPr="00426B60" w:rsidRDefault="0077610A" w:rsidP="0077610A">
      <w:pPr>
        <w:spacing w:before="225" w:after="22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Оно обозначает, что прижимать артерию нужно, давя десятью пальцами обеих кистей рук на протяжении 10 минут, после чего рекомендуется проверить, не остановилось ли кровотечение. Если оно остановлено, а такое бывает, если поврежден не магистральный артериальный сосуд, то можно ограничиться наложением давящей асептической повязки на рану.</w:t>
      </w:r>
    </w:p>
    <w:p w:rsidR="0083409D" w:rsidRPr="00426B60" w:rsidRDefault="0077610A" w:rsidP="0077610A">
      <w:pPr>
        <w:spacing w:before="225" w:after="225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6B60">
        <w:rPr>
          <w:rFonts w:ascii="Times New Roman" w:eastAsia="Times New Roman" w:hAnsi="Times New Roman"/>
          <w:b/>
          <w:sz w:val="36"/>
          <w:szCs w:val="36"/>
          <w:lang w:eastAsia="ru-RU"/>
        </w:rPr>
        <w:t>Так как кровяное давление в артериях очень высокое, придется приложить немало усилий, чтобы прижать сосуд и остановить кровотечение. Пальцевое прижатие — это метод временной остановки кровотечения, поэтому, пока один человек прижимает артерию, второй уже должен искать жгут и перевязочный материал. Время на снятие одежды или освобождение от нее конечностей терять не следует. Параллельно кто-то из очевидцев должен немедленно вызвать скорую помощь для оказания первой медицинской помощи и транспортировки пострадавшего в стационар.</w:t>
      </w:r>
    </w:p>
    <w:p w:rsidR="0077610A" w:rsidRPr="0083409D" w:rsidRDefault="0083409D" w:rsidP="0077610A">
      <w:pPr>
        <w:spacing w:before="225" w:after="225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 w:rsidRPr="0083409D"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lastRenderedPageBreak/>
        <w:t>Н</w:t>
      </w:r>
      <w:r w:rsidR="0077610A" w:rsidRPr="0083409D"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ru-RU"/>
        </w:rPr>
        <w:t>едостатками методики пальцевого прижатия являются:</w:t>
      </w:r>
    </w:p>
    <w:p w:rsidR="0077610A" w:rsidRPr="0083409D" w:rsidRDefault="00426B60" w:rsidP="00426B60">
      <w:pPr>
        <w:spacing w:before="105" w:after="105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 w:rsidRPr="0083409D"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 xml:space="preserve">- </w:t>
      </w:r>
      <w:r w:rsidR="0077610A" w:rsidRPr="0083409D"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>значительная болезненность для травмированного;</w:t>
      </w:r>
    </w:p>
    <w:p w:rsidR="0077610A" w:rsidRDefault="00426B60" w:rsidP="00426B60">
      <w:pPr>
        <w:spacing w:before="105" w:after="105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  <w:r w:rsidRPr="0083409D"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 xml:space="preserve">- </w:t>
      </w:r>
      <w:r w:rsidR="0077610A" w:rsidRPr="0083409D"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  <w:t>физическая усталость того, кто оказывает экстренную помощь.</w:t>
      </w:r>
    </w:p>
    <w:p w:rsidR="00047340" w:rsidRPr="0083409D" w:rsidRDefault="00047340" w:rsidP="00426B60">
      <w:pPr>
        <w:spacing w:before="105" w:after="105" w:line="240" w:lineRule="auto"/>
        <w:rPr>
          <w:rFonts w:ascii="Times New Roman" w:eastAsia="Times New Roman" w:hAnsi="Times New Roman"/>
          <w:b/>
          <w:color w:val="C00000"/>
          <w:sz w:val="36"/>
          <w:szCs w:val="36"/>
          <w:lang w:eastAsia="ru-RU"/>
        </w:rPr>
      </w:pPr>
    </w:p>
    <w:p w:rsidR="0077610A" w:rsidRPr="00047340" w:rsidRDefault="0077610A" w:rsidP="00047340">
      <w:pPr>
        <w:spacing w:before="225" w:after="225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  <w:r w:rsidRPr="00047340"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  <w:t>Быстрота выполнения считается самым главным преимуществом временной остановки наружного артериального кровотечения методом пальцевого прижатия.</w:t>
      </w:r>
    </w:p>
    <w:p w:rsidR="00612634" w:rsidRPr="00612634" w:rsidRDefault="00612634" w:rsidP="00612634">
      <w:pPr>
        <w:tabs>
          <w:tab w:val="left" w:pos="1961"/>
        </w:tabs>
        <w:jc w:val="center"/>
        <w:rPr>
          <w:rFonts w:ascii="Times New Roman" w:hAnsi="Times New Roman"/>
          <w:b/>
          <w:sz w:val="72"/>
          <w:szCs w:val="72"/>
        </w:rPr>
      </w:pPr>
    </w:p>
    <w:sectPr w:rsidR="00612634" w:rsidRPr="00612634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D5" w:rsidRDefault="00880BD5" w:rsidP="007E527A">
      <w:pPr>
        <w:spacing w:after="0" w:line="240" w:lineRule="auto"/>
      </w:pPr>
      <w:r>
        <w:separator/>
      </w:r>
    </w:p>
  </w:endnote>
  <w:endnote w:type="continuationSeparator" w:id="0">
    <w:p w:rsidR="00880BD5" w:rsidRDefault="00880BD5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D5" w:rsidRDefault="00880BD5" w:rsidP="007E527A">
      <w:pPr>
        <w:spacing w:after="0" w:line="240" w:lineRule="auto"/>
      </w:pPr>
      <w:r>
        <w:separator/>
      </w:r>
    </w:p>
  </w:footnote>
  <w:footnote w:type="continuationSeparator" w:id="0">
    <w:p w:rsidR="00880BD5" w:rsidRDefault="00880BD5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462"/>
    <w:multiLevelType w:val="multilevel"/>
    <w:tmpl w:val="9DCC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6F9B"/>
    <w:multiLevelType w:val="multilevel"/>
    <w:tmpl w:val="A88E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A3629"/>
    <w:multiLevelType w:val="multilevel"/>
    <w:tmpl w:val="FF1E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E627A"/>
    <w:multiLevelType w:val="multilevel"/>
    <w:tmpl w:val="75DE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F0E48"/>
    <w:multiLevelType w:val="multilevel"/>
    <w:tmpl w:val="446E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441E8"/>
    <w:multiLevelType w:val="multilevel"/>
    <w:tmpl w:val="5E32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971E2F"/>
    <w:multiLevelType w:val="multilevel"/>
    <w:tmpl w:val="5044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85B43"/>
    <w:multiLevelType w:val="multilevel"/>
    <w:tmpl w:val="C350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14282"/>
    <w:multiLevelType w:val="multilevel"/>
    <w:tmpl w:val="8908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07B95"/>
    <w:multiLevelType w:val="multilevel"/>
    <w:tmpl w:val="A716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6267A"/>
    <w:multiLevelType w:val="multilevel"/>
    <w:tmpl w:val="B6F0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4825C4"/>
    <w:multiLevelType w:val="multilevel"/>
    <w:tmpl w:val="23F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2356CF"/>
    <w:multiLevelType w:val="multilevel"/>
    <w:tmpl w:val="1C0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90433A"/>
    <w:multiLevelType w:val="multilevel"/>
    <w:tmpl w:val="9C7E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C76CB5"/>
    <w:multiLevelType w:val="multilevel"/>
    <w:tmpl w:val="68A8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374D1"/>
    <w:multiLevelType w:val="multilevel"/>
    <w:tmpl w:val="B08C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445318"/>
    <w:multiLevelType w:val="multilevel"/>
    <w:tmpl w:val="F710C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BE6BE5"/>
    <w:multiLevelType w:val="multilevel"/>
    <w:tmpl w:val="EBE2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E96427"/>
    <w:multiLevelType w:val="multilevel"/>
    <w:tmpl w:val="E676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96389F"/>
    <w:multiLevelType w:val="multilevel"/>
    <w:tmpl w:val="F248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AD5F92"/>
    <w:multiLevelType w:val="multilevel"/>
    <w:tmpl w:val="4B4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724BE5"/>
    <w:multiLevelType w:val="hybridMultilevel"/>
    <w:tmpl w:val="B686A212"/>
    <w:lvl w:ilvl="0" w:tplc="A44464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280285"/>
    <w:multiLevelType w:val="multilevel"/>
    <w:tmpl w:val="8A22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AF10EA"/>
    <w:multiLevelType w:val="multilevel"/>
    <w:tmpl w:val="43CE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2B5F9C"/>
    <w:multiLevelType w:val="multilevel"/>
    <w:tmpl w:val="3E0A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133060"/>
    <w:multiLevelType w:val="multilevel"/>
    <w:tmpl w:val="07E8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0253B4"/>
    <w:multiLevelType w:val="multilevel"/>
    <w:tmpl w:val="AA7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47B14"/>
    <w:multiLevelType w:val="multilevel"/>
    <w:tmpl w:val="0C4E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78665D"/>
    <w:multiLevelType w:val="multilevel"/>
    <w:tmpl w:val="A5E4B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827A29"/>
    <w:multiLevelType w:val="multilevel"/>
    <w:tmpl w:val="B4AE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6B307B"/>
    <w:multiLevelType w:val="multilevel"/>
    <w:tmpl w:val="5420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6E21F1"/>
    <w:multiLevelType w:val="multilevel"/>
    <w:tmpl w:val="BF58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D57981"/>
    <w:multiLevelType w:val="multilevel"/>
    <w:tmpl w:val="4872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EF3DE4"/>
    <w:multiLevelType w:val="multilevel"/>
    <w:tmpl w:val="2764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DD04BA"/>
    <w:multiLevelType w:val="multilevel"/>
    <w:tmpl w:val="18EA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2D4B5B"/>
    <w:multiLevelType w:val="multilevel"/>
    <w:tmpl w:val="3CD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682498"/>
    <w:multiLevelType w:val="multilevel"/>
    <w:tmpl w:val="18B0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EC259D"/>
    <w:multiLevelType w:val="multilevel"/>
    <w:tmpl w:val="4B8C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D93C2D"/>
    <w:multiLevelType w:val="multilevel"/>
    <w:tmpl w:val="A360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1F200F"/>
    <w:multiLevelType w:val="multilevel"/>
    <w:tmpl w:val="1372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E2644F"/>
    <w:multiLevelType w:val="multilevel"/>
    <w:tmpl w:val="F5AA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E46ABE"/>
    <w:multiLevelType w:val="multilevel"/>
    <w:tmpl w:val="A34A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5B297D"/>
    <w:multiLevelType w:val="multilevel"/>
    <w:tmpl w:val="CDF0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D822EC"/>
    <w:multiLevelType w:val="multilevel"/>
    <w:tmpl w:val="F0C4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5D0BA6"/>
    <w:multiLevelType w:val="multilevel"/>
    <w:tmpl w:val="FEE6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37"/>
  </w:num>
  <w:num w:numId="5">
    <w:abstractNumId w:val="42"/>
  </w:num>
  <w:num w:numId="6">
    <w:abstractNumId w:val="30"/>
  </w:num>
  <w:num w:numId="7">
    <w:abstractNumId w:val="22"/>
  </w:num>
  <w:num w:numId="8">
    <w:abstractNumId w:val="19"/>
  </w:num>
  <w:num w:numId="9">
    <w:abstractNumId w:val="0"/>
  </w:num>
  <w:num w:numId="10">
    <w:abstractNumId w:val="10"/>
  </w:num>
  <w:num w:numId="11">
    <w:abstractNumId w:val="34"/>
  </w:num>
  <w:num w:numId="12">
    <w:abstractNumId w:val="44"/>
  </w:num>
  <w:num w:numId="13">
    <w:abstractNumId w:val="4"/>
  </w:num>
  <w:num w:numId="14">
    <w:abstractNumId w:val="2"/>
  </w:num>
  <w:num w:numId="15">
    <w:abstractNumId w:val="31"/>
  </w:num>
  <w:num w:numId="16">
    <w:abstractNumId w:val="23"/>
  </w:num>
  <w:num w:numId="17">
    <w:abstractNumId w:val="26"/>
  </w:num>
  <w:num w:numId="18">
    <w:abstractNumId w:val="35"/>
  </w:num>
  <w:num w:numId="19">
    <w:abstractNumId w:val="32"/>
  </w:num>
  <w:num w:numId="20">
    <w:abstractNumId w:val="41"/>
  </w:num>
  <w:num w:numId="21">
    <w:abstractNumId w:val="1"/>
  </w:num>
  <w:num w:numId="22">
    <w:abstractNumId w:val="6"/>
  </w:num>
  <w:num w:numId="23">
    <w:abstractNumId w:val="43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8"/>
  </w:num>
  <w:num w:numId="32">
    <w:abstractNumId w:val="9"/>
  </w:num>
  <w:num w:numId="33">
    <w:abstractNumId w:val="18"/>
  </w:num>
  <w:num w:numId="34">
    <w:abstractNumId w:val="17"/>
  </w:num>
  <w:num w:numId="35">
    <w:abstractNumId w:val="7"/>
  </w:num>
  <w:num w:numId="36">
    <w:abstractNumId w:val="13"/>
  </w:num>
  <w:num w:numId="37">
    <w:abstractNumId w:val="28"/>
  </w:num>
  <w:num w:numId="38">
    <w:abstractNumId w:val="27"/>
  </w:num>
  <w:num w:numId="39">
    <w:abstractNumId w:val="15"/>
  </w:num>
  <w:num w:numId="40">
    <w:abstractNumId w:val="36"/>
  </w:num>
  <w:num w:numId="41">
    <w:abstractNumId w:val="11"/>
  </w:num>
  <w:num w:numId="42">
    <w:abstractNumId w:val="20"/>
  </w:num>
  <w:num w:numId="43">
    <w:abstractNumId w:val="3"/>
  </w:num>
  <w:num w:numId="44">
    <w:abstractNumId w:val="38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064D9"/>
    <w:rsid w:val="000156FD"/>
    <w:rsid w:val="00031EF4"/>
    <w:rsid w:val="000348E2"/>
    <w:rsid w:val="00047340"/>
    <w:rsid w:val="000553F7"/>
    <w:rsid w:val="0009204C"/>
    <w:rsid w:val="00093D46"/>
    <w:rsid w:val="0009667E"/>
    <w:rsid w:val="000E4CFB"/>
    <w:rsid w:val="00102784"/>
    <w:rsid w:val="00107F78"/>
    <w:rsid w:val="001244B5"/>
    <w:rsid w:val="00131FC4"/>
    <w:rsid w:val="00141DA2"/>
    <w:rsid w:val="00142715"/>
    <w:rsid w:val="00155CAD"/>
    <w:rsid w:val="001834F0"/>
    <w:rsid w:val="001841A4"/>
    <w:rsid w:val="00184498"/>
    <w:rsid w:val="001D0177"/>
    <w:rsid w:val="001F3F4E"/>
    <w:rsid w:val="002077EA"/>
    <w:rsid w:val="0021418D"/>
    <w:rsid w:val="0022027B"/>
    <w:rsid w:val="00223C45"/>
    <w:rsid w:val="00225F9B"/>
    <w:rsid w:val="0024582A"/>
    <w:rsid w:val="00285143"/>
    <w:rsid w:val="002E4A8F"/>
    <w:rsid w:val="003044BE"/>
    <w:rsid w:val="003056D9"/>
    <w:rsid w:val="00305FFB"/>
    <w:rsid w:val="00325589"/>
    <w:rsid w:val="0035524D"/>
    <w:rsid w:val="003D59BC"/>
    <w:rsid w:val="00426B60"/>
    <w:rsid w:val="004973EB"/>
    <w:rsid w:val="004D21DA"/>
    <w:rsid w:val="00512C86"/>
    <w:rsid w:val="00534EB9"/>
    <w:rsid w:val="005413DE"/>
    <w:rsid w:val="005617CD"/>
    <w:rsid w:val="00587958"/>
    <w:rsid w:val="005B0082"/>
    <w:rsid w:val="005B76CF"/>
    <w:rsid w:val="005C4B79"/>
    <w:rsid w:val="005D1F5C"/>
    <w:rsid w:val="005D30B3"/>
    <w:rsid w:val="005D5727"/>
    <w:rsid w:val="005E5532"/>
    <w:rsid w:val="00603B47"/>
    <w:rsid w:val="00612634"/>
    <w:rsid w:val="006568B2"/>
    <w:rsid w:val="006735CC"/>
    <w:rsid w:val="006A510F"/>
    <w:rsid w:val="006C478F"/>
    <w:rsid w:val="006E634D"/>
    <w:rsid w:val="007076CD"/>
    <w:rsid w:val="00720FA0"/>
    <w:rsid w:val="0072236B"/>
    <w:rsid w:val="0077610A"/>
    <w:rsid w:val="007A5F95"/>
    <w:rsid w:val="007B4541"/>
    <w:rsid w:val="007E2633"/>
    <w:rsid w:val="007E527A"/>
    <w:rsid w:val="007F067B"/>
    <w:rsid w:val="007F4AB6"/>
    <w:rsid w:val="00812615"/>
    <w:rsid w:val="0083409D"/>
    <w:rsid w:val="0085356A"/>
    <w:rsid w:val="00861FC8"/>
    <w:rsid w:val="008621A3"/>
    <w:rsid w:val="00880BD5"/>
    <w:rsid w:val="008A5396"/>
    <w:rsid w:val="008A5864"/>
    <w:rsid w:val="0092742B"/>
    <w:rsid w:val="009521C2"/>
    <w:rsid w:val="009531AF"/>
    <w:rsid w:val="009B5906"/>
    <w:rsid w:val="009C55D6"/>
    <w:rsid w:val="009D01B0"/>
    <w:rsid w:val="00A01845"/>
    <w:rsid w:val="00A40861"/>
    <w:rsid w:val="00A73E7E"/>
    <w:rsid w:val="00A81D32"/>
    <w:rsid w:val="00A84036"/>
    <w:rsid w:val="00AE0C86"/>
    <w:rsid w:val="00AE205E"/>
    <w:rsid w:val="00AE7AE8"/>
    <w:rsid w:val="00B62FD3"/>
    <w:rsid w:val="00B76A8C"/>
    <w:rsid w:val="00B77EC3"/>
    <w:rsid w:val="00BB4B0A"/>
    <w:rsid w:val="00BE3279"/>
    <w:rsid w:val="00BE4B2F"/>
    <w:rsid w:val="00BE6B22"/>
    <w:rsid w:val="00BF50CF"/>
    <w:rsid w:val="00C26488"/>
    <w:rsid w:val="00C55EFD"/>
    <w:rsid w:val="00C561AB"/>
    <w:rsid w:val="00C75CE2"/>
    <w:rsid w:val="00CB7AFB"/>
    <w:rsid w:val="00CD2AF5"/>
    <w:rsid w:val="00CD74E8"/>
    <w:rsid w:val="00CF2E7B"/>
    <w:rsid w:val="00D34FD7"/>
    <w:rsid w:val="00D4357F"/>
    <w:rsid w:val="00D4497F"/>
    <w:rsid w:val="00D77DD9"/>
    <w:rsid w:val="00D8771F"/>
    <w:rsid w:val="00DB0559"/>
    <w:rsid w:val="00DD1482"/>
    <w:rsid w:val="00DE1068"/>
    <w:rsid w:val="00E07DB3"/>
    <w:rsid w:val="00E1067B"/>
    <w:rsid w:val="00E220B4"/>
    <w:rsid w:val="00E327B4"/>
    <w:rsid w:val="00E37FA9"/>
    <w:rsid w:val="00E57C7F"/>
    <w:rsid w:val="00E76766"/>
    <w:rsid w:val="00EA7420"/>
    <w:rsid w:val="00EB484B"/>
    <w:rsid w:val="00EC000C"/>
    <w:rsid w:val="00ED5086"/>
    <w:rsid w:val="00ED61D6"/>
    <w:rsid w:val="00EE4DBE"/>
    <w:rsid w:val="00F11D5C"/>
    <w:rsid w:val="00F14C58"/>
    <w:rsid w:val="00F264F6"/>
    <w:rsid w:val="00F61D58"/>
    <w:rsid w:val="00FC3E68"/>
    <w:rsid w:val="00FD65BA"/>
    <w:rsid w:val="00FE0623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6D48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2971">
          <w:marLeft w:val="0"/>
          <w:marRight w:val="0"/>
          <w:marTop w:val="0"/>
          <w:marBottom w:val="30"/>
          <w:divBdr>
            <w:top w:val="single" w:sz="6" w:space="2" w:color="E5ECF6"/>
            <w:left w:val="none" w:sz="0" w:space="0" w:color="auto"/>
            <w:bottom w:val="single" w:sz="6" w:space="2" w:color="E5ECF6"/>
            <w:right w:val="none" w:sz="0" w:space="0" w:color="auto"/>
          </w:divBdr>
          <w:divsChild>
            <w:div w:id="13810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0558">
                              <w:marLeft w:val="0"/>
                              <w:marRight w:val="43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1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3936">
                                  <w:marLeft w:val="0"/>
                                  <w:marRight w:val="375"/>
                                  <w:marTop w:val="3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76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8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32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2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25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00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51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69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184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49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217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81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43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968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472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184521">
                                                                                                          <w:marLeft w:val="7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685141">
                                                                                                              <w:marLeft w:val="0"/>
                                                                                                              <w:marRight w:val="19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607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790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8978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9334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824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556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42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212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807792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99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1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8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0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26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1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7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04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79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17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54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336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469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6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62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5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91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899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228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157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922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9114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5192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453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1721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9506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911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38331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2390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02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464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2198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40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3881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949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264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94289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7119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44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4555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7111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9842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523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901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6463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3369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935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1156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213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8797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67120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3432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23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269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3147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8354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0281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839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11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649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3532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2364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0772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9048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8372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083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9858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7735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174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3961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949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4921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12352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12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650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48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730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4781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1084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138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8774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61354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43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891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286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9937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342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4386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1420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64109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3054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4582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54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655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2658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199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7123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280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2108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25844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62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10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08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0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62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9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22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20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329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93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938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173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38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7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38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78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7887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211530">
                                                                                                          <w:marLeft w:val="7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954567">
                                                                                                              <w:marLeft w:val="0"/>
                                                                                                              <w:marRight w:val="19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4954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4546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3735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09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7652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915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561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131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4032236">
                                                                                                  <w:marLeft w:val="240"/>
                                                                                                  <w:marRight w:val="240"/>
                                                                                                  <w:marTop w:val="0"/>
                                                                                                  <w:marBottom w:val="1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4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8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3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664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4458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56174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01681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2097">
          <w:marLeft w:val="0"/>
          <w:marRight w:val="375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751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96990">
              <w:marLeft w:val="0"/>
              <w:marRight w:val="0"/>
              <w:marTop w:val="375"/>
              <w:marBottom w:val="375"/>
              <w:divBdr>
                <w:top w:val="single" w:sz="48" w:space="23" w:color="1CBA3D"/>
                <w:left w:val="single" w:sz="48" w:space="23" w:color="1CBA3D"/>
                <w:bottom w:val="single" w:sz="48" w:space="23" w:color="1CBA3D"/>
                <w:right w:val="single" w:sz="48" w:space="23" w:color="1CBA3D"/>
              </w:divBdr>
            </w:div>
            <w:div w:id="2120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5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4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6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0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96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8921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51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14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922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83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684812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867877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04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184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545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888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8307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014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7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63470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1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52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46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40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63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1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04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1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99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588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55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397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60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10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928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143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87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2919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1756428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0239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282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653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13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04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57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527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577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922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242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8287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685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2617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00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244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94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21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9727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6312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9632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2695179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6010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209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285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6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7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278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649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8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495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325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6071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552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358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00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3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432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696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849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400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569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1195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326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0129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57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29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319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22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00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88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662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46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0826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57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457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94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675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288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49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636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730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497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5210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978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1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31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832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565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477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748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784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28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0884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437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0883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62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81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689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026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417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361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4403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4262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5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23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708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32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50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683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087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317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3689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831250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8015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8270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8948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11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879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527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008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429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150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678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1802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21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819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02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723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217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14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710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6772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5727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617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966261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578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96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55844">
              <w:marLeft w:val="0"/>
              <w:marRight w:val="0"/>
              <w:marTop w:val="375"/>
              <w:marBottom w:val="375"/>
              <w:divBdr>
                <w:top w:val="single" w:sz="48" w:space="23" w:color="1CBA3D"/>
                <w:left w:val="single" w:sz="48" w:space="23" w:color="1CBA3D"/>
                <w:bottom w:val="single" w:sz="48" w:space="23" w:color="1CBA3D"/>
                <w:right w:val="single" w:sz="48" w:space="23" w:color="1CBA3D"/>
              </w:divBdr>
            </w:div>
            <w:div w:id="18028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3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74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3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2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53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359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81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82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44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06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59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201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673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30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42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449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32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258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810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3494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410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11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6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40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80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698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482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562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348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3246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436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868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498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5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436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89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91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971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618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2470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2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6109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572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4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732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454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9540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249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6757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698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082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22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508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239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730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561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619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2702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2827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2964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533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157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24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547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83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982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935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479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291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317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269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758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396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42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3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353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133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32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66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225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8662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15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53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433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958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70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672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8132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80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168779">
              <w:marLeft w:val="0"/>
              <w:marRight w:val="0"/>
              <w:marTop w:val="375"/>
              <w:marBottom w:val="375"/>
              <w:divBdr>
                <w:top w:val="single" w:sz="48" w:space="23" w:color="1CBA3D"/>
                <w:left w:val="single" w:sz="48" w:space="23" w:color="1CBA3D"/>
                <w:bottom w:val="single" w:sz="48" w:space="23" w:color="1CBA3D"/>
                <w:right w:val="single" w:sz="48" w:space="23" w:color="1CBA3D"/>
              </w:divBdr>
            </w:div>
            <w:div w:id="620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3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33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02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9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12110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16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66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19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95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271208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456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3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7410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9305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988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67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328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84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09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3204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2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83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2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83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5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79985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8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245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199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258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369664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570666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775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9926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528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54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79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40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9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5067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90673">
              <w:marLeft w:val="0"/>
              <w:marRight w:val="0"/>
              <w:marTop w:val="375"/>
              <w:marBottom w:val="375"/>
              <w:divBdr>
                <w:top w:val="single" w:sz="48" w:space="23" w:color="1CBA3D"/>
                <w:left w:val="single" w:sz="48" w:space="23" w:color="1CBA3D"/>
                <w:bottom w:val="single" w:sz="48" w:space="23" w:color="1CBA3D"/>
                <w:right w:val="single" w:sz="48" w:space="23" w:color="1CBA3D"/>
              </w:divBdr>
            </w:div>
            <w:div w:id="6955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2F2E-873D-458F-A9C3-5552AD2D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25</cp:revision>
  <cp:lastPrinted>2021-02-11T12:07:00Z</cp:lastPrinted>
  <dcterms:created xsi:type="dcterms:W3CDTF">2023-08-29T06:27:00Z</dcterms:created>
  <dcterms:modified xsi:type="dcterms:W3CDTF">2023-08-30T09:51:00Z</dcterms:modified>
</cp:coreProperties>
</file>