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6D" w:rsidRPr="001C17E2" w:rsidRDefault="00245E6D" w:rsidP="00245E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7E2">
        <w:rPr>
          <w:rFonts w:ascii="Times New Roman" w:hAnsi="Times New Roman" w:cs="Times New Roman"/>
          <w:b/>
          <w:i/>
          <w:sz w:val="28"/>
          <w:szCs w:val="28"/>
        </w:rPr>
        <w:t>Ценностные ориентации</w:t>
      </w:r>
      <w:r w:rsidR="00C614A6" w:rsidRPr="001C17E2">
        <w:rPr>
          <w:rFonts w:ascii="Times New Roman" w:hAnsi="Times New Roman" w:cs="Times New Roman"/>
          <w:b/>
          <w:i/>
          <w:sz w:val="28"/>
          <w:szCs w:val="28"/>
        </w:rPr>
        <w:t xml:space="preserve"> подростков</w:t>
      </w:r>
      <w:r w:rsidRPr="001C17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60F4" w:rsidRDefault="0032758D">
      <w:pPr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1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E6D" w:rsidRPr="001C17E2" w:rsidRDefault="0032758D">
      <w:pPr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t xml:space="preserve">Статья посвящена изучению специфики взаимосвязи ценностных ориентаций с личностными свойствами в юношеском возрасте. </w:t>
      </w:r>
    </w:p>
    <w:p w:rsidR="007D60F4" w:rsidRDefault="0032758D">
      <w:pPr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b/>
          <w:i/>
          <w:sz w:val="28"/>
          <w:szCs w:val="28"/>
        </w:rPr>
        <w:t>Ключевые слова.</w:t>
      </w:r>
      <w:r w:rsidRPr="001C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E1" w:rsidRPr="001C17E2" w:rsidRDefault="0032758D">
      <w:pPr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t xml:space="preserve">Юношеский возраст. Ценностные ориентации. Личностные свойства. Агрессивность. </w:t>
      </w:r>
    </w:p>
    <w:p w:rsidR="007D60F4" w:rsidRDefault="0032758D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t>Юность для юношей и девушек — это время выбора жизненного пути, учеба на следующей образовательной ступени, обучение и работа по выбранной специальности (включая поиск её), создание семьи, для юношей</w:t>
      </w:r>
      <w:r w:rsidR="00BE532C">
        <w:rPr>
          <w:rFonts w:ascii="Times New Roman" w:hAnsi="Times New Roman" w:cs="Times New Roman"/>
          <w:sz w:val="28"/>
          <w:szCs w:val="28"/>
        </w:rPr>
        <w:t>, вероятно, – служба в армии</w:t>
      </w:r>
      <w:r w:rsidRPr="001C17E2">
        <w:rPr>
          <w:rFonts w:ascii="Times New Roman" w:hAnsi="Times New Roman" w:cs="Times New Roman"/>
          <w:sz w:val="28"/>
          <w:szCs w:val="28"/>
        </w:rPr>
        <w:t xml:space="preserve">. Юношество, в современный период социально-экономического и политического развития нашего общества и государства, оказалось в условиях продолжающейся ценностной нестабильности общественного сознания. </w:t>
      </w:r>
    </w:p>
    <w:p w:rsidR="007D60F4" w:rsidRDefault="0032758D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t xml:space="preserve">В текущий период времени нет востребованных идеалов в прошлом, но и в настоящем ещё не определены новые, адекватные происходящим в стране и в мире переменам ориентиры для предстоящего развития, – социального, профессионального, личностного самоопределения. </w:t>
      </w:r>
      <w:r w:rsidR="007D60F4">
        <w:rPr>
          <w:rFonts w:ascii="Times New Roman" w:hAnsi="Times New Roman" w:cs="Times New Roman"/>
          <w:sz w:val="28"/>
          <w:szCs w:val="28"/>
        </w:rPr>
        <w:t xml:space="preserve"> </w:t>
      </w:r>
      <w:r w:rsidRPr="001C17E2">
        <w:rPr>
          <w:rFonts w:ascii="Times New Roman" w:hAnsi="Times New Roman" w:cs="Times New Roman"/>
          <w:sz w:val="28"/>
          <w:szCs w:val="28"/>
        </w:rPr>
        <w:t xml:space="preserve">Поэтому, сегодня, юношеству очень трудно выделить и усвоить нормы взрослой жизни. </w:t>
      </w:r>
      <w:r w:rsidR="00245E6D" w:rsidRPr="001C17E2">
        <w:rPr>
          <w:rFonts w:ascii="Times New Roman" w:hAnsi="Times New Roman" w:cs="Times New Roman"/>
          <w:sz w:val="28"/>
          <w:szCs w:val="28"/>
        </w:rPr>
        <w:t xml:space="preserve"> В</w:t>
      </w:r>
      <w:r w:rsidRPr="001C17E2">
        <w:rPr>
          <w:rFonts w:ascii="Times New Roman" w:hAnsi="Times New Roman" w:cs="Times New Roman"/>
          <w:sz w:val="28"/>
          <w:szCs w:val="28"/>
        </w:rPr>
        <w:t xml:space="preserve"> юношеском возрасте наиболее ярко проявляется агрессия, которая характеризующаяся проявлением силы в попытке нанести вред или ущерб личности или обществу. Юноши и девушки живут сегодня в эпоху стремительного изменения социально-экономических условий и политической напряженности, что часто приводит к усилению проявления агрессии с их стороны. Особенность агрессии такова, что, затрагивая эмоциональную сферу человека, она способствует усугублению морального диссонанса, формированию стрессового и депрессивного состояний. Высокий уровень агрессии в юношеском возрасте является настораживающим фактором, так как негативно влияет не только на учебную </w:t>
      </w:r>
      <w:r w:rsidRPr="001C17E2">
        <w:rPr>
          <w:rFonts w:ascii="Times New Roman" w:hAnsi="Times New Roman" w:cs="Times New Roman"/>
          <w:sz w:val="28"/>
          <w:szCs w:val="28"/>
        </w:rPr>
        <w:lastRenderedPageBreak/>
        <w:t>деятельность, взаимоотношения с родителями, друзьями, сверстниками, индивидуальное развитие, но и на успешность их будущей личной и п</w:t>
      </w:r>
      <w:r w:rsidR="007D60F4">
        <w:rPr>
          <w:rFonts w:ascii="Times New Roman" w:hAnsi="Times New Roman" w:cs="Times New Roman"/>
          <w:sz w:val="28"/>
          <w:szCs w:val="28"/>
        </w:rPr>
        <w:t>рофессиональной деятельности</w:t>
      </w:r>
      <w:r w:rsidRPr="001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0F4" w:rsidRDefault="0032758D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t xml:space="preserve">В целом, несмотря на то, что в последнее время отмечается активизация исследований, направленных на изучение ценностей и личностных свойств в юношеском возрасте, нет целостной психологической картины состояния данной проблемы на современном этапе развития общества. </w:t>
      </w:r>
      <w:r w:rsidR="00C614A6" w:rsidRPr="001C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F4" w:rsidRDefault="0032758D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t>Под ценностными ориентациями мы понимаем личностное образование, отношение личности к ценности, которое характеризуется осознанностью, устойчивостью, положительной эмоциональной окрашенностью, готовностью реализо</w:t>
      </w:r>
      <w:r w:rsidR="007D60F4">
        <w:rPr>
          <w:rFonts w:ascii="Times New Roman" w:hAnsi="Times New Roman" w:cs="Times New Roman"/>
          <w:sz w:val="28"/>
          <w:szCs w:val="28"/>
        </w:rPr>
        <w:t>вать ценность в деятельности</w:t>
      </w:r>
      <w:r w:rsidRPr="001C17E2">
        <w:rPr>
          <w:rFonts w:ascii="Times New Roman" w:hAnsi="Times New Roman" w:cs="Times New Roman"/>
          <w:sz w:val="28"/>
          <w:szCs w:val="28"/>
        </w:rPr>
        <w:t>.</w:t>
      </w:r>
    </w:p>
    <w:p w:rsidR="007D60F4" w:rsidRDefault="0032758D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t xml:space="preserve"> Под юностью понимается период жизни человека, размещенный онтогенетически между отрочеством и взрослостью, в этот период человек добивается абсолютной зрелости. Юношеский возраст является решающим в плане формирован</w:t>
      </w:r>
      <w:r w:rsidR="00BE532C">
        <w:rPr>
          <w:rFonts w:ascii="Times New Roman" w:hAnsi="Times New Roman" w:cs="Times New Roman"/>
          <w:sz w:val="28"/>
          <w:szCs w:val="28"/>
        </w:rPr>
        <w:t xml:space="preserve">ия ценностной системы личности. </w:t>
      </w:r>
      <w:proofErr w:type="gramStart"/>
      <w:r w:rsidRPr="001C17E2">
        <w:rPr>
          <w:rFonts w:ascii="Times New Roman" w:hAnsi="Times New Roman" w:cs="Times New Roman"/>
          <w:sz w:val="28"/>
          <w:szCs w:val="28"/>
        </w:rPr>
        <w:t xml:space="preserve">Агрессия - действие или бездействие, целью которого является намеренное причинение ущерба окружающему миру (людям, животным, предметам), открытое (выраженное внешне в агрессивном поведении), либо скрытое (агрессивное настроение, агрессивные замыслы, фантазии). </w:t>
      </w:r>
      <w:proofErr w:type="gramEnd"/>
    </w:p>
    <w:p w:rsidR="00C614A6" w:rsidRPr="001C17E2" w:rsidRDefault="0032758D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t xml:space="preserve">Агрессивность определяют как личностное свойство, проявляющееся в готовности к агрессии, а также как черту характера, как одну из важнейших характеристик действий и поступков, которые определяют и устанавливают </w:t>
      </w:r>
      <w:r w:rsidR="00BE532C">
        <w:rPr>
          <w:rFonts w:ascii="Times New Roman" w:hAnsi="Times New Roman" w:cs="Times New Roman"/>
          <w:sz w:val="28"/>
          <w:szCs w:val="28"/>
        </w:rPr>
        <w:t>взаимоотношения между людьми</w:t>
      </w:r>
      <w:r w:rsidRPr="001C17E2">
        <w:rPr>
          <w:rFonts w:ascii="Times New Roman" w:hAnsi="Times New Roman" w:cs="Times New Roman"/>
          <w:sz w:val="28"/>
          <w:szCs w:val="28"/>
        </w:rPr>
        <w:t xml:space="preserve">. </w:t>
      </w:r>
      <w:r w:rsidR="00C614A6" w:rsidRPr="001C17E2">
        <w:rPr>
          <w:rFonts w:ascii="Times New Roman" w:hAnsi="Times New Roman" w:cs="Times New Roman"/>
          <w:sz w:val="28"/>
          <w:szCs w:val="28"/>
        </w:rPr>
        <w:t>Ю</w:t>
      </w:r>
      <w:r w:rsidRPr="001C17E2">
        <w:rPr>
          <w:rFonts w:ascii="Times New Roman" w:hAnsi="Times New Roman" w:cs="Times New Roman"/>
          <w:sz w:val="28"/>
          <w:szCs w:val="28"/>
        </w:rPr>
        <w:t>ношеский возраст характеризуется определенными психологическими особенностями, которые и обусловливают доминирование тех, или иных ценностей.</w:t>
      </w:r>
    </w:p>
    <w:p w:rsidR="007D60F4" w:rsidRDefault="007D60F4" w:rsidP="00C614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34E1" w:rsidRDefault="00C614A6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17E2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32758D" w:rsidRPr="001C17E2">
        <w:rPr>
          <w:rFonts w:ascii="Times New Roman" w:hAnsi="Times New Roman" w:cs="Times New Roman"/>
          <w:sz w:val="28"/>
          <w:szCs w:val="28"/>
        </w:rPr>
        <w:t xml:space="preserve">ичностная особенность реактивная реакция связана со многими ценностными ориентациями в юношеском возрасте, такими как: высокое материальное положение, креативность, развитие себя, сохранение собственной индивидуальности, семейная и общественная жизнь, сфера увлечений. </w:t>
      </w:r>
      <w:proofErr w:type="gramStart"/>
      <w:r w:rsidR="0032758D" w:rsidRPr="001C17E2">
        <w:rPr>
          <w:rFonts w:ascii="Times New Roman" w:hAnsi="Times New Roman" w:cs="Times New Roman"/>
          <w:sz w:val="28"/>
          <w:szCs w:val="28"/>
        </w:rPr>
        <w:t>Это связано с тем, что людей с реактивной агрессией отличает стремление к немедленному, безотлагательному удовлетворению своих желаний, не считаясь с обстоятельствами и желаниями окружающих, критику и замечания в свой адрес воспринимают как посягательство на личную свободу, испытывают враждебные чувства по отношению к тем лицам, которые хоть в какой-то мере пытаются управлять их поведением, заставляют их держаться в социально допустимых рамках</w:t>
      </w:r>
      <w:proofErr w:type="gramEnd"/>
      <w:r w:rsidR="0032758D" w:rsidRPr="001C17E2">
        <w:rPr>
          <w:rFonts w:ascii="Times New Roman" w:hAnsi="Times New Roman" w:cs="Times New Roman"/>
          <w:sz w:val="28"/>
          <w:szCs w:val="28"/>
        </w:rPr>
        <w:t xml:space="preserve">, большая любовь к чувственным наслаждениям и удовольствиям. Тяга к наслаждениям и острым ощущениям сильнее всяких задержек и ограничений. Доставляет особое удовольствие показывать свою власть, заставлять мучиться близких людей, расположения которых они еще совсем недавно так усиленно добивались, крайний эгоизм и себялюбие определяют все их поступки и поведение. Чтобы удовлетворить свои собственные желания и честолюбие, они готовы затратить много сил и энергии, но не считают необходимым выполнять свои обязательства перед другими людьми. </w:t>
      </w:r>
    </w:p>
    <w:p w:rsidR="00F01A18" w:rsidRDefault="00A20020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Ценностные ориентации – отражают характеристики личности</w:t>
      </w:r>
      <w:r w:rsidR="00B00B80">
        <w:rPr>
          <w:rFonts w:ascii="Times New Roman" w:hAnsi="Times New Roman" w:cs="Times New Roman"/>
          <w:sz w:val="28"/>
          <w:szCs w:val="28"/>
        </w:rPr>
        <w:t>, поэтому условия динамично  меняющегося  общества делают эту сферу актуальной для изучения и исследования, особенно в отношении подростков.</w:t>
      </w:r>
    </w:p>
    <w:p w:rsidR="00F01A18" w:rsidRDefault="00F01A18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01A18" w:rsidRPr="001C17E2" w:rsidRDefault="00F01A18" w:rsidP="007D60F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614A6" w:rsidRDefault="00C614A6" w:rsidP="00BA3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B80" w:rsidRDefault="00B00B80" w:rsidP="00BA3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0B80" w:rsidRPr="001C17E2" w:rsidRDefault="00B00B80" w:rsidP="00BA3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34E1" w:rsidRPr="00BA34E1" w:rsidRDefault="0032758D" w:rsidP="00BA34E1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34E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Библиографический список: </w:t>
      </w:r>
    </w:p>
    <w:p w:rsidR="00774092" w:rsidRDefault="001C17E2" w:rsidP="00BA3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758D" w:rsidRPr="00BA34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758D" w:rsidRPr="00BA34E1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, Н.А. Ценности и их влияние на формирование личности [Текст] / Н.А. </w:t>
      </w:r>
      <w:proofErr w:type="spellStart"/>
      <w:r w:rsidR="0032758D" w:rsidRPr="00BA34E1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 // Молодой ученый. — 2010. — №1-2. Т. 2. — С. 200-202. </w:t>
      </w:r>
    </w:p>
    <w:p w:rsidR="00774092" w:rsidRDefault="001C17E2" w:rsidP="00BA3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58D" w:rsidRPr="00BA34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758D" w:rsidRPr="00BA34E1">
        <w:rPr>
          <w:rFonts w:ascii="Times New Roman" w:hAnsi="Times New Roman" w:cs="Times New Roman"/>
          <w:sz w:val="28"/>
          <w:szCs w:val="28"/>
        </w:rPr>
        <w:t>Слотина</w:t>
      </w:r>
      <w:proofErr w:type="spell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, Т.В. Психология личности: Учебное пособие [Текст] / Т.В. </w:t>
      </w:r>
      <w:proofErr w:type="spellStart"/>
      <w:r w:rsidR="0032758D" w:rsidRPr="00BA34E1">
        <w:rPr>
          <w:rFonts w:ascii="Times New Roman" w:hAnsi="Times New Roman" w:cs="Times New Roman"/>
          <w:sz w:val="28"/>
          <w:szCs w:val="28"/>
        </w:rPr>
        <w:t>Слотина</w:t>
      </w:r>
      <w:proofErr w:type="spell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. — СПб.: Питер, 2008. — 304 </w:t>
      </w:r>
      <w:proofErr w:type="gramStart"/>
      <w:r w:rsidR="0032758D" w:rsidRPr="00BA34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092" w:rsidRDefault="001C17E2" w:rsidP="00BA3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758D" w:rsidRPr="00BA34E1">
        <w:rPr>
          <w:rFonts w:ascii="Times New Roman" w:hAnsi="Times New Roman" w:cs="Times New Roman"/>
          <w:sz w:val="28"/>
          <w:szCs w:val="28"/>
        </w:rPr>
        <w:t xml:space="preserve">. Тихомиров, А.В. Метод дифференциации профессиональных выборов в практике </w:t>
      </w:r>
      <w:proofErr w:type="spellStart"/>
      <w:r w:rsidR="0032758D" w:rsidRPr="00BA34E1">
        <w:rPr>
          <w:rFonts w:ascii="Times New Roman" w:hAnsi="Times New Roman" w:cs="Times New Roman"/>
          <w:sz w:val="28"/>
          <w:szCs w:val="28"/>
        </w:rPr>
        <w:t>профконсультирования</w:t>
      </w:r>
      <w:proofErr w:type="spell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 [Текст] / А.В. Тихомиров // </w:t>
      </w:r>
      <w:proofErr w:type="spellStart"/>
      <w:r w:rsidR="0032758D" w:rsidRPr="00BA34E1">
        <w:rPr>
          <w:rFonts w:ascii="Times New Roman" w:hAnsi="Times New Roman" w:cs="Times New Roman"/>
          <w:sz w:val="28"/>
          <w:szCs w:val="28"/>
        </w:rPr>
        <w:t>Персонал-</w:t>
      </w:r>
      <w:proofErr w:type="gramStart"/>
      <w:r w:rsidR="0032758D" w:rsidRPr="00BA34E1">
        <w:rPr>
          <w:rFonts w:ascii="Times New Roman" w:hAnsi="Times New Roman" w:cs="Times New Roman"/>
          <w:sz w:val="28"/>
          <w:szCs w:val="28"/>
        </w:rPr>
        <w:t>profi</w:t>
      </w:r>
      <w:proofErr w:type="spellEnd"/>
      <w:proofErr w:type="gram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 Екатеринбург. - 2001. – Выпуск № 2, часть 1.</w:t>
      </w:r>
    </w:p>
    <w:p w:rsidR="00532DCA" w:rsidRPr="00BA34E1" w:rsidRDefault="001C17E2" w:rsidP="00BA3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2758D" w:rsidRPr="00BA34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758D" w:rsidRPr="00BA34E1">
        <w:rPr>
          <w:rFonts w:ascii="Times New Roman" w:hAnsi="Times New Roman" w:cs="Times New Roman"/>
          <w:sz w:val="28"/>
          <w:szCs w:val="28"/>
        </w:rPr>
        <w:t>Урутина</w:t>
      </w:r>
      <w:proofErr w:type="spell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, Т.М., Щелина, С.О. Психологические особенности проявления агрессии в юношеском возрасте [Текст] / Т.М. </w:t>
      </w:r>
      <w:proofErr w:type="spellStart"/>
      <w:r w:rsidR="0032758D" w:rsidRPr="00BA34E1">
        <w:rPr>
          <w:rFonts w:ascii="Times New Roman" w:hAnsi="Times New Roman" w:cs="Times New Roman"/>
          <w:sz w:val="28"/>
          <w:szCs w:val="28"/>
        </w:rPr>
        <w:t>Урутина</w:t>
      </w:r>
      <w:proofErr w:type="spellEnd"/>
      <w:r w:rsidR="0032758D" w:rsidRPr="00BA34E1">
        <w:rPr>
          <w:rFonts w:ascii="Times New Roman" w:hAnsi="Times New Roman" w:cs="Times New Roman"/>
          <w:sz w:val="28"/>
          <w:szCs w:val="28"/>
        </w:rPr>
        <w:t xml:space="preserve">, С.О. Щелина // Молодой ученый. — 2015. — №15. </w:t>
      </w:r>
    </w:p>
    <w:sectPr w:rsidR="00532DCA" w:rsidRPr="00BA34E1" w:rsidSect="0089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58D"/>
    <w:rsid w:val="001C17E2"/>
    <w:rsid w:val="00245E6D"/>
    <w:rsid w:val="0032758D"/>
    <w:rsid w:val="00532DCA"/>
    <w:rsid w:val="00774092"/>
    <w:rsid w:val="007D60F4"/>
    <w:rsid w:val="00891480"/>
    <w:rsid w:val="00A20020"/>
    <w:rsid w:val="00A22128"/>
    <w:rsid w:val="00B00B80"/>
    <w:rsid w:val="00BA34E1"/>
    <w:rsid w:val="00BE532C"/>
    <w:rsid w:val="00C52308"/>
    <w:rsid w:val="00C614A6"/>
    <w:rsid w:val="00F0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2023-04-24T09:43:00Z</dcterms:created>
  <dcterms:modified xsi:type="dcterms:W3CDTF">2023-09-20T09:52:00Z</dcterms:modified>
</cp:coreProperties>
</file>