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4" w:rsidRDefault="008C1B94" w:rsidP="008C1B9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8C1B94" w:rsidRDefault="008C1B94" w:rsidP="008C1B94">
      <w:pPr>
        <w:spacing w:line="240" w:lineRule="auto"/>
        <w:ind w:left="-90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8C1B94" w:rsidRDefault="008C1B94" w:rsidP="008C1B94">
      <w:pPr>
        <w:spacing w:line="240" w:lineRule="auto"/>
        <w:ind w:left="-90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Государственное бюджетное профессиональное образовательное учреждение Свердловской области</w:t>
      </w:r>
    </w:p>
    <w:p w:rsidR="008C1B94" w:rsidRDefault="008C1B94" w:rsidP="008C1B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«Камышловский гуманитарно-технологический техникум»</w:t>
      </w:r>
    </w:p>
    <w:p w:rsidR="008C1B94" w:rsidRDefault="008C1B94" w:rsidP="008C1B94">
      <w:pPr>
        <w:spacing w:line="240" w:lineRule="auto"/>
        <w:ind w:left="-90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СТРУКТУРНОЕ ПОДРАЗДЕЛЕНИЕ</w:t>
      </w:r>
    </w:p>
    <w:p w:rsidR="008C1B94" w:rsidRDefault="008C1B94" w:rsidP="008C1B94">
      <w:pPr>
        <w:spacing w:line="240" w:lineRule="auto"/>
        <w:ind w:left="-90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«школа-интернат, реализующая адаптированные основные общеобразовательные программы»</w:t>
      </w:r>
    </w:p>
    <w:p w:rsidR="00011899" w:rsidRDefault="00011899">
      <w:pPr>
        <w:jc w:val="center"/>
        <w:rPr>
          <w:rFonts w:ascii="Times New Roman" w:hAnsi="Times New Roman"/>
          <w:sz w:val="28"/>
          <w:szCs w:val="28"/>
        </w:rPr>
      </w:pPr>
    </w:p>
    <w:p w:rsidR="00011899" w:rsidRDefault="00011899">
      <w:pPr>
        <w:rPr>
          <w:rFonts w:ascii="Times New Roman" w:hAnsi="Times New Roman"/>
          <w:sz w:val="28"/>
          <w:szCs w:val="28"/>
        </w:rPr>
      </w:pPr>
    </w:p>
    <w:p w:rsidR="00011899" w:rsidRDefault="00011899">
      <w:pPr>
        <w:rPr>
          <w:rFonts w:ascii="Times New Roman" w:hAnsi="Times New Roman"/>
          <w:sz w:val="28"/>
          <w:szCs w:val="28"/>
        </w:rPr>
      </w:pPr>
    </w:p>
    <w:p w:rsidR="00011899" w:rsidRDefault="00011899">
      <w:pPr>
        <w:jc w:val="center"/>
        <w:rPr>
          <w:rFonts w:ascii="Times New Roman" w:hAnsi="Times New Roman"/>
          <w:sz w:val="28"/>
          <w:szCs w:val="28"/>
        </w:rPr>
      </w:pPr>
    </w:p>
    <w:p w:rsidR="00011899" w:rsidRDefault="008C1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Конструкт урока на тему</w:t>
      </w:r>
    </w:p>
    <w:p w:rsidR="00011899" w:rsidRDefault="008C1B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П.П. Бажов «Серебряное </w:t>
      </w:r>
      <w:r>
        <w:rPr>
          <w:rFonts w:ascii="Times New Roman" w:hAnsi="Times New Roman"/>
          <w:b/>
          <w:sz w:val="28"/>
          <w:szCs w:val="28"/>
        </w:rPr>
        <w:t>копытце»</w:t>
      </w:r>
    </w:p>
    <w:p w:rsidR="00011899" w:rsidRDefault="000118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11899" w:rsidRDefault="0001189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11899" w:rsidRDefault="000118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899" w:rsidRDefault="008C1B94" w:rsidP="008C1B94">
      <w:pPr>
        <w:spacing w:after="0"/>
        <w:ind w:left="120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011899" w:rsidRDefault="008C1B94" w:rsidP="008C1B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Широковских Л.И.</w:t>
      </w:r>
    </w:p>
    <w:p w:rsidR="008C1B94" w:rsidRDefault="008C1B94" w:rsidP="008C1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старший воспитатель</w:t>
      </w:r>
    </w:p>
    <w:p w:rsidR="00011899" w:rsidRDefault="000118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1B94" w:rsidRDefault="008C1B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B94" w:rsidRDefault="008C1B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B94" w:rsidRDefault="008C1B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B94" w:rsidRDefault="008C1B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1B94" w:rsidRDefault="008C1B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1899" w:rsidRDefault="008C1B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Камышлов, 2018</w:t>
      </w:r>
    </w:p>
    <w:p w:rsidR="008C1B94" w:rsidRDefault="008C1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Предмет:</w:t>
      </w:r>
      <w:r>
        <w:rPr>
          <w:rFonts w:ascii="Times New Roman" w:hAnsi="Times New Roman"/>
          <w:sz w:val="28"/>
          <w:szCs w:val="28"/>
        </w:rPr>
        <w:t xml:space="preserve"> литературное чтение  </w:t>
      </w:r>
    </w:p>
    <w:p w:rsidR="00011899" w:rsidRDefault="008C1B9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П.П. Бажов «Серебряное копытце»</w:t>
      </w:r>
    </w:p>
    <w:p w:rsidR="00011899" w:rsidRDefault="008C1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открытие новых знаний</w:t>
      </w:r>
    </w:p>
    <w:p w:rsidR="00011899" w:rsidRDefault="008C1B94">
      <w:pPr>
        <w:spacing w:after="0"/>
        <w:jc w:val="both"/>
        <w:rPr>
          <w:rFonts w:ascii="Times New Roman" w:eastAsia="SimSu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продолжать формировать понятие о том, что </w:t>
      </w:r>
      <w:r>
        <w:rPr>
          <w:rFonts w:ascii="Times New Roman" w:eastAsia="SimSun" w:hAnsi="Times New Roman"/>
          <w:color w:val="000000"/>
          <w:kern w:val="1"/>
          <w:sz w:val="28"/>
          <w:szCs w:val="28"/>
        </w:rPr>
        <w:t>трудолюбие, бескорыстие и доброта обязательно будут вознаграждены, через чтение и анализ сказа П.П. Бажова «Серебряное копытце».</w:t>
      </w:r>
    </w:p>
    <w:p w:rsidR="00011899" w:rsidRDefault="008C1B9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11899" w:rsidRDefault="008C1B94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Предметные:</w:t>
      </w:r>
    </w:p>
    <w:p w:rsidR="00011899" w:rsidRDefault="008C1B94">
      <w:pPr>
        <w:numPr>
          <w:ilvl w:val="0"/>
          <w:numId w:val="8"/>
        </w:numPr>
        <w:spacing w:after="0"/>
        <w:ind w:left="360" w:hanging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овладение навыком смыслового чтения текста художественного стиля </w:t>
      </w:r>
      <w:r>
        <w:rPr>
          <w:rFonts w:ascii="Times New Roman" w:hAnsi="Times New Roman"/>
          <w:sz w:val="28"/>
          <w:szCs w:val="27"/>
        </w:rPr>
        <w:t>в жанре «сказ» в соответствии с целями и задачами;</w:t>
      </w:r>
    </w:p>
    <w:p w:rsidR="00011899" w:rsidRDefault="008C1B94">
      <w:pPr>
        <w:numPr>
          <w:ilvl w:val="0"/>
          <w:numId w:val="8"/>
        </w:numPr>
        <w:spacing w:after="0"/>
        <w:ind w:left="360" w:hanging="36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уметь различать такие литературные жанры как сказка и сказ;</w:t>
      </w:r>
    </w:p>
    <w:p w:rsidR="00011899" w:rsidRDefault="008C1B94">
      <w:pPr>
        <w:numPr>
          <w:ilvl w:val="0"/>
          <w:numId w:val="8"/>
        </w:numPr>
        <w:spacing w:after="0"/>
        <w:ind w:left="360" w:hanging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7"/>
        </w:rPr>
        <w:t xml:space="preserve">овладение умением воспринимать </w:t>
      </w:r>
      <w:r>
        <w:rPr>
          <w:rFonts w:ascii="Times New Roman" w:hAnsi="Times New Roman"/>
          <w:sz w:val="28"/>
          <w:szCs w:val="27"/>
        </w:rPr>
        <w:t>на слух художественный текст</w:t>
      </w:r>
      <w:r>
        <w:rPr>
          <w:rFonts w:ascii="Times New Roman" w:hAnsi="Times New Roman"/>
          <w:b/>
          <w:i/>
          <w:iCs/>
          <w:sz w:val="28"/>
          <w:szCs w:val="28"/>
        </w:rPr>
        <w:t>;</w:t>
      </w:r>
    </w:p>
    <w:p w:rsidR="00011899" w:rsidRDefault="008C1B94">
      <w:pPr>
        <w:numPr>
          <w:ilvl w:val="0"/>
          <w:numId w:val="8"/>
        </w:numPr>
        <w:spacing w:after="0"/>
        <w:ind w:left="360" w:hanging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развитие умения анализировать литературный текст с опорой на систему вопросов учител</w:t>
      </w:r>
      <w:r>
        <w:rPr>
          <w:rFonts w:ascii="Times New Roman" w:hAnsi="Times New Roman"/>
          <w:sz w:val="28"/>
          <w:szCs w:val="27"/>
        </w:rPr>
        <w:t>я.</w:t>
      </w:r>
    </w:p>
    <w:p w:rsidR="00011899" w:rsidRDefault="008C1B94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7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7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7"/>
        </w:rPr>
        <w:t>:</w:t>
      </w:r>
    </w:p>
    <w:p w:rsidR="00011899" w:rsidRDefault="008C1B94">
      <w:pPr>
        <w:pStyle w:val="a4"/>
        <w:spacing w:after="0" w:line="240" w:lineRule="auto"/>
        <w:ind w:left="1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b/>
          <w:i/>
          <w:sz w:val="28"/>
          <w:szCs w:val="27"/>
        </w:rPr>
        <w:t>Познавательные: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овладение логическими действиями сравнения, синтеза, обобщения, установления причинно-следственных связей.</w:t>
      </w:r>
    </w:p>
    <w:p w:rsidR="00011899" w:rsidRDefault="008C1B94">
      <w:pPr>
        <w:pStyle w:val="a4"/>
        <w:spacing w:after="0" w:line="240" w:lineRule="auto"/>
        <w:ind w:left="1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b/>
          <w:i/>
          <w:sz w:val="28"/>
          <w:szCs w:val="27"/>
        </w:rPr>
        <w:t>Регулятивные: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формирование умения контролировать и оценивать учебные действия в соответствии с поставленной задаче</w:t>
      </w:r>
      <w:r>
        <w:rPr>
          <w:rFonts w:ascii="Times New Roman" w:hAnsi="Times New Roman"/>
          <w:sz w:val="28"/>
          <w:szCs w:val="27"/>
        </w:rPr>
        <w:t>й и условиями её реализации;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развитие прогнозирования (выдвижение предположений о продолжении сказа);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развитие умения удерживать несколько видов деятельности: двигательную и мыслительную.</w:t>
      </w:r>
    </w:p>
    <w:p w:rsidR="00011899" w:rsidRDefault="008C1B94">
      <w:pPr>
        <w:pStyle w:val="a4"/>
        <w:spacing w:after="0" w:line="240" w:lineRule="auto"/>
        <w:ind w:left="1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b/>
          <w:i/>
          <w:sz w:val="28"/>
          <w:szCs w:val="27"/>
        </w:rPr>
        <w:t>Коммуникативные: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расширение активного и пассивного словарного запаса</w:t>
      </w:r>
      <w:r>
        <w:rPr>
          <w:rFonts w:ascii="Times New Roman" w:hAnsi="Times New Roman"/>
          <w:sz w:val="28"/>
          <w:szCs w:val="27"/>
        </w:rPr>
        <w:t>;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развитие умения рассуждать, излагать своё мнение и аргументировать свою точку зрения с опорой на текст;</w:t>
      </w:r>
    </w:p>
    <w:p w:rsidR="00011899" w:rsidRDefault="008C1B94">
      <w:pPr>
        <w:pStyle w:val="a4"/>
        <w:numPr>
          <w:ilvl w:val="0"/>
          <w:numId w:val="8"/>
        </w:numPr>
        <w:spacing w:after="0" w:line="240" w:lineRule="auto"/>
        <w:ind w:left="361" w:hanging="360"/>
        <w:jc w:val="both"/>
        <w:rPr>
          <w:rFonts w:ascii="Times New Roman" w:hAnsi="Times New Roman"/>
          <w:b/>
          <w:i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развитие монологической и диалогической речи.</w:t>
      </w:r>
    </w:p>
    <w:p w:rsidR="00011899" w:rsidRDefault="008C1B94">
      <w:pPr>
        <w:pStyle w:val="a4"/>
        <w:spacing w:after="0" w:line="240" w:lineRule="auto"/>
        <w:ind w:left="1"/>
        <w:jc w:val="both"/>
        <w:rPr>
          <w:rFonts w:ascii="Times New Roman" w:hAnsi="Times New Roman"/>
          <w:b/>
          <w:bCs/>
          <w:i/>
          <w:iCs/>
          <w:sz w:val="28"/>
          <w:szCs w:val="27"/>
        </w:rPr>
      </w:pPr>
      <w:r>
        <w:rPr>
          <w:rFonts w:ascii="Times New Roman" w:hAnsi="Times New Roman"/>
          <w:b/>
          <w:bCs/>
          <w:i/>
          <w:iCs/>
          <w:sz w:val="28"/>
          <w:szCs w:val="27"/>
        </w:rPr>
        <w:t>Личностные:</w:t>
      </w:r>
    </w:p>
    <w:p w:rsidR="00011899" w:rsidRDefault="008C1B94">
      <w:pPr>
        <w:widowControl w:val="0"/>
        <w:numPr>
          <w:ilvl w:val="0"/>
          <w:numId w:val="8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развивать воображение учащихся, способность сопереживать героям;</w:t>
      </w:r>
    </w:p>
    <w:p w:rsidR="00011899" w:rsidRDefault="008C1B94">
      <w:pPr>
        <w:widowControl w:val="0"/>
        <w:numPr>
          <w:ilvl w:val="0"/>
          <w:numId w:val="8"/>
        </w:numPr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воспитывать нравственные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качества на примере главных героев произведения.</w:t>
      </w:r>
    </w:p>
    <w:p w:rsidR="00011899" w:rsidRDefault="008C1B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презентация, проектор, компьютер, колонки, малахитовая шкатулка, книги для выставки, карточки с таблицей и определениями, карточки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для словарной работы, словари, аудиозапись, учебник </w:t>
      </w:r>
      <w:r>
        <w:rPr>
          <w:rFonts w:ascii="Times New Roman" w:hAnsi="Times New Roman"/>
          <w:sz w:val="28"/>
          <w:szCs w:val="28"/>
        </w:rPr>
        <w:t xml:space="preserve">«Литературное чтение» 4 класс УМК «Школа России» 1 часть, ромашка вопросов и ответов, карточки с планом описания героев, иллюстрации для пересказа, карточка с текстом про Серебряное копытце, </w:t>
      </w:r>
    </w:p>
    <w:p w:rsidR="00011899" w:rsidRDefault="008C1B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6302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865"/>
        <w:gridCol w:w="3749"/>
        <w:gridCol w:w="3745"/>
        <w:gridCol w:w="3149"/>
        <w:gridCol w:w="2698"/>
      </w:tblGrid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</w:t>
            </w: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Приветствие учащихся.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Мы держим с тобою в руках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«Уральские сказы» о дивных горах.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Здесь много случалось историй.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Тут были и радость, и горе.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Озера и реки здесь – как зеркала,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Нам песню споет </w:t>
            </w:r>
            <w:r>
              <w:rPr>
                <w:rStyle w:val="c0"/>
                <w:color w:val="000000"/>
              </w:rPr>
              <w:t>пожилая ветла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И много расскажет нас басен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Уральский лес чуден, прекрасен.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А горы до неба почти достают,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Красива природа – покой и уют.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И добрые люди здесь сказки хранят,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Которые</w:t>
            </w:r>
            <w:proofErr w:type="gramEnd"/>
            <w:r>
              <w:rPr>
                <w:rStyle w:val="c0"/>
                <w:color w:val="000000"/>
              </w:rPr>
              <w:t xml:space="preserve"> о волшебстве говорят.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Приветствие учителя.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прием стихотво</w:t>
            </w:r>
            <w:r>
              <w:rPr>
                <w:rFonts w:ascii="Times New Roman" w:hAnsi="Times New Roman"/>
                <w:sz w:val="24"/>
                <w:szCs w:val="24"/>
              </w:rPr>
              <w:t>рчества</w:t>
            </w: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- Перед вами, ребята, волшебная шкатулка. Что такое шкатулка? Для чего она нужна?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- В старину в ней хранили дорогие для памяти письма, бумаги, драгоценности. Шкатулки берегли, ими дорожили, они составляли семейную ценность. А </w:t>
            </w:r>
            <w:r>
              <w:rPr>
                <w:rStyle w:val="c0"/>
                <w:color w:val="000000"/>
              </w:rPr>
              <w:t xml:space="preserve">в нашей шкатулке находятся сказки. С давних времён сказки бережно хранились в людской памяти. Сказки любили. Её любят и </w:t>
            </w:r>
            <w:r>
              <w:rPr>
                <w:rStyle w:val="c0"/>
                <w:color w:val="000000"/>
              </w:rPr>
              <w:lastRenderedPageBreak/>
              <w:t xml:space="preserve">сегодня! В народном творчестве сказки - самое большое чудо. Сказки - это драгоценность, и шкатулкой для них становится наша память. 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- В</w:t>
            </w:r>
            <w:r>
              <w:rPr>
                <w:rStyle w:val="c0"/>
                <w:color w:val="000000"/>
              </w:rPr>
              <w:t xml:space="preserve">ы поняли, что сегодня мы вновь заглянем в сказку. В каждой сказке есть волшебник.  Как вы думаете кто в сказке волшебник? Кто создает сказку?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Для хранения украшений.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Писатель или народ.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прием беседа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Наглядный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демонстрация шкатулки</w:t>
            </w:r>
          </w:p>
        </w:tc>
      </w:tr>
      <w:tr w:rsidR="0001189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В некотором царстве, в некотором государстве жил-был добрый волшебник. Он писал сказки. А звали его…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Свои произведения Бажов называл </w:t>
            </w:r>
            <w:r>
              <w:rPr>
                <w:rStyle w:val="c0"/>
                <w:bCs/>
                <w:color w:val="000000"/>
                <w:shd w:val="clear" w:color="auto" w:fill="FFFFFF"/>
              </w:rPr>
              <w:t>сказами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. А </w:t>
            </w:r>
            <w:r>
              <w:rPr>
                <w:rStyle w:val="c0"/>
                <w:color w:val="000000"/>
                <w:shd w:val="clear" w:color="auto" w:fill="FFFFFF"/>
              </w:rPr>
              <w:t>чем отличается сказ от сказки, мы сейчас узнаем. Я предлагаю вам заполнить таблицу «Отличие сказки от сказа». Вы должны соотнести нужные определения в соответствующие колонки. Работаем в парах.</w:t>
            </w:r>
          </w:p>
          <w:p w:rsidR="00011899" w:rsidRDefault="00011899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</w:p>
          <w:p w:rsidR="00011899" w:rsidRDefault="00011899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</w:p>
          <w:p w:rsidR="00011899" w:rsidRDefault="00011899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</w:p>
          <w:p w:rsidR="00011899" w:rsidRDefault="00011899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</w:p>
          <w:p w:rsidR="00011899" w:rsidRDefault="00011899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</w:p>
          <w:p w:rsidR="00011899" w:rsidRDefault="00011899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-Таким образом, что же такое сказ?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Павел Петрович </w:t>
            </w:r>
            <w:r>
              <w:rPr>
                <w:rFonts w:ascii="Times New Roman" w:hAnsi="Times New Roman"/>
                <w:sz w:val="24"/>
                <w:szCs w:val="24"/>
              </w:rPr>
              <w:t>Бажов.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парах заполняют таблицу.</w:t>
            </w:r>
          </w:p>
          <w:tbl>
            <w:tblPr>
              <w:tblW w:w="35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1757"/>
            </w:tblGrid>
            <w:tr w:rsidR="000118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Сказка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Сказ</w:t>
                  </w:r>
                </w:p>
              </w:tc>
            </w:tr>
            <w:tr w:rsidR="000118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Вымысел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Реальные события с элементами сказки, вымысла</w:t>
                  </w:r>
                </w:p>
              </w:tc>
            </w:tr>
            <w:tr w:rsidR="000118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Сказочные герои и события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Главная тема – жизнь и быт рабочих</w:t>
                  </w:r>
                </w:p>
              </w:tc>
            </w:tr>
            <w:tr w:rsidR="000118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Сказочные предметы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Главные герои - рабочие, мастера</w:t>
                  </w:r>
                </w:p>
              </w:tc>
            </w:tr>
            <w:tr w:rsidR="000118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Есть зачин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1899" w:rsidRDefault="008C1B9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Есть рассказчик</w:t>
                  </w:r>
                </w:p>
              </w:tc>
            </w:tr>
          </w:tbl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Сказ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жанр, которые описывает реальные события, но имеет элементы сказки, вымысла.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различать такие литературные жанры как сказка и сказ;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действиями: сравнение, обобщение.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рассуждать, излагать своё мнение и аргументировать свою точку зрения с опорой на текст; развитие монологической и диалогической речи.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прием беседа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прием составление таблицы</w:t>
            </w: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урока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Итак, ребята, П.П. Бажов писал сказы. А о чем же были эти сказы, мы можем узнать из нашей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выставки книг. Давайте рассмотрим обложки и книг и подумаем, о ком писал Бажов?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обратим внимание на сказ «Серебряное копытце» и рассмотрим ег</w:t>
            </w:r>
            <w:r>
              <w:rPr>
                <w:rFonts w:ascii="Times New Roman" w:hAnsi="Times New Roman"/>
                <w:sz w:val="24"/>
                <w:szCs w:val="24"/>
              </w:rPr>
              <w:t>о обложку. Кто на ней изображен?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Интересно вам, о чем этот сказ?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сформулируем цель урока.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Бажов писал о животных, о родной природе, о людях.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Изба, на которой стоит косуля и бьет копытцем, а также дедушка и девочка.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Узнать </w:t>
            </w:r>
            <w:r>
              <w:rPr>
                <w:rFonts w:ascii="Times New Roman" w:hAnsi="Times New Roman"/>
                <w:sz w:val="24"/>
                <w:szCs w:val="24"/>
              </w:rPr>
              <w:t>биографию писателя Бажова и прочитать сказ «Серебряное копытце»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учебные действия в соответствии с поставленной задачей и условиями её реализации.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рассуждать, </w:t>
            </w:r>
            <w:r>
              <w:rPr>
                <w:rFonts w:ascii="Times New Roman" w:hAnsi="Times New Roman"/>
                <w:sz w:val="24"/>
                <w:szCs w:val="24"/>
              </w:rPr>
              <w:t>излагать своё мнение и аргументировать свою точку зрения с опорой на текст; развитие монологической и диалогической речи.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прием беседа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 выставка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давайте рассмотрим портрет нашего </w:t>
            </w:r>
            <w:r>
              <w:rPr>
                <w:rFonts w:ascii="Times New Roman" w:hAnsi="Times New Roman"/>
                <w:sz w:val="24"/>
                <w:szCs w:val="24"/>
              </w:rPr>
              <w:t>писателя.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взгляд у П.П. Бажова?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о чем он задумался?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 Петрович похож на трудолюбивого человека?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он насупился?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а какая у него борода?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мог ли Бажов стать героем сказа?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узнаем о биографии П.П.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Бажова. А поможет нам в этом разные интервью, переписки и  высказывания об авторе.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«Колдун уральский бородатый»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- сказал о Павле Петровиче Бажове Демьян Бедный. 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подумайте, что может означать фамилия Бажов?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самом деле, даже фамилия Бажов происходит от местного слова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— то есть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ворожить, предвещать. У Бажова и прозвище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мальчишечье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уличное было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Колдунков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 без бороды — что за колдун? Как вспоминает друг Бажова Евгений Пермяк, в те времена в советск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их учреждениях бородатый человек казался диковинкой. Бажов — редактор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Уралгиза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бороду носил, а вот пиджак — нет: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«Галстук, понимаете, при нём надо, а его под бородой всё равно не видно.… Ну его»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П.П. Бажов ребята наш земляк, потому что он родился на 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 в небольшом городке рядом с Екатеринбургом, а все детство провел в Полевском. Родители его были простыми рабочими. Бажов сначала учился в духовном училище, а затем в духовной семинарии и стал работать учителем. В летнее время Павел Петрович, путешествов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 по Уралу.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Федор Гладков: «Как человек очень простой, задушевный, Павел Петрович никого не поучал, ни с кем не спорил, ни кому не навязывал своих мыслей, но все чувствовали его мудрый авторитет».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 также жил недолгое время у нас в городе Камышлове. 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 расположен ….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Бажову было около 60 лет, когда он стал писателем. Опубликована его первая книга «Сказы старого Урала», так сначала называлась его знаменитая «Малахитовая шкатулка». Сборник «Малахитовая шкатулка» объединил 14 произведений. 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Лев Кассиль: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«Каким – то особым спокойствием веяло и от некрупной на вид фигуры П.П. Бажова, несколько смахивающего на всеведущего сказочного гнома, поднявшегося из недр земли, чтобы рассказать о кладах хранителем которых он издавна служит.. И радуюсь я, что судьба дав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ала мне возможность хоть и не часто…. Но и не раз встречаться с эти чудесным человеком»..</w:t>
            </w:r>
            <w:proofErr w:type="gramEnd"/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рассказах оживает таинственный мир уральской природы, полный тайн, загадок и неповторимого очарованья. 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Мариэтта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Шагинян писала: «А как полно выразил Бажов свой кра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й, все – говор, обычай, душевные качества уральского горнорабочего.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природу Урала»… Создал образы земли: руда, золотоносные жилы, «верховое золото», малахит – все ожило, заговорило..» </w:t>
            </w:r>
            <w:proofErr w:type="gramEnd"/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Затем из года в год «Малахитовая шкатулка» пополнялась всё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новыми и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овыми сказами. Всего Павел Петрович Бажов написал 56 произведений.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сказы Бажова вы знаете? 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отзывались друзья и писатели о П.П. Бажове?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малахит?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с вами приоткроем Малахитовую шкатулку и познакомимся с одним из сказов Бажо</w:t>
            </w:r>
            <w:r>
              <w:rPr>
                <w:rFonts w:ascii="Times New Roman" w:hAnsi="Times New Roman"/>
                <w:sz w:val="24"/>
                <w:szCs w:val="24"/>
              </w:rPr>
              <w:t>ва «Серебряное копытце».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восприятию речи.</w:t>
            </w:r>
          </w:p>
          <w:p w:rsidR="00011899" w:rsidRDefault="008C1B9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чтобы понять текст нам нужно разобрать незнакомые слова и выражения, они написаны на карточках, которые лежат у вас на партах. Давайте их прочитаем и разберем.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Прочитаем первое слово сначала </w:t>
            </w:r>
            <w:r>
              <w:rPr>
                <w:rFonts w:ascii="Times New Roman" w:hAnsi="Times New Roman"/>
                <w:sz w:val="24"/>
                <w:szCs w:val="24"/>
              </w:rPr>
              <w:t>по слогам - си-рот-ка.</w:t>
            </w:r>
          </w:p>
          <w:p w:rsidR="00011899" w:rsidRDefault="008C1B9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прочитаем слово целиком – сиротка.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что значит это слово? </w:t>
            </w:r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Сиротк</w:t>
            </w:r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>а–</w:t>
            </w:r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ребёнок, оставшийся без родителей.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Ба-ла-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избушка, в которой можно переночевать в лесу.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По-кос-ный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ло-жок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место, где косят траву.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-чик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Коз-лик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молодая косуля.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восприятие.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прослушаем аудиозапись отрывок сказа «Серебряное копытце». Слушайте внимательно, ведь потом вам нужно будет ответить на вопросы. 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первичного восприятия.</w:t>
            </w: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Что </w:t>
            </w:r>
            <w:r>
              <w:rPr>
                <w:color w:val="000000"/>
              </w:rPr>
              <w:t>чувствовали, когда слушали?</w:t>
            </w:r>
          </w:p>
          <w:p w:rsidR="00011899" w:rsidRDefault="0001189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 какой момент? В какой части текста? </w:t>
            </w:r>
          </w:p>
          <w:p w:rsidR="00011899" w:rsidRDefault="0001189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1899" w:rsidRDefault="0001189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Назовите главных героев</w:t>
            </w: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Физкультминутка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Пусть быстрая оленья упряжка помчит нас в тундру, упражнение «Олени».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Представьте себе, что вы олени. Поднимите руки над головой, скрестите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их, широко расставив пальцы. Напрягите руки. Они стали твердыми.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Посмотрите: мы - олени,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Рвется ветер нам на встречу!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Ветер стих, расправим плечи,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Руки снова на колени.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Перед чтением текста давайте проведем речевую разминку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Кто хочет разговаривать,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Тот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должен выговаривать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Всё правильно и внятно,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lastRenderedPageBreak/>
              <w:t>Чтоб было всем понятно.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Сначала читаем медленно, а потом с ускорением.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О чем эта поговорка?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>Вторичное восприятие текста - чтение и работа с текстом.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Откроем учебник на странице 180 и прочитаем сказ до 186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страницы.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Работа с текстом.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- Почему, по вашему мнению,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решил взять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Дарёнку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к себе в дом?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- А почему девочка согласилась идти жить к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Коковане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Как зажили втроём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Дарёнка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Мурёнка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? Как они относились друг к другу?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- Можно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сказать, что они были счастливы?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lastRenderedPageBreak/>
              <w:t xml:space="preserve">- Как вы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почему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и Даренка хотели увидеть волшебного оленя?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Заинтересовал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Дарёнку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рассказ старика?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Зачем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Дарёнка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хотела с дедом в лес идти?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Почему он её с собой не взял? Как он её отговорил?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решил взять с собой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Дарёнку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, когда она стала проситься в следующий раз?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Ребята, у нас есть ромашка вопросов, которая требует ответы. 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На каждом лепестке написан определенный тип вопроса, который вам надо сформулировать.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</w:rPr>
              <w:t>1 лепесток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– это п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ростые вопросы, нужно назвать факты, вспомнить определенную информацию: Что? Когда? Где? Как? 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</w:rPr>
              <w:t>2 лепесток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– уточняющие вопросы – это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на который ответ будет да или нет  и он должен проверять верность текста: правда ли, что? Если я правильно поняла, т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..</w:t>
            </w:r>
            <w:proofErr w:type="gramEnd"/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SimSun"/>
                <w:b/>
                <w:color w:val="000000"/>
                <w:kern w:val="1"/>
              </w:rPr>
              <w:t>3 лепесток</w:t>
            </w:r>
            <w:r>
              <w:rPr>
                <w:rFonts w:eastAsia="SimSun"/>
                <w:color w:val="000000"/>
                <w:kern w:val="1"/>
              </w:rPr>
              <w:t xml:space="preserve"> - </w:t>
            </w:r>
            <w:r>
              <w:rPr>
                <w:color w:val="000000"/>
              </w:rPr>
              <w:t xml:space="preserve">объясняющие вопросы.  Начинаются со слова "Почему". Важно, чтобы ответа на такой вопрос не содержалось в тексте в готовом виде, иначе он перейдёт в разряд </w:t>
            </w:r>
            <w:proofErr w:type="gramStart"/>
            <w:r>
              <w:rPr>
                <w:color w:val="000000"/>
              </w:rPr>
              <w:t>простых</w:t>
            </w:r>
            <w:proofErr w:type="gramEnd"/>
            <w:r>
              <w:rPr>
                <w:color w:val="000000"/>
              </w:rPr>
              <w:t>.</w:t>
            </w: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 лепесток</w:t>
            </w:r>
            <w:r>
              <w:rPr>
                <w:color w:val="000000"/>
              </w:rPr>
              <w:t xml:space="preserve"> - творческие вопросы. В них всегда есть частица БЫ или будущее в</w:t>
            </w:r>
            <w:r>
              <w:rPr>
                <w:color w:val="000000"/>
              </w:rPr>
              <w:t>ремя, а формулировка содержит элемент прогноза, фантазии или предположения. Что бы произошло, если... Что бы изменилось, если бы у человека было 4 руки? Как, вы думаете, сложилась бы судьба героя, если бы он остался жив?</w:t>
            </w: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 лепесток</w:t>
            </w:r>
            <w:r>
              <w:rPr>
                <w:color w:val="000000"/>
              </w:rPr>
              <w:t xml:space="preserve"> - оценочные вопросы. </w:t>
            </w: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правлены на выяснение критериев оценки явлений, событий, фактов. Как вы относитесь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…? Что лучше? Правильно ли поступил...?</w:t>
            </w:r>
          </w:p>
          <w:p w:rsidR="00011899" w:rsidRDefault="008C1B9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 лепесток</w:t>
            </w:r>
            <w:r>
              <w:rPr>
                <w:color w:val="000000"/>
              </w:rPr>
              <w:t xml:space="preserve"> - практические вопросы. Нацелены на применение, на поиск взаимосвязи между теорией и практикой. Как бы я поступил на мест</w:t>
            </w:r>
            <w:r>
              <w:rPr>
                <w:color w:val="000000"/>
              </w:rPr>
              <w:t xml:space="preserve">е героя? 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Давайте разделимся на 6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групп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и каждая группа выберет себе цветной лепесток.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 П.П. Бажова внимательный взгляд, он смотрит прямо на нас. Он похож на трудолюбивого человека. У него насупленные брови, большая серая борода, он выглядит мудрым </w:t>
            </w:r>
            <w:r>
              <w:rPr>
                <w:rFonts w:ascii="Times New Roman" w:hAnsi="Times New Roman"/>
                <w:sz w:val="24"/>
                <w:szCs w:val="24"/>
              </w:rPr>
              <w:t>человеком. Мог бы, так как он похож на мастера или рабочего.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Каменный цветок и др.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был добрым и отзывчивым человеком.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Камень, который добывается на Урале.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Си-рот-ка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Сиротка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Ба-ла-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Балаган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По-кос-ный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ло-жок</w:t>
            </w:r>
            <w:proofErr w:type="spellEnd"/>
            <w:proofErr w:type="gramEnd"/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Покосный ложок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-чик 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Приказчик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Коз-лик</w:t>
            </w:r>
            <w:proofErr w:type="gramEnd"/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Козлик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аудиозапись.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Жалость, гордость, восхищение, удивление, отчаяние, переживание.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 чувствовал жалость, когда узнал,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что девочка сирота. Это происходило почти в начале текста.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Дарёнка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Повторяют упражнения.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речевую разминку.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поговорка о том, как нужно правильно говорить.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Открывают учебник и читают.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был одинок, тоскливо ему было одному.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не был счастлив, одиночество его угнетало.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- После смерти родителей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Дарёнка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тоже оказалась в одиночестве. Она чувствовала себя в приёмной семье лишней и никому не нужной. Потому то и «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кошку драную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» подобрала,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и на предложение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Коковани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согласилась. Девочка, как и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, нуждалась в любви, заботе, внимании.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- Зажили они дружно, весело. Относились друг к другу с любовью и вниманием, заботясь и помогая друг другу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- Да.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заменил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Дарёнке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умерших родителей,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а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Дарёнка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вернула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>Коковане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shd w:val="clear" w:color="auto" w:fill="FFFFFF"/>
              </w:rPr>
              <w:t xml:space="preserve"> семью. У каждого человека должна быть семья, родная или приёмная. Человек не может быть счастлив без семьи, без детей, без друзей.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>Потому что старый охотник мечтал встретиться с настоящим чудом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</w:rPr>
              <w:t>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- Да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- Чтобы увидеть Серебряное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копытце.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- Как звали главных героев?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(дед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, Даренка)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- Если я правильно поняла, то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, Даренка и Буренка жили втроем?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- Правда ли, что 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ходил в </w:t>
            </w:r>
            <w:proofErr w:type="gram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лес</w:t>
            </w:r>
            <w:proofErr w:type="gram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чтобы увидеть Серебряное копытце?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- Почему 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не хотел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брать Даренку с собой в зимний лес?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lastRenderedPageBreak/>
              <w:t xml:space="preserve">- Что бы произошло, если 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взял с собой Даренку?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Что бы произошло, если 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не взял бы к себе сиротку?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Что бы изменилось, если бы 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не рассказал Даренке о Серебряном копытце?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Правильно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 ли поступил дед </w:t>
            </w:r>
            <w:proofErr w:type="spellStart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, что взял к себе Даренку?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</w:rPr>
              <w:t>Как бы я поступил на месте героя?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Предметные: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навыком смыслового чтения текста художественного стиля в жанре «сказ» в соответствии с целями и задачами;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различать такие литературные </w:t>
            </w:r>
            <w:r>
              <w:rPr>
                <w:rFonts w:ascii="Times New Roman" w:hAnsi="Times New Roman"/>
                <w:sz w:val="24"/>
                <w:szCs w:val="24"/>
              </w:rPr>
              <w:t>жанры как сказка и сказ;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овладение умением 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>на слух художественный текст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анализировать литературный текст с опорой на систему вопросов учителя.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синтеза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обобщения,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причинно-следственных связей.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контролировать и оценивать учебные действия в соответствии с поставленной задачей и условиями её реализации;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удерживать несколько видов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>двигательную и мыслительную.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активного и пассивного словарного запаса;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рассуждать, излагать своё мнение и аргументировать свою точку зрения с опорой на текст;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речи.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Личност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ные: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развивать воображение учащихся, способность сопереживать героям;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воспитывать нравственные качества на примере главных героев произведения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прием беседа, рассказ учителя, использование аудиозаписи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прием демонстрация презентации, портрета писателя.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работы с книгой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работы со словарем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Прием «Ромашка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вопрсов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-ответов»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Здоровьесберегающий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метод</w:t>
            </w:r>
          </w:p>
          <w:p w:rsidR="00011899" w:rsidRDefault="008C1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стимулирования занимательности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 ситуации занимательности – работа с карточками).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Первичное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Ребята, назовите главных героев сказки П.П. Бажова «Серебряное копытце». Давайте опишем их по плану. Он лежит у вас на столе. Давайте его прочитаем.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Сейчас 1 вариант описывает деда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Кокованю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, а  2 вариант описывает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Даренку. Но обратите внимание вы должны доказать свой ответ примером из текста.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А теперь ребята давайте посмотрим на иллюстрации.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к какому фрагменту текста относится эта иллюстрация? Что на ней изображено?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А теперь расположите картинк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и по порядку, как это происходило в тексте и в парах попробуйте друг другу пересказать текст.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Кто хочет попробовать пересказать текст у доски?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Ребята, а как вы 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как выглядит козлик и почему его звали Серебряное копытце?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У вас на партах лежат к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арточки с текстом-описанием вам нужно вписать нужные слова. Если вы затрудняетесь вам поможет те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аза.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Ребята, «Серебряное копытце» это сказ. А почему это сказ? Давайте найдем отличительные особенности.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 Это могло происходить на самом деле?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Есть рассказчик?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lastRenderedPageBreak/>
              <w:t>- Главная тема рассказа?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Даренка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Где герой живёт?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Какие поступки совершает?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Чем занимается герой?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Какой характер у героя?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Как вы относитесь к герою?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Описывают героев по плану и аргументируют свою точку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lastRenderedPageBreak/>
              <w:t>зрения.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Рассматривают иллюстрации. И пересказывают текст.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- Потому что 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 xml:space="preserve">Козлик этот __________________. У него на правой ______________ передней ноге______________ копытце. Ростом он не выше __________ стола, ножки _______________, головка 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>____________. А рожки у козлика на _____________. Шерстка у него летом _________________, а зимой_________</w:t>
            </w:r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 xml:space="preserve"> .</w:t>
            </w:r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 xml:space="preserve"> Кормится ______________, а зимой_________.</w:t>
            </w: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01189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>- Все, кроме козлика с серебряным копытцем.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>- Да, есть.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lastRenderedPageBreak/>
              <w:t>- Про одиноких людей, которые нашли друг дру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0"/>
              </w:rPr>
              <w:t>га и хотят увидеть чудо.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Предметные:</w:t>
            </w:r>
          </w:p>
          <w:p w:rsidR="00011899" w:rsidRDefault="008C1B94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навыком смыслового чтения текста художественного стиля в жанре «сказ» в соответствии с целями и задачами;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различать такие литературные жанры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сказка и сказ.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её реализации;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активного и пассивного словарного запаса;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рассуждать, излагать своё мнение и аргументировать свою точку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 с опорой на текст;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монологической и диалогической речи.</w:t>
            </w:r>
          </w:p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развивать воображение учащихся, способность сопереживать героям;</w:t>
            </w:r>
          </w:p>
          <w:p w:rsidR="00011899" w:rsidRDefault="008C1B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воспитывать нравственные качества на примере главных героев произведения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Словесный метод - </w:t>
            </w:r>
            <w:r>
              <w:rPr>
                <w:rFonts w:ascii="Times New Roman" w:hAnsi="Times New Roman"/>
                <w:sz w:val="24"/>
                <w:szCs w:val="24"/>
              </w:rPr>
              <w:t>прием - беседа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работы с учебной книгой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«описание по плану»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пересказа текста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упражнение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Наглядный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 – демонстрация презентации, просмотр иллюстраций</w:t>
            </w:r>
          </w:p>
          <w:p w:rsidR="00011899" w:rsidRDefault="008C1B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стимулирования занимательности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 ситуации занимательности – работа </w:t>
            </w:r>
            <w:r>
              <w:rPr>
                <w:rFonts w:ascii="Times New Roman" w:hAnsi="Times New Roman"/>
                <w:sz w:val="24"/>
                <w:szCs w:val="24"/>
              </w:rPr>
              <w:t>с карточками).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Рефлексивный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-Ребята, мы с вами не дочитали этот сказ, как вы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чем он закончится? Вам домашнее задание дочитать этот сказ и нарисовать иллюстрацию к финальной сцене.</w:t>
            </w:r>
          </w:p>
          <w:p w:rsidR="00011899" w:rsidRDefault="008C1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- Перед каждым из вас на парте лежат «самоцветы» из Уральских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гор. Давайте украсим нашу поляну этими камешками.</w:t>
            </w:r>
          </w:p>
          <w:p w:rsidR="00011899" w:rsidRDefault="008C1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-Мне всё понятно. Я молодец!</w:t>
            </w:r>
          </w:p>
          <w:p w:rsidR="00011899" w:rsidRDefault="008C1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-У меня не всё получалось, но я старался.</w:t>
            </w:r>
          </w:p>
          <w:p w:rsidR="00011899" w:rsidRDefault="008C1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-Мне надо быть внимательным.</w:t>
            </w:r>
          </w:p>
          <w:p w:rsidR="00011899" w:rsidRDefault="008C1B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-Давайте вместе полюбуемся на нашу поляну, сияющую волшебными камнями (лазурит, аквамарин, изумруд, малахи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т, нефрит, хризолит…)</w:t>
            </w:r>
            <w:proofErr w:type="gramEnd"/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Даренка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увидят Серебряное копытце.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поляну, проводят самооценку.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pStyle w:val="a4"/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контролировать и оценивать учебные действия в соответствии с поставленной задачей и условиями её реализации;</w:t>
            </w:r>
          </w:p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прием беседа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 – демонстрация презентации</w:t>
            </w:r>
          </w:p>
        </w:tc>
      </w:tr>
      <w:tr w:rsidR="00011899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- Я уверена, ребята, что мудрый сказочник Бажов для этого и писал свои книги, чтобы, прочитав их, каждый из нас захотел стать чуть-чуть добрее, </w:t>
            </w:r>
            <w:r>
              <w:rPr>
                <w:rStyle w:val="c0"/>
                <w:color w:val="000000"/>
              </w:rPr>
              <w:t>чуть-чуть мудрее, внимательнее друг к другу, чтобы нам захотелось беречь мир, ту природу, в которой мы живем.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Добрый волшебник с Урала,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Павел Петрович Бажов,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Чтоб нам грустно не стало,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Сказочный отпер засов.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Только засов отворился,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В сказку открылась дверь</w:t>
            </w:r>
            <w:r>
              <w:rPr>
                <w:rStyle w:val="c0"/>
                <w:color w:val="000000"/>
              </w:rPr>
              <w:t>: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Запах лесов заструился, -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В мир ты волшебный поверь.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Чтоб </w:t>
            </w:r>
            <w:proofErr w:type="spellStart"/>
            <w:r>
              <w:rPr>
                <w:rStyle w:val="c0"/>
                <w:color w:val="000000"/>
              </w:rPr>
              <w:t>Огневушка</w:t>
            </w:r>
            <w:proofErr w:type="spellEnd"/>
            <w:r>
              <w:rPr>
                <w:rStyle w:val="c0"/>
                <w:color w:val="000000"/>
              </w:rPr>
              <w:t xml:space="preserve"> смешная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К кладам открыла нам путь,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Или змея голубая, -</w:t>
            </w:r>
          </w:p>
          <w:p w:rsidR="00011899" w:rsidRDefault="008C1B94">
            <w:pPr>
              <w:pStyle w:val="c7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Книги прочесть не забудь.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01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Словесный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прием беседа, стихотворчества</w:t>
            </w:r>
          </w:p>
          <w:p w:rsidR="00011899" w:rsidRDefault="008C1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Наглядный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 – демонстрация презентации</w:t>
            </w:r>
          </w:p>
        </w:tc>
      </w:tr>
    </w:tbl>
    <w:p w:rsidR="00011899" w:rsidRDefault="000118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1899" w:rsidRDefault="000118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1899" w:rsidRDefault="0001189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1899" w:rsidRDefault="000118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1899" w:rsidRDefault="000118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11899">
      <w:endnotePr>
        <w:numFmt w:val="decimal"/>
      </w:endnotePr>
      <w:pgSz w:w="16838" w:h="11906" w:orient="landscape"/>
      <w:pgMar w:top="1134" w:right="1134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F3B"/>
    <w:multiLevelType w:val="singleLevel"/>
    <w:tmpl w:val="C23E3CAC"/>
    <w:name w:val="Bullet 7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>
    <w:nsid w:val="27B87A4C"/>
    <w:multiLevelType w:val="singleLevel"/>
    <w:tmpl w:val="FB4C307E"/>
    <w:name w:val="Bullet 5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">
    <w:nsid w:val="28C11F5B"/>
    <w:multiLevelType w:val="hybridMultilevel"/>
    <w:tmpl w:val="31A030B0"/>
    <w:name w:val="Нумерованный список 17"/>
    <w:lvl w:ilvl="0" w:tplc="3544D18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D060C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AA6D8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CE0E6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28AEB5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B8843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02CFA2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DEEADA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F54EB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38B35CDC"/>
    <w:multiLevelType w:val="hybridMultilevel"/>
    <w:tmpl w:val="77E4D4B0"/>
    <w:lvl w:ilvl="0" w:tplc="FBDA914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AED2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E1E675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D80E5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D6C9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728BB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4CA603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AFA4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CBC34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1DA1C2E"/>
    <w:multiLevelType w:val="hybridMultilevel"/>
    <w:tmpl w:val="AF34CE30"/>
    <w:name w:val="Нумерованный список 5"/>
    <w:lvl w:ilvl="0" w:tplc="B6FEBFC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6C8340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7477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40B8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FA8E3B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9450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70CA7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91418D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44295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51F159D0"/>
    <w:multiLevelType w:val="singleLevel"/>
    <w:tmpl w:val="AFB65246"/>
    <w:name w:val="Bullet 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>
    <w:nsid w:val="520257DB"/>
    <w:multiLevelType w:val="hybridMultilevel"/>
    <w:tmpl w:val="518A8A46"/>
    <w:name w:val="Нумерованный список 4"/>
    <w:lvl w:ilvl="0" w:tplc="2A568878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0684743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99200D9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1AEA710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9B66263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82CA1D2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8C4BBC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838366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B126A9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7">
    <w:nsid w:val="540A3DDD"/>
    <w:multiLevelType w:val="hybridMultilevel"/>
    <w:tmpl w:val="0CC068DE"/>
    <w:name w:val="Нумерованный список 1"/>
    <w:lvl w:ilvl="0" w:tplc="65107320">
      <w:numFmt w:val="none"/>
      <w:lvlText w:val=""/>
      <w:lvlJc w:val="left"/>
      <w:pPr>
        <w:ind w:left="0" w:firstLine="0"/>
      </w:pPr>
    </w:lvl>
    <w:lvl w:ilvl="1" w:tplc="236404AE">
      <w:numFmt w:val="none"/>
      <w:lvlText w:val=""/>
      <w:lvlJc w:val="left"/>
      <w:pPr>
        <w:ind w:left="0" w:firstLine="0"/>
      </w:pPr>
    </w:lvl>
    <w:lvl w:ilvl="2" w:tplc="E95ADC28">
      <w:numFmt w:val="none"/>
      <w:lvlText w:val=""/>
      <w:lvlJc w:val="left"/>
      <w:pPr>
        <w:ind w:left="0" w:firstLine="0"/>
      </w:pPr>
    </w:lvl>
    <w:lvl w:ilvl="3" w:tplc="A306A64A">
      <w:numFmt w:val="none"/>
      <w:lvlText w:val=""/>
      <w:lvlJc w:val="left"/>
      <w:pPr>
        <w:ind w:left="0" w:firstLine="0"/>
      </w:pPr>
    </w:lvl>
    <w:lvl w:ilvl="4" w:tplc="1856EBA2">
      <w:numFmt w:val="none"/>
      <w:lvlText w:val=""/>
      <w:lvlJc w:val="left"/>
      <w:pPr>
        <w:ind w:left="0" w:firstLine="0"/>
      </w:pPr>
    </w:lvl>
    <w:lvl w:ilvl="5" w:tplc="3FCE160A">
      <w:numFmt w:val="none"/>
      <w:lvlText w:val=""/>
      <w:lvlJc w:val="left"/>
      <w:pPr>
        <w:ind w:left="0" w:firstLine="0"/>
      </w:pPr>
    </w:lvl>
    <w:lvl w:ilvl="6" w:tplc="E2EAEA8A">
      <w:numFmt w:val="none"/>
      <w:lvlText w:val=""/>
      <w:lvlJc w:val="left"/>
      <w:pPr>
        <w:ind w:left="0" w:firstLine="0"/>
      </w:pPr>
    </w:lvl>
    <w:lvl w:ilvl="7" w:tplc="4E9C158E">
      <w:numFmt w:val="none"/>
      <w:lvlText w:val=""/>
      <w:lvlJc w:val="left"/>
      <w:pPr>
        <w:ind w:left="0" w:firstLine="0"/>
      </w:pPr>
    </w:lvl>
    <w:lvl w:ilvl="8" w:tplc="2A1023D4">
      <w:numFmt w:val="none"/>
      <w:lvlText w:val=""/>
      <w:lvlJc w:val="left"/>
      <w:pPr>
        <w:ind w:left="0" w:firstLine="0"/>
      </w:pPr>
    </w:lvl>
  </w:abstractNum>
  <w:abstractNum w:abstractNumId="8">
    <w:nsid w:val="7A4571A0"/>
    <w:multiLevelType w:val="hybridMultilevel"/>
    <w:tmpl w:val="CCC2D3BE"/>
    <w:name w:val="Нумерованный список 6"/>
    <w:lvl w:ilvl="0" w:tplc="C7FA73C2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712E813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B9F69B04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9224FD1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5D7A94FA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CFEE61D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6C457F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26AC26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0B4251E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011899"/>
    <w:rsid w:val="00011899"/>
    <w:rsid w:val="008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pPr>
      <w:spacing w:after="160" w:line="259" w:lineRule="auto"/>
      <w:ind w:left="720"/>
      <w:contextualSpacing/>
    </w:pPr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</w:style>
  <w:style w:type="character" w:customStyle="1" w:styleId="c0">
    <w:name w:val="c0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pPr>
      <w:spacing w:after="160" w:line="259" w:lineRule="auto"/>
      <w:ind w:left="720"/>
      <w:contextualSpacing/>
    </w:pPr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3047</Words>
  <Characters>17374</Characters>
  <Application>Microsoft Office Word</Application>
  <DocSecurity>0</DocSecurity>
  <Lines>144</Lines>
  <Paragraphs>40</Paragraphs>
  <ScaleCrop>false</ScaleCrop>
  <Company/>
  <LinksUpToDate>false</LinksUpToDate>
  <CharactersWithSpaces>20381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Shirokovskih-LI</cp:lastModifiedBy>
  <cp:revision>14</cp:revision>
  <cp:lastPrinted>2018-07-05T23:28:00Z</cp:lastPrinted>
  <dcterms:created xsi:type="dcterms:W3CDTF">2018-07-03T10:14:00Z</dcterms:created>
  <dcterms:modified xsi:type="dcterms:W3CDTF">2018-09-25T04:54:00Z</dcterms:modified>
</cp:coreProperties>
</file>