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D5" w:rsidRPr="004A6AD5" w:rsidRDefault="004A6AD5" w:rsidP="004A6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6AD5" w:rsidRPr="004A6AD5" w:rsidRDefault="004A6AD5" w:rsidP="004A6AD5">
      <w:pPr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A6AD5">
        <w:rPr>
          <w:rFonts w:ascii="Times New Roman" w:eastAsiaTheme="minorEastAsia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</w:p>
    <w:p w:rsidR="004A6AD5" w:rsidRPr="004A6AD5" w:rsidRDefault="004A6AD5" w:rsidP="004A6AD5">
      <w:pPr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A6AD5">
        <w:rPr>
          <w:rFonts w:ascii="Times New Roman" w:eastAsiaTheme="minorEastAsia" w:hAnsi="Times New Roman" w:cs="Times New Roman"/>
          <w:b/>
          <w:lang w:eastAsia="ru-RU"/>
        </w:rPr>
        <w:t>«ДЕТСКИЙ САД № 63»</w:t>
      </w:r>
    </w:p>
    <w:p w:rsidR="004A6AD5" w:rsidRPr="004A6AD5" w:rsidRDefault="004A6AD5" w:rsidP="004A6AD5">
      <w:pPr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4A6AD5" w:rsidRPr="004A6AD5" w:rsidRDefault="004A6AD5" w:rsidP="004A6AD5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4A6AD5" w:rsidRPr="004A6AD5" w:rsidRDefault="004A6AD5" w:rsidP="004A6AD5">
      <w:pPr>
        <w:jc w:val="center"/>
        <w:rPr>
          <w:rFonts w:eastAsiaTheme="minorEastAsia"/>
          <w:b/>
          <w:sz w:val="32"/>
          <w:szCs w:val="20"/>
          <w:lang w:eastAsia="ru-RU"/>
        </w:rPr>
      </w:pPr>
    </w:p>
    <w:p w:rsidR="004A6AD5" w:rsidRPr="004A6AD5" w:rsidRDefault="004A6AD5" w:rsidP="004A6AD5">
      <w:pPr>
        <w:jc w:val="center"/>
        <w:rPr>
          <w:rFonts w:eastAsiaTheme="minorEastAsia"/>
          <w:b/>
          <w:sz w:val="32"/>
          <w:szCs w:val="20"/>
          <w:lang w:eastAsia="ru-RU"/>
        </w:rPr>
      </w:pPr>
    </w:p>
    <w:p w:rsidR="004A6AD5" w:rsidRPr="004A6AD5" w:rsidRDefault="004A6AD5" w:rsidP="004A6AD5">
      <w:pPr>
        <w:jc w:val="center"/>
        <w:rPr>
          <w:rFonts w:eastAsiaTheme="minorEastAsia"/>
          <w:b/>
          <w:sz w:val="32"/>
          <w:szCs w:val="20"/>
          <w:lang w:eastAsia="ru-RU"/>
        </w:rPr>
      </w:pPr>
    </w:p>
    <w:p w:rsidR="004A6AD5" w:rsidRPr="004A6AD5" w:rsidRDefault="004A6AD5" w:rsidP="004A6AD5">
      <w:pPr>
        <w:jc w:val="center"/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</w:pPr>
    </w:p>
    <w:p w:rsidR="004A6AD5" w:rsidRPr="004A6AD5" w:rsidRDefault="004A6AD5" w:rsidP="004A6AD5">
      <w:pPr>
        <w:jc w:val="center"/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</w:pPr>
    </w:p>
    <w:p w:rsidR="004A6AD5" w:rsidRPr="004A6AD5" w:rsidRDefault="004A6AD5" w:rsidP="004A6AD5">
      <w:pPr>
        <w:jc w:val="center"/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</w:pPr>
    </w:p>
    <w:p w:rsidR="004A6AD5" w:rsidRDefault="004A6AD5" w:rsidP="004A6AD5">
      <w:pPr>
        <w:jc w:val="center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  <w:t>Рекомендации для родителей «Книга в жизни ребенка, семейное чтение»</w:t>
      </w: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P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4A6AD5">
        <w:rPr>
          <w:rFonts w:ascii="Times New Roman" w:eastAsia="Times New Roman" w:hAnsi="Times New Roman" w:cs="Times New Roman"/>
          <w:iCs/>
          <w:color w:val="181818"/>
          <w:lang w:eastAsia="ru-RU"/>
        </w:rPr>
        <w:t>Подготовила Воспитатель:</w:t>
      </w:r>
    </w:p>
    <w:p w:rsidR="004A6AD5" w:rsidRP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4A6AD5">
        <w:rPr>
          <w:rFonts w:ascii="Times New Roman" w:eastAsia="Times New Roman" w:hAnsi="Times New Roman" w:cs="Times New Roman"/>
          <w:iCs/>
          <w:color w:val="181818"/>
          <w:lang w:eastAsia="ru-RU"/>
        </w:rPr>
        <w:t xml:space="preserve">Лаврова К.С. </w:t>
      </w: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4A6AD5" w:rsidRPr="004A6AD5" w:rsidRDefault="004A6AD5" w:rsidP="004A6AD5">
      <w:pPr>
        <w:shd w:val="clear" w:color="auto" w:fill="FFFFFF"/>
        <w:spacing w:after="0" w:line="208" w:lineRule="atLeast"/>
        <w:ind w:left="4038" w:right="37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4A6AD5">
        <w:rPr>
          <w:rFonts w:ascii="Times New Roman" w:eastAsia="Times New Roman" w:hAnsi="Times New Roman" w:cs="Times New Roman"/>
          <w:iCs/>
          <w:color w:val="181818"/>
          <w:lang w:eastAsia="ru-RU"/>
        </w:rPr>
        <w:t>Г.Таганрог.2023</w:t>
      </w:r>
      <w:bookmarkStart w:id="0" w:name="_GoBack"/>
      <w:bookmarkEnd w:id="0"/>
    </w:p>
    <w:p w:rsidR="004A6AD5" w:rsidRPr="004A6AD5" w:rsidRDefault="004A6AD5" w:rsidP="004A6AD5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lastRenderedPageBreak/>
        <w:t>Ч</w:t>
      </w:r>
      <w:r w:rsidRPr="004A6AD5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тение в годы детства – это, прежде всего,</w:t>
      </w:r>
    </w:p>
    <w:p w:rsidR="004A6AD5" w:rsidRPr="004A6AD5" w:rsidRDefault="004A6AD5" w:rsidP="004A6AD5">
      <w:pPr>
        <w:shd w:val="clear" w:color="auto" w:fill="FFFFFF"/>
        <w:spacing w:after="0" w:line="208" w:lineRule="atLeast"/>
        <w:ind w:left="4912" w:right="3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воспитание сердца, прикосновение человеческого благородства к сокровенным уголкам детской души</w:t>
      </w:r>
    </w:p>
    <w:p w:rsidR="004A6AD5" w:rsidRPr="004A6AD5" w:rsidRDefault="004A6AD5" w:rsidP="004A6AD5">
      <w:pPr>
        <w:shd w:val="clear" w:color="auto" w:fill="FFFFFF"/>
        <w:spacing w:after="280" w:line="225" w:lineRule="atLeast"/>
        <w:ind w:right="428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В. Сухомлинский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left="231" w:right="3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4A6AD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Советы родителям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Определите круг читательских интересов своих детей,</w:t>
      </w:r>
      <w:r w:rsidRPr="004A6AD5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 </w:t>
      </w: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обдуманно подходите к выбору книг.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Книги, которые вы читаете с детьми, должны соответствовать возрасту вашего ребенка.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Изучайте списки рекомендованных программных произведений детской литературы для домашнего чтения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Следите, чтобы ребенок читал книги систематически, желательно каждый день. Пользу приносит только постоянное разностороннее чтение.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Старайтесь, по возможности, чаще беседовать с детьми о прочитанных книгах, организуйте совместное чтение вслух. Это принесет неоценимую пользу и дошкольникам, и детям </w:t>
      </w:r>
      <w:proofErr w:type="gramStart"/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более старшего</w:t>
      </w:r>
      <w:proofErr w:type="gramEnd"/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возраста.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Если Вы обнаружите у своего ребенка наклонности к музыке, рисованию, если он мастерит что-то своими руками, рекомендуйте ему обращаться в детскую библиотеку, где он найдет в книгах, журналах ответы на все свои вопросы.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Давайте Вашим детям читать книги по интересующей их тематике. Им нравятся животные, спорт или волшебство? Удивите их книгами или журналами, позволяющими получить наиболее полные знания по их интересам.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Помогите создать ему </w:t>
      </w:r>
      <w:proofErr w:type="gramStart"/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небольшую</w:t>
      </w:r>
      <w:proofErr w:type="gramEnd"/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, но хорошо подобранную библиотеку из произведений лучших детских писателей. Это способствует развитию любви к чтению и бережному отношению к книге.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Прививайте детям гигиенические навыки и привычки: не позволяйте им читать лежа, во время еды. Приучайте их по окончании чтения класть книгу на место.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Воспитывайте бережное отношение к книге. Ребенок должен твердо усвоить правила обращения с книгой: нельзя перегибать книгу, класть в нее карандаши, ручки и другие предметы - от этого портится переплет, отрываются и выпадают листы.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Читайте Вашим детям. Старайтесь читать им ежедневно в одно и то же время. Очень подходит для этого время перед отходом ко сну.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Пусть Ваши дети видят, как Вы читаете. Это лучший способ показать им, что чтение важно и для Вас, и Вы наслаждаетесь им.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Просите старших детей читать младшим. Старшие будут гордиться оказанным им доверием и с удовольствием демонстрировать полученные навыки. Младшие захотят читать так же, как их старшие братья, сестры или друзья.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lastRenderedPageBreak/>
        <w:t>Ходите вместе в библиотеку. Попросите библиотекаря помочь Вашему ребенку найти нужную книгу. Запишитесь в библиотеку сами, и тогда Вы сможете брать книгу для семейного чтения домой. </w:t>
      </w:r>
      <w:r w:rsidRPr="004A6AD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Участвуйте в школьных литературных конкурсах, оформлении альбомов чтения и т.д.</w:t>
      </w:r>
    </w:p>
    <w:p w:rsidR="004A6AD5" w:rsidRPr="004A6AD5" w:rsidRDefault="004A6AD5" w:rsidP="004A6AD5">
      <w:pPr>
        <w:shd w:val="clear" w:color="auto" w:fill="FFFFFF"/>
        <w:spacing w:after="4" w:line="206" w:lineRule="atLeast"/>
        <w:ind w:left="355" w:right="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Ведите «дневник домашнего чтения» для формирования грамотного читателя в условиях семьи.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2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Куда и к кому обратиться за помощью: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Методисты и воспитатели дошкольных учреждений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Учителя начальной школы,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Учителя литературы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Школьные библиотеки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Городские детские и юношеские библиотеки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Обратившись к специалистам, Вы сможете: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ознакомиться с перечнем книг, соответствующих возрасту Вашего ребенка получить рекомендации и литературу по развитию чтения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left="345"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получить совет по использованию игровых методик, направленных на развитие навыков чтения, любви к слову и процессу чтения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left="345"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узнать о возможности участия в массовых мероприятиях по приобщению к чтению, в творческих конкурсах, проводимых в городских и школьных библиотеках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left="231" w:right="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4A6AD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Как начать семейное чтение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Сначала, уважаемые взрослые, сами прочитайте книгу, которую хотите предложить ребенку, и определите ее ценность: что дает книга сердцу и уму ребенка, в чем прелесть книги, какие эпизоды книги вам запомнились и почему.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Читайте вместе с детьми. Помните слова Я. Корчака: «Семейное чтение тонкой нитью соединяет одну душу с другой, и тогда рождается родство души».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Несколько практических советов: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Начинайте чтение немедленно: чем раньше, тем лучше.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left="345"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Читайте детям регулярно. Необходимо сделать семейное чтение непременной частью вашей жизни.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left="345"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Подключайте к чтению всех членов семьи. Это сплотит семью, сделает ее дружней.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left="345"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Окружайте ребенка книгами. По мнению ученых, в доме, где много книг, дети рано начинают читать.</w:t>
      </w:r>
    </w:p>
    <w:p w:rsidR="004A6AD5" w:rsidRPr="004A6AD5" w:rsidRDefault="004A6AD5" w:rsidP="004A6AD5">
      <w:pPr>
        <w:shd w:val="clear" w:color="auto" w:fill="FFFFFF"/>
        <w:spacing w:after="2" w:line="208" w:lineRule="atLeast"/>
        <w:ind w:left="355" w:right="49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Постепенно прививайте привычку, интерес и любовь к книге в процессе ознакомления с художественной литературой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Прививайте навыки слушания, восприятия художественных текстов; возможность наслаждаться звуками, словом, музыкой стиха; умение увидеть за словами конкретный образ и передать его в разговоре, рисунке, движении </w:t>
      </w:r>
    </w:p>
    <w:p w:rsidR="004A6AD5" w:rsidRPr="004A6AD5" w:rsidRDefault="004A6AD5" w:rsidP="004A6AD5">
      <w:pPr>
        <w:shd w:val="clear" w:color="auto" w:fill="FFFFFF"/>
        <w:spacing w:after="2" w:line="208" w:lineRule="atLeast"/>
        <w:ind w:left="355" w:right="49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Сочетайте слушание с другими видами деятельности: звукоподражанием, проговариванием, ответами на вопросы, заучиванием, перевоплощением, разыгрыванием по ролям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left="345"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Развивайте в малыше познавательную активность на основе энциклопедических изданий.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left="345"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 прочтения литературного произведения побеседуйте с ребенком. Главное направление беседы – помочь осмыслить содержание произведения, проникнуть в те внутренние связи, которые он еще не может раскрыть сам.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left="345"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Обменивайтесь книгами с другими семьями. А еще лучше - запишитесь в библиотеку всей семьей.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выборе книг прислушивайтесь к мнению библиотекаря.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29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145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Не спешите расстаться с прочитанной книгой</w:t>
      </w:r>
      <w:r w:rsidRPr="004A6AD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: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29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 </w:t>
      </w:r>
    </w:p>
    <w:p w:rsidR="004A6AD5" w:rsidRPr="004A6AD5" w:rsidRDefault="004A6AD5" w:rsidP="004A6AD5">
      <w:pPr>
        <w:shd w:val="clear" w:color="auto" w:fill="FFFFFF"/>
        <w:spacing w:after="1" w:line="208" w:lineRule="atLeast"/>
        <w:ind w:right="497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Самый простой путь: сделать иллюстрации к прочитанным сказкам (другим книгам), нарисовать портреты полюбившихся героев.</w:t>
      </w:r>
    </w:p>
    <w:p w:rsidR="004A6AD5" w:rsidRPr="004A6AD5" w:rsidRDefault="004A6AD5" w:rsidP="004A6AD5">
      <w:pPr>
        <w:shd w:val="clear" w:color="auto" w:fill="FFFFFF"/>
        <w:spacing w:after="1" w:line="208" w:lineRule="atLeast"/>
        <w:ind w:right="497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Можно «оживить» героев книг, вылепив их из пластилина, глины, сшив из лоскутков ткани, связав, склеив из бумаги и картона и т.д.</w:t>
      </w:r>
    </w:p>
    <w:p w:rsidR="004A6AD5" w:rsidRPr="004A6AD5" w:rsidRDefault="004A6AD5" w:rsidP="004A6AD5">
      <w:pPr>
        <w:shd w:val="clear" w:color="auto" w:fill="FFFFFF"/>
        <w:spacing w:after="1" w:line="208" w:lineRule="atLeast"/>
        <w:ind w:right="497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 еще можно устроить домашний или школьный маленький театр и разыграть в нем любимые сказки.</w:t>
      </w:r>
    </w:p>
    <w:p w:rsidR="004A6AD5" w:rsidRPr="004A6AD5" w:rsidRDefault="004A6AD5" w:rsidP="004A6AD5">
      <w:pPr>
        <w:shd w:val="clear" w:color="auto" w:fill="FFFFFF"/>
        <w:spacing w:after="1" w:line="208" w:lineRule="atLeast"/>
        <w:ind w:right="497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И, конечно, если вам и вашим детям не хочется расставаться с любимыми героями, то сказку можно продолжить самим или придумать новую.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58" w:line="22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23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Помните!!!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28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Читайте вслух с ребенком не менее 10-15 минут в день.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Прежде, чем читать, проветрите комнату, уберите со стола отвлекающие предметы.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Если ребенок устал, проведите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физминутку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Хвалите ребенка за чтение.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младшего возраста выбирайте книги с красочными иллюстрациями. Для детей постарше научно-популярные издания и книги о природе, по истории.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Чтобы облегчить это занятие и заинтересовать ребенка, можно читать по очереди - один абзац - вы, один абзац - ребенок.</w:t>
      </w:r>
    </w:p>
    <w:p w:rsidR="004A6AD5" w:rsidRPr="004A6AD5" w:rsidRDefault="004A6AD5" w:rsidP="004A6AD5">
      <w:pPr>
        <w:shd w:val="clear" w:color="auto" w:fill="FFFFFF"/>
        <w:spacing w:after="0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Также ребенка должно заинтересовать чтение по ролям.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Обращайте внимание на знаки препинания и новые слова. Старайтесь сами читать выразительно.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Ведите беседы с ребенком о прошлом и будущем, обсуждайте текущие события, рассказывайте ребенку о своем детстве, о детских годах бабушек и дедушек. Наполните эти рассказы деталями, проведите параллели с современностью. Это будет во всех отношениях полезный экскурс в историю вашей семьи.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 прочтения вовлеките ребенка в подробную дискуссию, ведите с ребенком содержательные диалоги.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Желательно, чтобы ребенок выражал свое отношение к 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прочитанному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Можно попытаться заинтересовать его комментариями: "Эта история напоминает мне о..." или "Интересно, может ли этот персонаж...?" Вскоре ваш ребенок захочет сам связывать историю из книги со своими событиями и переживаниями.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28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4A6AD5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Примерный список литературы для чтения детям младшей группы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10" w:right="50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Русский фольклор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Песенки,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потешки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заклички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«Пальчик-мальчик...»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«Заинька, попляши...»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«Ночь пришла...»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«Сорока, сорока...»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«Еду-еду к бабе, к деду...»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Тили-бом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! 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Тили-бом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!...»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«Как у нашего кота...»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«Сидит белка на тележке...»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«Ай,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качи-качи-качи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»...»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«Жили у бабуси...»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Чики-чики-чикалочки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«Кисонька-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мурысенька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«Заря-заряница...»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«Травка-муравка...»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«На улице три курицы...»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«Тень, тень,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потетень</w:t>
      </w:r>
      <w:proofErr w:type="spellEnd"/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..»</w:t>
      </w:r>
      <w:proofErr w:type="gram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«Курочка-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рябушечка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«Дождик,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дождик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,п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уще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«Божья коровка…»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«Радуга-дуга...»,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Сказки.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«Колобок», обр. К. Ушинского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«Волк и козлята», обр. А. Н. Толстого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Кот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,п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етух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лиса», обр. М.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Боголюбской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«Гуси-лебеди»,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обр.М.Булатова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Снегурушка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лиса»,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обр.М.Булатова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«Бычок — черный бочок, белые копытца», обр. М. Булатова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«Лиса и заяц», обр. В. Даля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«У страха глаза велики», обр. М. Серовой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«Теремок», обр. Е.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Чарушина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10" w:right="50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Фольклор народов мира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Песенки.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«Кораблик» англ., обр. С. Маршака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«Храбрецы» англ., обр. С. Маршака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«Маленькие феи» англ., обр. С. Маршака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«Три зверолова» англ., обр. С. Маршака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«Что за грохот», пер. 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латыш. С. Маршака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«Купите лук...», пер. с шотл. И.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Токмаковой</w:t>
      </w:r>
      <w:proofErr w:type="spellEnd"/>
    </w:p>
    <w:p w:rsidR="004A6AD5" w:rsidRPr="004A6AD5" w:rsidRDefault="004A6AD5" w:rsidP="004A6AD5">
      <w:pPr>
        <w:shd w:val="clear" w:color="auto" w:fill="FFFFFF"/>
        <w:spacing w:after="0" w:line="206" w:lineRule="atLeast"/>
        <w:ind w:right="214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«Разговор лягушек»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чеш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С. Маршака  «Несговорчивый удод»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чеш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С. Маршака  «Помогите!»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чеш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С. Маршака.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Сказки.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«Рукавичка»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укр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., обр. Е. Благининой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«Коза-дереза»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укр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., обр. Е. Благининой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«Два жадных медвежонка», венг., обр. А. Краснова и В,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Важдаева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«Упрямые козы»,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узб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., обр. Ш.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Сагдуллы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«У солнышка в гостях», пер,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словац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С. Могилевской и Л. Зориной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«Лиса-нянька», пер. с финск. Е.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Сойни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«Храбрец-молодец»,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болг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Л. Грибовой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«Пых», белорус, обр. Н.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Мялика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«Лесной мишка и проказница мышка», латыш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., 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обр. Ю.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Ванага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пер. Л.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Воронковой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«Петух и лиса», пер. с шотл. М.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Клягиной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-Кондратьевой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«Свинья и коршун», сказка народов Мозамбика, пер. с португ. Ю.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Чубкова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10" w:right="50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Произведения поэтов и писателей России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right="43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Поэзия.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Бальмонт. «Осень»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А. Блок. «Зайчик»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Кольцов. «Дуют ветры...» (из стихотворения «Русская песня»)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Плещеев. «Осень наступила...»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Плещеев. «Весна» (в сокр.)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Майков. «Колыбельная песня»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Майков. «Ласточка примчалась...» (из новогреческих песен)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Пушкин. «Ветер, ветер! Ты могуч!..»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Пушкин. « Свет наш, солнышко…»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Пушкин. «Месяц, месяц...» (из «Сказки о мертвой царевне и семи богатырях»)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Черный. «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Приставалка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Черный. «Про Катюшу»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«Зоосад»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«Жираф»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«Зебры»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«Белые медведи»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«Страусенок»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«Пингвин»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 Верблюд»,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«Где обедал воробей» (из цикла «Детки в клетке»)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«Тихая сказка»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Маршак. «Сказка об умном мышонке»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«Путаница»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«Краденое солнце»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Мойдодыр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«Муха-цокотуха»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«Ежики смеются»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«Елка»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 Айболит»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«Чудо-дерево»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«Черепаха»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Городецкий, «Кто это?»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В.Берестов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«Курица с цыплятами»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В.Берестов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«Бычок»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Н. Заболоцкий. «Как мыши с котом воевали»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Маяковский. «Что такое хорошо и что такое плохо?»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Маяковский. « Что ни страница — то слон, то львица»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Бальмонт. «Комарики-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макарики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И. Косяков. «Все она»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П.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«Девочка чумазая»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532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С. Михалков. «Песенка друзей» Э.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Мошковская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Жадина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И.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Токмакова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«Медведь».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Проза.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Ушинский. «Петушок с семьей»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Ушинский. «Уточки»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Ушинский. «Васька»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Ушинский. «Лиса-Патрикеевна»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Т. Александрова. «Медвежонок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Бурик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Житков. «Как мы ездили в зоологический сад» (из книги «Что я видел»)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Житков. «Как мы в зоосад приехали» (из книги «Что я видел»)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Житков. «Зебра» (из книги «Что я видел»)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Житков. «Слоны» (из книги «Что я видел»)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Житков. «Как слон купался» (из книги «Что я видел»)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М. Зощенко. «Умная птичка»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Г. Цыферов. «Про друзей» (из книги «Про цыпленка, солнце и медвежонка»)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Цыферов. «Когда не хватает игрушек» (из книги «Про цыпленка, солнце и медвежонка»)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«Так и не так»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Д. 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Мамин-Сибиряк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Сказка про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храброго Зайца — Длинные уши, косые глаза, короткий хвост»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Л. Воронкова. «Маша-растеряша»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Л. Воронкова. «Снег идет» (из книги «Снег идет»)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Н. Носов «Ступеньки»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Д. Хармс. «Храбрый еж»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Л. Толстой. «Птица свила гнездо...»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Л. Толстой. «Таня знала буквы...»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Л. Толстой. «У Вари был чиж...»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Л. Толстой. «Пришла весна...»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Бианки. «Купание медвежат»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Ю. Дмитриев. «Синий шалашик»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С. Прокофьева. «Маша и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Ойка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Прокофьева. «Когда можно плакать»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 Прокофьева. «Сказка о невоспитанном мышонке» (из книги «Машины сказки»)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Сутеев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«Три котенка»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Н. Толстой. «Еж»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624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Н. Толстой. «Лиса» А. Н. Толстой. «Петушки».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1128" w:firstLine="16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Произведения поэтов и писателей разных стран Поэзия.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Е.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Виеру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«Ежик и барабан»,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молд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Я. Акима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П. Воронько. «Хитрый ежик»,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укр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С. Маршака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Л.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Милева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Быстроножка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серая Одежка»,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болг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М. Маринова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Милн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«Три лисички», пер. с англ. Н.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Слепаковой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Н. Забила. «Карандаш»,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укр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3. Александровой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Капугикян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«Кто скорее допьет»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арм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Т.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Спендиаровой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Капугикян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«Маша не плачет»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арм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Т.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Спендиаровой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32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Босев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«Дождь»,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болг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И.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Мазнина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А.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Босев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«Поет зяблик»,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болг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И.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Токмаковой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25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М. Карем. «Мой кот», пер. с франц. М. Кудиновой. Проза.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Биссет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«Лягушка в зеркале», пер, с англ. Н. Шерешевской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Л.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Муур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«Крошка Енот и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</w:t>
      </w:r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от, кто сидит в пруду», пер. с англ. О. Образцовой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Ч.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Янчарский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«Игры» (книга «Приключения Мишки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Ушастика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»), пер. с польск. В. Приходько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Ч.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Янчарский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«Самокат» (книга «Приключения Мишки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Ушастика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»), пер.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 польск. В. Приходько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Е.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Бехлерова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«Капустный лист», пер. с польск. Г. Лукина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Босев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«Трое»,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болг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В. Викторова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Б. Поттер. «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Ухти-Тухти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», пер. с англ. О. Образцовой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Й. Чапек. «Трудный день» (из книги «Приключения песика и кошечки»),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чеш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Г. Лукина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Й. Чапек. «В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лес</w:t>
      </w:r>
      <w:proofErr w:type="gram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v</w:t>
      </w:r>
      <w:proofErr w:type="spellEnd"/>
      <w:proofErr w:type="gram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» (из книги «Приключения песика и кошечки»),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чеш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Г. Лукина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Й. Чапек. «Кукла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Яринка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» (из книги «Приключения песика и кошечки»), пер. с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чеш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Г. Лукина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Альфаро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«Козлик-герой», пер. с исп. Т.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Давитьянц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О. Панку-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Яшь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Боьшая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новость о маленьком мальчике», пер. с румын.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Т.Ворнцовой</w:t>
      </w:r>
      <w:proofErr w:type="spellEnd"/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О. Панку-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Яшь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«На заборе нарисован мальчик», пер. с румын.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Т.Воронцовой</w:t>
      </w:r>
      <w:proofErr w:type="spellEnd"/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left="10" w:right="51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Примерный список для заучивания наизусть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«Пальчик-мальчик...»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«Как у нашего кота...»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«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Огуречик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огуречик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«Мыши водят хоровод...»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«Мишка»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«Мячик»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«Кораблик»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Берестов. «Петушки»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К. Чуковский. «Елка» (в сокр.)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4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Е. Ильина. «Наша елка» (в сокр.)</w:t>
      </w:r>
    </w:p>
    <w:p w:rsidR="004A6AD5" w:rsidRPr="004A6AD5" w:rsidRDefault="004A6AD5" w:rsidP="004A6AD5">
      <w:pPr>
        <w:shd w:val="clear" w:color="auto" w:fill="FFFFFF"/>
        <w:spacing w:after="13" w:line="240" w:lineRule="auto"/>
        <w:ind w:right="530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А. Плещеев. «Сельская песня» Н. </w:t>
      </w:r>
      <w:proofErr w:type="spellStart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Саконская</w:t>
      </w:r>
      <w:proofErr w:type="spellEnd"/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«Где мой пальчик?».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42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A6AD5" w:rsidRPr="004A6AD5" w:rsidRDefault="004A6AD5" w:rsidP="004A6AD5">
      <w:pPr>
        <w:shd w:val="clear" w:color="auto" w:fill="FFFFFF"/>
        <w:spacing w:after="0" w:line="225" w:lineRule="atLeast"/>
        <w:ind w:right="625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i/>
          <w:iCs/>
          <w:color w:val="181818"/>
          <w:sz w:val="36"/>
          <w:szCs w:val="36"/>
          <w:lang w:eastAsia="ru-RU"/>
        </w:rPr>
        <w:t>Открывая ребенку книгу - Вы открываете ему мир.</w:t>
      </w:r>
    </w:p>
    <w:p w:rsidR="004A6AD5" w:rsidRPr="004A6AD5" w:rsidRDefault="004A6AD5" w:rsidP="004A6AD5">
      <w:pPr>
        <w:shd w:val="clear" w:color="auto" w:fill="FFFFFF"/>
        <w:spacing w:after="4" w:line="208" w:lineRule="atLeast"/>
        <w:ind w:left="10" w:right="20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i/>
          <w:iCs/>
          <w:color w:val="181818"/>
          <w:sz w:val="36"/>
          <w:szCs w:val="36"/>
          <w:lang w:eastAsia="ru-RU"/>
        </w:rPr>
        <w:t>Вы заставляете его размышлять, наслаждаться и узнавать как можно больше. Вы помогаете ему хорошо</w:t>
      </w:r>
    </w:p>
    <w:p w:rsidR="004A6AD5" w:rsidRPr="004A6AD5" w:rsidRDefault="004A6AD5" w:rsidP="004A6AD5">
      <w:pPr>
        <w:shd w:val="clear" w:color="auto" w:fill="FFFFFF"/>
        <w:spacing w:after="4" w:line="208" w:lineRule="atLeast"/>
        <w:ind w:left="10" w:right="15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AD5">
        <w:rPr>
          <w:rFonts w:ascii="Arial" w:eastAsia="Times New Roman" w:hAnsi="Arial" w:cs="Arial"/>
          <w:i/>
          <w:iCs/>
          <w:color w:val="181818"/>
          <w:sz w:val="36"/>
          <w:szCs w:val="36"/>
          <w:lang w:eastAsia="ru-RU"/>
        </w:rPr>
        <w:t>учиться в школе и в один прекрасный день найти интересную работу. Но, прежде всего, Вы наслаждаетесь временем, проведенным вместе с ним.</w:t>
      </w:r>
    </w:p>
    <w:p w:rsidR="00FD7A4A" w:rsidRDefault="00FD7A4A"/>
    <w:sectPr w:rsidR="00FD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84"/>
    <w:rsid w:val="00457C84"/>
    <w:rsid w:val="004A6AD5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2040</Words>
  <Characters>11630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2023-12-26T17:24:00Z</dcterms:created>
  <dcterms:modified xsi:type="dcterms:W3CDTF">2023-12-26T17:28:00Z</dcterms:modified>
</cp:coreProperties>
</file>