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67A" w:rsidRDefault="0006767A" w:rsidP="004C2038">
      <w:pPr>
        <w:jc w:val="center"/>
        <w:rPr>
          <w:rFonts w:ascii="Times New Roman" w:eastAsia="Times New Roman" w:hAnsi="Times New Roman" w:cs="Times New Roman"/>
          <w:b/>
        </w:rPr>
      </w:pPr>
      <w:r w:rsidRPr="00D05DE1">
        <w:rPr>
          <w:rFonts w:ascii="Times New Roman" w:eastAsia="Times New Roman" w:hAnsi="Times New Roman" w:cs="Times New Roman"/>
          <w:b/>
        </w:rPr>
        <w:t>«Основные принципы выполнения проектной работы учащимися»</w:t>
      </w:r>
    </w:p>
    <w:p w:rsidR="00AB5050" w:rsidRPr="00D05DE1" w:rsidRDefault="00AB5050" w:rsidP="004C2038">
      <w:pPr>
        <w:jc w:val="center"/>
        <w:rPr>
          <w:rFonts w:ascii="Times New Roman" w:eastAsia="Times New Roman" w:hAnsi="Times New Roman" w:cs="Times New Roman"/>
          <w:b/>
        </w:rPr>
      </w:pPr>
    </w:p>
    <w:p w:rsidR="0006767A" w:rsidRPr="001667A0" w:rsidRDefault="0006767A" w:rsidP="00AA13B9">
      <w:pPr>
        <w:pStyle w:val="a5"/>
        <w:spacing w:before="0" w:line="276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Сегодня</w:t>
      </w:r>
      <w:r w:rsidRPr="001667A0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мы</w:t>
      </w:r>
      <w:r w:rsidRPr="001667A0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чуть</w:t>
      </w:r>
      <w:r w:rsidRPr="001667A0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ли</w:t>
      </w:r>
      <w:r w:rsidRPr="001667A0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не</w:t>
      </w:r>
      <w:r w:rsidRPr="001667A0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ежедневно</w:t>
      </w:r>
      <w:r w:rsidRPr="001667A0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слышим</w:t>
      </w:r>
      <w:r w:rsidRPr="001667A0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1667A0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начинаемых</w:t>
      </w:r>
      <w:r w:rsidRPr="001667A0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или</w:t>
      </w:r>
      <w:r w:rsidRPr="001667A0">
        <w:rPr>
          <w:rFonts w:ascii="Times New Roman" w:hAnsi="Times New Roman" w:cs="Times New Roman"/>
          <w:color w:val="231F20"/>
          <w:spacing w:val="-1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пла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нируемых продюсерских, издательских, музыкальных,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театральных</w:t>
      </w:r>
      <w:r w:rsidR="00D05DE1"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деловых,</w:t>
      </w:r>
      <w:r w:rsidRPr="001667A0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экологических</w:t>
      </w:r>
      <w:r w:rsidRPr="001667A0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1667A0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других</w:t>
      </w:r>
      <w:r w:rsidRPr="001667A0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проектах. Что</w:t>
      </w:r>
      <w:r w:rsidRPr="001667A0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же</w:t>
      </w:r>
      <w:r w:rsidRPr="001667A0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такое</w:t>
      </w:r>
      <w:r w:rsidRPr="001667A0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i/>
          <w:color w:val="231F20"/>
          <w:w w:val="90"/>
          <w:sz w:val="24"/>
          <w:szCs w:val="24"/>
        </w:rPr>
        <w:t>проект?</w:t>
      </w:r>
    </w:p>
    <w:p w:rsidR="0006767A" w:rsidRPr="001667A0" w:rsidRDefault="0006767A" w:rsidP="00AA13B9">
      <w:pPr>
        <w:pStyle w:val="a5"/>
        <w:spacing w:before="0" w:line="276" w:lineRule="auto"/>
        <w:ind w:left="0" w:firstLine="709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 w:rsidRPr="001667A0">
        <w:rPr>
          <w:rFonts w:ascii="Times New Roman" w:hAnsi="Times New Roman" w:cs="Times New Roman"/>
          <w:color w:val="231F20"/>
          <w:sz w:val="24"/>
          <w:szCs w:val="24"/>
        </w:rPr>
        <w:t xml:space="preserve">Проект </w:t>
      </w:r>
      <w:r w:rsidRPr="001667A0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– </w:t>
      </w:r>
      <w:r w:rsidRPr="001667A0">
        <w:rPr>
          <w:rFonts w:ascii="Times New Roman" w:hAnsi="Times New Roman" w:cs="Times New Roman"/>
          <w:color w:val="231F20"/>
          <w:sz w:val="24"/>
          <w:szCs w:val="24"/>
        </w:rPr>
        <w:t>это совокупность проблемы, замысла ее решения,</w:t>
      </w:r>
      <w:r w:rsidRPr="001667A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средств</w:t>
      </w:r>
      <w:r w:rsidRPr="001667A0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его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реализации</w:t>
      </w:r>
      <w:r w:rsidRPr="001667A0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получаемых</w:t>
      </w:r>
      <w:r w:rsidRPr="001667A0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процессе</w:t>
      </w:r>
      <w:r w:rsidRPr="001667A0">
        <w:rPr>
          <w:rFonts w:ascii="Times New Roman" w:hAnsi="Times New Roman" w:cs="Times New Roman"/>
          <w:color w:val="231F20"/>
          <w:spacing w:val="-24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реализации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резуль</w:t>
      </w:r>
      <w:r w:rsidRPr="001667A0">
        <w:rPr>
          <w:rFonts w:ascii="Times New Roman" w:hAnsi="Times New Roman" w:cs="Times New Roman"/>
          <w:color w:val="231F20"/>
          <w:sz w:val="24"/>
          <w:szCs w:val="24"/>
        </w:rPr>
        <w:t>татов.</w:t>
      </w:r>
      <w:r w:rsidR="00100661" w:rsidRPr="001667A0">
        <w:rPr>
          <w:rFonts w:ascii="Times New Roman" w:hAnsi="Times New Roman" w:cs="Times New Roman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Проект</w:t>
      </w:r>
      <w:r w:rsidRPr="001667A0">
        <w:rPr>
          <w:rFonts w:ascii="Times New Roman" w:hAnsi="Times New Roman" w:cs="Times New Roman"/>
          <w:color w:val="231F20"/>
          <w:spacing w:val="-8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1667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это</w:t>
      </w:r>
      <w:r w:rsidRPr="001667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работа,</w:t>
      </w:r>
      <w:r w:rsidRPr="001667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выполняемая</w:t>
      </w:r>
      <w:r w:rsidRPr="001667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единовременно</w:t>
      </w:r>
      <w:r w:rsidRPr="001667A0">
        <w:rPr>
          <w:rFonts w:ascii="Times New Roman" w:hAnsi="Times New Roman" w:cs="Times New Roman"/>
          <w:color w:val="231F20"/>
          <w:spacing w:val="-7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в целях получения уникального ре</w:t>
      </w:r>
      <w:r w:rsidRPr="001667A0">
        <w:rPr>
          <w:rFonts w:ascii="Times New Roman" w:hAnsi="Times New Roman" w:cs="Times New Roman"/>
          <w:color w:val="231F20"/>
          <w:sz w:val="24"/>
          <w:szCs w:val="24"/>
        </w:rPr>
        <w:t>зультата.</w:t>
      </w:r>
      <w:r w:rsidR="00100661" w:rsidRPr="001667A0">
        <w:rPr>
          <w:rFonts w:ascii="Times New Roman" w:hAnsi="Times New Roman" w:cs="Times New Roman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Проект – это последовательность взаимосвязанных событий, которые</w:t>
      </w:r>
      <w:r w:rsidRPr="001667A0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происходят</w:t>
      </w:r>
      <w:r w:rsidRPr="001667A0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1667A0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течение</w:t>
      </w:r>
      <w:r w:rsidRPr="001667A0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установленного</w:t>
      </w:r>
      <w:r w:rsidRPr="001667A0">
        <w:rPr>
          <w:rFonts w:ascii="Times New Roman" w:hAnsi="Times New Roman" w:cs="Times New Roman"/>
          <w:color w:val="231F20"/>
          <w:spacing w:val="-11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ограниченного</w:t>
      </w:r>
      <w:r w:rsidRPr="001667A0">
        <w:rPr>
          <w:rFonts w:ascii="Times New Roman" w:hAnsi="Times New Roman" w:cs="Times New Roman"/>
          <w:color w:val="231F20"/>
          <w:spacing w:val="-10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периода</w:t>
      </w:r>
      <w:r w:rsidRPr="001667A0">
        <w:rPr>
          <w:rFonts w:ascii="Times New Roman" w:hAnsi="Times New Roman" w:cs="Times New Roman"/>
          <w:color w:val="231F20"/>
          <w:spacing w:val="-55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времени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и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направлены</w:t>
      </w:r>
      <w:r w:rsidRPr="001667A0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на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достижение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неповторимого,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но,</w:t>
      </w:r>
      <w:r w:rsidRPr="001667A0">
        <w:rPr>
          <w:rFonts w:ascii="Times New Roman" w:hAnsi="Times New Roman" w:cs="Times New Roman"/>
          <w:color w:val="231F20"/>
          <w:spacing w:val="-22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тоже</w:t>
      </w:r>
      <w:r w:rsidRPr="001667A0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5"/>
          <w:sz w:val="24"/>
          <w:szCs w:val="24"/>
        </w:rPr>
        <w:t>вре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мя,</w:t>
      </w:r>
      <w:r w:rsidRPr="001667A0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определенного</w:t>
      </w:r>
      <w:r w:rsidRPr="001667A0">
        <w:rPr>
          <w:rFonts w:ascii="Times New Roman" w:hAnsi="Times New Roman" w:cs="Times New Roman"/>
          <w:color w:val="231F20"/>
          <w:spacing w:val="-11"/>
          <w:w w:val="90"/>
          <w:sz w:val="24"/>
          <w:szCs w:val="24"/>
        </w:rPr>
        <w:t xml:space="preserve"> </w:t>
      </w:r>
      <w:r w:rsidRPr="001667A0">
        <w:rPr>
          <w:rFonts w:ascii="Times New Roman" w:hAnsi="Times New Roman" w:cs="Times New Roman"/>
          <w:color w:val="231F20"/>
          <w:w w:val="90"/>
          <w:sz w:val="24"/>
          <w:szCs w:val="24"/>
        </w:rPr>
        <w:t>результата.</w:t>
      </w:r>
    </w:p>
    <w:p w:rsidR="00AA13B9" w:rsidRPr="001667A0" w:rsidRDefault="00AA13B9" w:rsidP="00AA13B9">
      <w:pPr>
        <w:pStyle w:val="a5"/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6767A" w:rsidRPr="001667A0" w:rsidRDefault="0006767A" w:rsidP="00AA13B9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color w:val="1A1B22"/>
        </w:rPr>
      </w:pPr>
      <w:r w:rsidRPr="001667A0">
        <w:rPr>
          <w:rStyle w:val="a3"/>
          <w:rFonts w:ascii="Times New Roman" w:hAnsi="Times New Roman" w:cs="Times New Roman"/>
          <w:b w:val="0"/>
          <w:bCs w:val="0"/>
          <w:color w:val="1A1B22"/>
        </w:rPr>
        <w:t>Методы</w:t>
      </w:r>
      <w:r w:rsidRPr="001667A0">
        <w:rPr>
          <w:rFonts w:ascii="Times New Roman" w:hAnsi="Times New Roman" w:cs="Times New Roman"/>
          <w:color w:val="1A1B22"/>
        </w:rPr>
        <w:t> получения информации</w:t>
      </w:r>
    </w:p>
    <w:p w:rsidR="0006767A" w:rsidRPr="001667A0" w:rsidRDefault="0006767A" w:rsidP="00AA13B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Наблюдение,</w:t>
      </w:r>
      <w:r w:rsidRPr="001667A0">
        <w:rPr>
          <w:rFonts w:ascii="Times New Roman" w:hAnsi="Times New Roman" w:cs="Times New Roman"/>
          <w:color w:val="1A1B22"/>
        </w:rPr>
        <w:t> например, за природными явлениями, поведением людей;</w:t>
      </w:r>
    </w:p>
    <w:p w:rsidR="0006767A" w:rsidRPr="001667A0" w:rsidRDefault="0006767A" w:rsidP="00AA13B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Эксперимент</w:t>
      </w:r>
      <w:r w:rsidRPr="001667A0">
        <w:rPr>
          <w:rFonts w:ascii="Times New Roman" w:hAnsi="Times New Roman" w:cs="Times New Roman"/>
          <w:color w:val="1A1B22"/>
        </w:rPr>
        <w:t> позволит подтвердить или опровергнуть гипотезу;</w:t>
      </w:r>
    </w:p>
    <w:p w:rsidR="0006767A" w:rsidRPr="001667A0" w:rsidRDefault="0006767A" w:rsidP="00AA13B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Опыт</w:t>
      </w:r>
      <w:r w:rsidRPr="001667A0">
        <w:rPr>
          <w:rFonts w:ascii="Times New Roman" w:hAnsi="Times New Roman" w:cs="Times New Roman"/>
          <w:color w:val="1A1B22"/>
        </w:rPr>
        <w:t> поможет увидеть, например, работу известных законов природы;</w:t>
      </w:r>
    </w:p>
    <w:p w:rsidR="0006767A" w:rsidRPr="001667A0" w:rsidRDefault="0006767A" w:rsidP="00AA13B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Измерение,</w:t>
      </w:r>
      <w:r w:rsidRPr="001667A0">
        <w:rPr>
          <w:rFonts w:ascii="Times New Roman" w:hAnsi="Times New Roman" w:cs="Times New Roman"/>
          <w:color w:val="1A1B22"/>
        </w:rPr>
        <w:t> например, пробы воды, замер температуры и т.д.;</w:t>
      </w:r>
    </w:p>
    <w:p w:rsidR="0006767A" w:rsidRPr="001667A0" w:rsidRDefault="0006767A" w:rsidP="00AA13B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Сравнение</w:t>
      </w:r>
      <w:r w:rsidRPr="001667A0">
        <w:rPr>
          <w:rFonts w:ascii="Times New Roman" w:hAnsi="Times New Roman" w:cs="Times New Roman"/>
          <w:color w:val="1A1B22"/>
        </w:rPr>
        <w:t> полученных данных между собой;</w:t>
      </w:r>
    </w:p>
    <w:p w:rsidR="0006767A" w:rsidRPr="001667A0" w:rsidRDefault="0006767A" w:rsidP="00AA13B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Интервью,</w:t>
      </w:r>
      <w:r w:rsidRPr="001667A0">
        <w:rPr>
          <w:rFonts w:ascii="Times New Roman" w:hAnsi="Times New Roman" w:cs="Times New Roman"/>
          <w:color w:val="1A1B22"/>
        </w:rPr>
        <w:t> например, с экспертами из интересующей области, учениками;</w:t>
      </w:r>
    </w:p>
    <w:p w:rsidR="0006767A" w:rsidRPr="001667A0" w:rsidRDefault="0006767A" w:rsidP="00AA13B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Опрос</w:t>
      </w:r>
      <w:r w:rsidRPr="001667A0">
        <w:rPr>
          <w:rFonts w:ascii="Times New Roman" w:hAnsi="Times New Roman" w:cs="Times New Roman"/>
          <w:color w:val="1A1B22"/>
        </w:rPr>
        <w:t> обычно рассчитан на более широкую аудиторию, чаще всего предполагает закрытые вопросы с готовыми вариантами ответов, может быть как устным, так и письменным;</w:t>
      </w:r>
    </w:p>
    <w:p w:rsidR="0006767A" w:rsidRPr="001667A0" w:rsidRDefault="0006767A" w:rsidP="00AA13B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Анализ</w:t>
      </w:r>
      <w:r w:rsidRPr="001667A0">
        <w:rPr>
          <w:rFonts w:ascii="Times New Roman" w:hAnsi="Times New Roman" w:cs="Times New Roman"/>
          <w:color w:val="1A1B22"/>
        </w:rPr>
        <w:t> документов, книг, картографических материалов, видео, аудио и других материалов;</w:t>
      </w:r>
    </w:p>
    <w:p w:rsidR="0006767A" w:rsidRPr="001667A0" w:rsidRDefault="0006767A" w:rsidP="00AA13B9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Сбор и анализ статистики</w:t>
      </w:r>
      <w:r w:rsidRPr="001667A0">
        <w:rPr>
          <w:rFonts w:ascii="Times New Roman" w:hAnsi="Times New Roman" w:cs="Times New Roman"/>
          <w:color w:val="1A1B22"/>
        </w:rPr>
        <w:t> поможет отслеживать и анализировать данные, в том числе в режиме реального времени.</w:t>
      </w:r>
    </w:p>
    <w:p w:rsidR="0006767A" w:rsidRPr="001667A0" w:rsidRDefault="0006767A" w:rsidP="00AA13B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Ребенок выбирает и конкретизирует методы, подходящие для его проекта, на этапе планирования. Учитель должен оценить, насколько они подходят для задач и целей, выбранных учеником.</w:t>
      </w:r>
    </w:p>
    <w:p w:rsidR="0006767A" w:rsidRPr="001667A0" w:rsidRDefault="0006767A" w:rsidP="00AA13B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Список методов не исчерпывающий — подходящие методы можно дополнять недостающими.</w:t>
      </w:r>
    </w:p>
    <w:p w:rsidR="0006767A" w:rsidRPr="001667A0" w:rsidRDefault="0006767A" w:rsidP="00AA13B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В проекте важна не сама по себе полученная информация, а то, </w:t>
      </w:r>
      <w:r w:rsidRPr="001667A0">
        <w:rPr>
          <w:rStyle w:val="a4"/>
          <w:rFonts w:ascii="Times New Roman" w:hAnsi="Times New Roman" w:cs="Times New Roman"/>
          <w:color w:val="1A1B22"/>
        </w:rPr>
        <w:t>как и для чего</w:t>
      </w:r>
      <w:r w:rsidRPr="001667A0">
        <w:rPr>
          <w:rFonts w:ascii="Times New Roman" w:hAnsi="Times New Roman" w:cs="Times New Roman"/>
          <w:color w:val="1A1B22"/>
        </w:rPr>
        <w:t> мы ее используем. В частности, например, то, как мы обрабатываем, фиксируем, доносим до других полученные данные и выводы. </w:t>
      </w:r>
      <w:r w:rsidRPr="001667A0">
        <w:rPr>
          <w:rStyle w:val="a3"/>
          <w:rFonts w:ascii="Times New Roman" w:hAnsi="Times New Roman" w:cs="Times New Roman"/>
          <w:b w:val="0"/>
          <w:bCs w:val="0"/>
          <w:color w:val="1A1B22"/>
        </w:rPr>
        <w:t>Прицельная работа с этой задачей в проекте учит детей работать с информацией, получать из нее пользу, выделять главное и транслировать свои идеи другим.</w:t>
      </w:r>
    </w:p>
    <w:p w:rsidR="0006767A" w:rsidRPr="001667A0" w:rsidRDefault="0006767A" w:rsidP="00AA13B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Поэтому важно выделить не только методы получения информации, но и способы фиксации данных. Их ребенок также выбирает на этапе планирования.</w:t>
      </w:r>
    </w:p>
    <w:p w:rsidR="0006767A" w:rsidRPr="001667A0" w:rsidRDefault="00D05DE1" w:rsidP="00AA13B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3"/>
          <w:rFonts w:ascii="Times New Roman" w:hAnsi="Times New Roman" w:cs="Times New Roman"/>
          <w:b w:val="0"/>
          <w:bCs w:val="0"/>
          <w:color w:val="1A1B22"/>
        </w:rPr>
        <w:t>С</w:t>
      </w:r>
      <w:r w:rsidR="0006767A" w:rsidRPr="001667A0">
        <w:rPr>
          <w:rStyle w:val="a3"/>
          <w:rFonts w:ascii="Times New Roman" w:hAnsi="Times New Roman" w:cs="Times New Roman"/>
          <w:b w:val="0"/>
          <w:bCs w:val="0"/>
          <w:color w:val="1A1B22"/>
        </w:rPr>
        <w:t>пособы фиксации данных:</w:t>
      </w:r>
    </w:p>
    <w:p w:rsidR="0006767A" w:rsidRPr="001667A0" w:rsidRDefault="0006767A" w:rsidP="00AA13B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Диаграммы, графики и схемы</w:t>
      </w:r>
      <w:r w:rsidRPr="001667A0">
        <w:rPr>
          <w:rFonts w:ascii="Times New Roman" w:hAnsi="Times New Roman" w:cs="Times New Roman"/>
          <w:color w:val="1A1B22"/>
        </w:rPr>
        <w:t> сделают наглядными числовые данные, помогут отследить их динамику или зависимость от других факторов;</w:t>
      </w:r>
    </w:p>
    <w:p w:rsidR="0006767A" w:rsidRPr="001667A0" w:rsidRDefault="0006767A" w:rsidP="00AA13B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Таблицы</w:t>
      </w:r>
      <w:r w:rsidRPr="001667A0">
        <w:rPr>
          <w:rFonts w:ascii="Times New Roman" w:hAnsi="Times New Roman" w:cs="Times New Roman"/>
          <w:color w:val="1A1B22"/>
        </w:rPr>
        <w:t> помогут структурировать разрозненную информацию;</w:t>
      </w:r>
    </w:p>
    <w:p w:rsidR="0006767A" w:rsidRPr="001667A0" w:rsidRDefault="0006767A" w:rsidP="00AA13B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Картографические материалы</w:t>
      </w:r>
      <w:r w:rsidRPr="001667A0">
        <w:rPr>
          <w:rFonts w:ascii="Times New Roman" w:hAnsi="Times New Roman" w:cs="Times New Roman"/>
          <w:color w:val="1A1B22"/>
        </w:rPr>
        <w:t> помогут отразить географические данные, например, визуализировать скопление вулканов в одной зоне;</w:t>
      </w:r>
    </w:p>
    <w:p w:rsidR="0006767A" w:rsidRPr="001667A0" w:rsidRDefault="0006767A" w:rsidP="00AA13B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t>Фотографии, аудио- и видеоматериалы</w:t>
      </w:r>
      <w:r w:rsidRPr="001667A0">
        <w:rPr>
          <w:rFonts w:ascii="Times New Roman" w:hAnsi="Times New Roman" w:cs="Times New Roman"/>
          <w:color w:val="1A1B22"/>
        </w:rPr>
        <w:t> можно не только анализировать, но и сделать самостоятельно, используя как доказательство своего вывода или пример какого-то явления;</w:t>
      </w:r>
    </w:p>
    <w:p w:rsidR="0006767A" w:rsidRPr="001667A0" w:rsidRDefault="0006767A" w:rsidP="00AA13B9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Style w:val="a4"/>
          <w:rFonts w:ascii="Times New Roman" w:hAnsi="Times New Roman" w:cs="Times New Roman"/>
          <w:color w:val="1A1B22"/>
        </w:rPr>
        <w:lastRenderedPageBreak/>
        <w:t>Модели и прототипы</w:t>
      </w:r>
      <w:r w:rsidRPr="001667A0">
        <w:rPr>
          <w:rFonts w:ascii="Times New Roman" w:hAnsi="Times New Roman" w:cs="Times New Roman"/>
          <w:color w:val="1A1B22"/>
        </w:rPr>
        <w:t> реальных объектов или явлений.</w:t>
      </w:r>
    </w:p>
    <w:p w:rsidR="00D05DE1" w:rsidRPr="001667A0" w:rsidRDefault="0006767A" w:rsidP="00AA13B9">
      <w:pPr>
        <w:pStyle w:val="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3"/>
          <w:rFonts w:eastAsiaTheme="majorEastAsia"/>
          <w:color w:val="1A1B22"/>
        </w:rPr>
      </w:pPr>
      <w:r w:rsidRPr="001667A0">
        <w:rPr>
          <w:rStyle w:val="a3"/>
          <w:rFonts w:eastAsiaTheme="majorEastAsia"/>
          <w:color w:val="1A1B22"/>
        </w:rPr>
        <w:t xml:space="preserve">Как развиваются навыки? </w:t>
      </w:r>
      <w:r w:rsidRPr="001667A0">
        <w:rPr>
          <w:b w:val="0"/>
          <w:bCs w:val="0"/>
          <w:color w:val="1A1B22"/>
        </w:rPr>
        <w:t>Навыки развиваются в действии, однако это не единственное условие. Без осознания текущего положения дел, своих трудностей сложно начать действовать иначе. Поэтому одна из ключевых задач учителя в процессе работы над проектом — </w:t>
      </w:r>
      <w:r w:rsidRPr="001667A0">
        <w:rPr>
          <w:rStyle w:val="a3"/>
          <w:rFonts w:eastAsiaTheme="majorEastAsia"/>
          <w:color w:val="1A1B22"/>
        </w:rPr>
        <w:t>обеспечить как можно больше информации ученика, запустить процесс рефлексии.</w:t>
      </w:r>
    </w:p>
    <w:p w:rsidR="00BE0831" w:rsidRPr="001667A0" w:rsidRDefault="00BE0831" w:rsidP="00AA13B9">
      <w:pPr>
        <w:pStyle w:val="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ajorEastAsia"/>
          <w:b w:val="0"/>
          <w:bCs w:val="0"/>
          <w:color w:val="1A1B22"/>
        </w:rPr>
      </w:pPr>
    </w:p>
    <w:p w:rsidR="0006767A" w:rsidRPr="001667A0" w:rsidRDefault="0006767A" w:rsidP="00AA13B9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color w:val="1A1B22"/>
        </w:rPr>
      </w:pPr>
      <w:r w:rsidRPr="001667A0">
        <w:rPr>
          <w:rStyle w:val="a3"/>
          <w:rFonts w:ascii="Times New Roman" w:hAnsi="Times New Roman" w:cs="Times New Roman"/>
          <w:b w:val="0"/>
          <w:bCs w:val="0"/>
          <w:color w:val="1A1B22"/>
        </w:rPr>
        <w:t>Как работать с навыками в рамках проекта?</w:t>
      </w:r>
    </w:p>
    <w:p w:rsidR="0006767A" w:rsidRPr="001667A0" w:rsidRDefault="0006767A" w:rsidP="00AA13B9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i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На старте работы расскажите ученикам о группах навыков, которые развиваются в рамках проектной деятельности. </w:t>
      </w:r>
      <w:r w:rsidRPr="001667A0">
        <w:rPr>
          <w:rStyle w:val="a4"/>
          <w:rFonts w:ascii="Times New Roman" w:hAnsi="Times New Roman" w:cs="Times New Roman"/>
          <w:i w:val="0"/>
          <w:color w:val="1A1B22"/>
        </w:rPr>
        <w:t>Расскажите о том, как эти навыки проявляются и в каких ситуациях они могут особенно пригодиться.</w:t>
      </w:r>
    </w:p>
    <w:p w:rsidR="0006767A" w:rsidRPr="001667A0" w:rsidRDefault="0006767A" w:rsidP="00AA13B9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i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Перед запуском проекта дети могут самостоятельно оценить свои навыки с помощью текста в свободной форме. </w:t>
      </w:r>
      <w:r w:rsidRPr="001667A0">
        <w:rPr>
          <w:rStyle w:val="a4"/>
          <w:rFonts w:ascii="Times New Roman" w:hAnsi="Times New Roman" w:cs="Times New Roman"/>
          <w:i w:val="0"/>
          <w:color w:val="1A1B22"/>
        </w:rPr>
        <w:t>Развитие одного или нескольких навыков может стать одной из целей, которые выделяет для себя ребенок в проекте.</w:t>
      </w:r>
    </w:p>
    <w:p w:rsidR="0006767A" w:rsidRPr="001667A0" w:rsidRDefault="0006767A" w:rsidP="00AA13B9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Держите навыки в фокусе своего внимания и подсвечивайте ребенку их проявления в его действиях по ходу работы над</w:t>
      </w:r>
      <w:r w:rsidR="00BE0831" w:rsidRPr="001667A0">
        <w:rPr>
          <w:rFonts w:ascii="Times New Roman" w:hAnsi="Times New Roman" w:cs="Times New Roman"/>
          <w:color w:val="1A1B22"/>
        </w:rPr>
        <w:t xml:space="preserve"> </w:t>
      </w:r>
      <w:proofErr w:type="gramStart"/>
      <w:r w:rsidRPr="001667A0">
        <w:rPr>
          <w:rFonts w:ascii="Times New Roman" w:hAnsi="Times New Roman" w:cs="Times New Roman"/>
          <w:color w:val="1A1B22"/>
        </w:rPr>
        <w:t>проектом.</w:t>
      </w:r>
      <w:r w:rsidRPr="001667A0">
        <w:rPr>
          <w:rFonts w:ascii="Times New Roman" w:hAnsi="Times New Roman" w:cs="Times New Roman"/>
          <w:color w:val="FFFFFF"/>
        </w:rPr>
        <w:t>.</w:t>
      </w:r>
      <w:proofErr w:type="gramEnd"/>
      <w:r w:rsidRPr="001667A0">
        <w:rPr>
          <w:rFonts w:ascii="Times New Roman" w:hAnsi="Times New Roman" w:cs="Times New Roman"/>
          <w:color w:val="FFFFFF"/>
        </w:rPr>
        <w:t xml:space="preserve"> Хочешь ли ты </w:t>
      </w:r>
    </w:p>
    <w:p w:rsidR="0006767A" w:rsidRPr="001667A0" w:rsidRDefault="0006767A" w:rsidP="00AA13B9">
      <w:pPr>
        <w:numPr>
          <w:ilvl w:val="0"/>
          <w:numId w:val="4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Вернитесь к списку навыков на этапе рефлексии после защиты отчетных работ. </w:t>
      </w:r>
      <w:r w:rsidRPr="001667A0">
        <w:rPr>
          <w:rStyle w:val="a3"/>
          <w:rFonts w:ascii="Times New Roman" w:hAnsi="Times New Roman" w:cs="Times New Roman"/>
          <w:b w:val="0"/>
          <w:bCs w:val="0"/>
          <w:color w:val="1A1B22"/>
        </w:rPr>
        <w:t>Попросите детей снова оценить свои навыки, опираясь на опыт в проекте, и проанализировать, произошли ли какие-то изменения.</w:t>
      </w:r>
    </w:p>
    <w:p w:rsidR="0006767A" w:rsidRPr="001667A0" w:rsidRDefault="0006767A" w:rsidP="00AA13B9">
      <w:pPr>
        <w:pStyle w:val="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1A1B22"/>
        </w:rPr>
      </w:pPr>
      <w:r w:rsidRPr="001667A0">
        <w:rPr>
          <w:b w:val="0"/>
          <w:bCs w:val="0"/>
          <w:color w:val="1A1B22"/>
        </w:rPr>
        <w:t xml:space="preserve">Раньше мы уже говорили, что в ходе проекта ученик активно развивает свои навыки. </w:t>
      </w:r>
    </w:p>
    <w:p w:rsidR="0006767A" w:rsidRPr="001667A0" w:rsidRDefault="0006767A" w:rsidP="00AA13B9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/>
          <w:color w:val="1A1B22"/>
        </w:rPr>
      </w:pPr>
      <w:r w:rsidRPr="001667A0">
        <w:rPr>
          <w:rFonts w:ascii="Times New Roman" w:hAnsi="Times New Roman" w:cs="Times New Roman"/>
          <w:i/>
          <w:color w:val="1A1B22"/>
        </w:rPr>
        <w:t>Исследовательские навыки</w:t>
      </w:r>
    </w:p>
    <w:p w:rsidR="0006767A" w:rsidRPr="001667A0" w:rsidRDefault="0006767A" w:rsidP="00AA13B9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Умение глубоко погружаться в тему, исследовать ее с разных точек зрения;</w:t>
      </w:r>
    </w:p>
    <w:p w:rsidR="0006767A" w:rsidRPr="001667A0" w:rsidRDefault="0006767A" w:rsidP="00AA13B9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Способность и стремление найти разнородную информацию и искать ее в разных видах источников: сайты, книги, учебники, научные статьи, подкасты, экскурсии, фильмы, новости, статистические данные, карты, беседы с экспертом;</w:t>
      </w:r>
    </w:p>
    <w:p w:rsidR="0006767A" w:rsidRPr="001667A0" w:rsidRDefault="0006767A" w:rsidP="00AA13B9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Умение находить информацию, в том числе через разные поисковые запросы и просьбы о помощи;</w:t>
      </w:r>
    </w:p>
    <w:p w:rsidR="0006767A" w:rsidRPr="001667A0" w:rsidRDefault="0006767A" w:rsidP="00AA13B9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Умение проверять надежность источников, делать выбор в пользу проверенных;</w:t>
      </w:r>
    </w:p>
    <w:p w:rsidR="0006767A" w:rsidRPr="001667A0" w:rsidRDefault="0006767A" w:rsidP="00AA13B9">
      <w:pPr>
        <w:numPr>
          <w:ilvl w:val="0"/>
          <w:numId w:val="5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color w:val="1A1B22"/>
        </w:rPr>
      </w:pPr>
      <w:r w:rsidRPr="001667A0">
        <w:rPr>
          <w:rFonts w:ascii="Times New Roman" w:hAnsi="Times New Roman" w:cs="Times New Roman"/>
          <w:color w:val="1A1B22"/>
        </w:rPr>
        <w:t>Способность удерживать цель работы, подбирать информацию в соответствии с ней.</w:t>
      </w:r>
    </w:p>
    <w:p w:rsidR="0006767A" w:rsidRPr="001667A0" w:rsidRDefault="0006767A" w:rsidP="00AA13B9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1A1B22"/>
        </w:rPr>
      </w:pPr>
    </w:p>
    <w:p w:rsidR="00733653" w:rsidRPr="00C05416" w:rsidRDefault="0006767A" w:rsidP="00AA13B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67A0">
        <w:rPr>
          <w:rFonts w:ascii="Times New Roman" w:eastAsia="Times New Roman" w:hAnsi="Times New Roman" w:cs="Times New Roman"/>
        </w:rPr>
        <w:t>Проект позволяет ученику выйти в более активную позицию, в конкретную деятельность, попробовать себя в чем-то. Так ребенок неизбежно</w:t>
      </w:r>
      <w:r w:rsidRPr="00D05DE1">
        <w:rPr>
          <w:rFonts w:ascii="Times New Roman" w:eastAsia="Times New Roman" w:hAnsi="Times New Roman" w:cs="Times New Roman"/>
          <w:bCs/>
        </w:rPr>
        <w:t xml:space="preserve"> развивает свои навыки.</w:t>
      </w:r>
    </w:p>
    <w:sectPr w:rsidR="00733653" w:rsidRPr="00C05416" w:rsidSect="00D05DE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78F"/>
    <w:multiLevelType w:val="multilevel"/>
    <w:tmpl w:val="B97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33E13"/>
    <w:multiLevelType w:val="multilevel"/>
    <w:tmpl w:val="3F96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D0E6C"/>
    <w:multiLevelType w:val="multilevel"/>
    <w:tmpl w:val="06FE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D253F"/>
    <w:multiLevelType w:val="multilevel"/>
    <w:tmpl w:val="34E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F6FD6"/>
    <w:multiLevelType w:val="multilevel"/>
    <w:tmpl w:val="8936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87DD8"/>
    <w:multiLevelType w:val="multilevel"/>
    <w:tmpl w:val="3992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C74FE"/>
    <w:multiLevelType w:val="multilevel"/>
    <w:tmpl w:val="ECCC0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827795"/>
    <w:multiLevelType w:val="multilevel"/>
    <w:tmpl w:val="E6E4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6219">
    <w:abstractNumId w:val="4"/>
  </w:num>
  <w:num w:numId="2" w16cid:durableId="1723863111">
    <w:abstractNumId w:val="5"/>
  </w:num>
  <w:num w:numId="3" w16cid:durableId="146946287">
    <w:abstractNumId w:val="1"/>
  </w:num>
  <w:num w:numId="4" w16cid:durableId="253901297">
    <w:abstractNumId w:val="6"/>
  </w:num>
  <w:num w:numId="5" w16cid:durableId="2034844416">
    <w:abstractNumId w:val="0"/>
  </w:num>
  <w:num w:numId="6" w16cid:durableId="666787176">
    <w:abstractNumId w:val="7"/>
  </w:num>
  <w:num w:numId="7" w16cid:durableId="300110946">
    <w:abstractNumId w:val="2"/>
  </w:num>
  <w:num w:numId="8" w16cid:durableId="1879777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A"/>
    <w:rsid w:val="0006767A"/>
    <w:rsid w:val="00100661"/>
    <w:rsid w:val="001209DF"/>
    <w:rsid w:val="001667A0"/>
    <w:rsid w:val="004C2038"/>
    <w:rsid w:val="006B2E24"/>
    <w:rsid w:val="00733653"/>
    <w:rsid w:val="009144A9"/>
    <w:rsid w:val="00AA13B9"/>
    <w:rsid w:val="00AB0D2D"/>
    <w:rsid w:val="00AB5050"/>
    <w:rsid w:val="00AE1BC6"/>
    <w:rsid w:val="00BE0831"/>
    <w:rsid w:val="00C05416"/>
    <w:rsid w:val="00D05DE1"/>
    <w:rsid w:val="00F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118A"/>
  <w15:chartTrackingRefBased/>
  <w15:docId w15:val="{690B1512-4C0B-F944-86BA-554B4C08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67A"/>
  </w:style>
  <w:style w:type="paragraph" w:styleId="4">
    <w:name w:val="heading 4"/>
    <w:basedOn w:val="a"/>
    <w:link w:val="40"/>
    <w:uiPriority w:val="9"/>
    <w:qFormat/>
    <w:rsid w:val="0006767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767A"/>
    <w:rPr>
      <w:rFonts w:ascii="Times New Roman" w:eastAsia="Times New Roman" w:hAnsi="Times New Roman" w:cs="Times New Roman"/>
      <w:b/>
      <w:bCs/>
    </w:rPr>
  </w:style>
  <w:style w:type="character" w:styleId="a3">
    <w:name w:val="Strong"/>
    <w:basedOn w:val="a0"/>
    <w:uiPriority w:val="22"/>
    <w:qFormat/>
    <w:rsid w:val="0006767A"/>
    <w:rPr>
      <w:b/>
      <w:bCs/>
    </w:rPr>
  </w:style>
  <w:style w:type="character" w:styleId="a4">
    <w:name w:val="Emphasis"/>
    <w:basedOn w:val="a0"/>
    <w:uiPriority w:val="20"/>
    <w:qFormat/>
    <w:rsid w:val="0006767A"/>
    <w:rPr>
      <w:i/>
      <w:iCs/>
    </w:rPr>
  </w:style>
  <w:style w:type="paragraph" w:styleId="a5">
    <w:name w:val="Body Text"/>
    <w:basedOn w:val="a"/>
    <w:link w:val="a6"/>
    <w:uiPriority w:val="1"/>
    <w:qFormat/>
    <w:rsid w:val="0006767A"/>
    <w:pPr>
      <w:widowControl w:val="0"/>
      <w:autoSpaceDE w:val="0"/>
      <w:autoSpaceDN w:val="0"/>
      <w:spacing w:before="2"/>
      <w:ind w:left="213" w:firstLine="283"/>
      <w:jc w:val="both"/>
    </w:pPr>
    <w:rPr>
      <w:rFonts w:ascii="Trebuchet MS" w:eastAsia="Trebuchet MS" w:hAnsi="Trebuchet MS" w:cs="Trebuchet MS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6767A"/>
    <w:rPr>
      <w:rFonts w:ascii="Trebuchet MS" w:eastAsia="Trebuchet MS" w:hAnsi="Trebuchet MS" w:cs="Trebuchet M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2022-03-29T06:09:00Z</dcterms:created>
  <dcterms:modified xsi:type="dcterms:W3CDTF">2024-01-08T08:53:00Z</dcterms:modified>
</cp:coreProperties>
</file>