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50" w:rsidRDefault="003204D0" w:rsidP="003204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ЧЕК- ЛИСТ</w:t>
      </w:r>
    </w:p>
    <w:p w:rsidR="00A378F8" w:rsidRPr="00A378F8" w:rsidRDefault="00A378F8" w:rsidP="00A378F8">
      <w:pPr>
        <w:jc w:val="right"/>
        <w:rPr>
          <w:rFonts w:ascii="Times New Roman" w:hAnsi="Times New Roman"/>
          <w:sz w:val="24"/>
          <w:szCs w:val="24"/>
        </w:rPr>
      </w:pPr>
      <w:r w:rsidRPr="00A378F8">
        <w:rPr>
          <w:rFonts w:ascii="Times New Roman" w:hAnsi="Times New Roman"/>
          <w:sz w:val="24"/>
          <w:szCs w:val="24"/>
        </w:rPr>
        <w:t xml:space="preserve">« Синие горы Кавказа, </w:t>
      </w:r>
    </w:p>
    <w:p w:rsidR="00A378F8" w:rsidRDefault="00A378F8" w:rsidP="00A378F8">
      <w:pPr>
        <w:jc w:val="right"/>
        <w:rPr>
          <w:rFonts w:ascii="Times New Roman" w:hAnsi="Times New Roman"/>
          <w:sz w:val="24"/>
          <w:szCs w:val="24"/>
        </w:rPr>
      </w:pPr>
      <w:r w:rsidRPr="00A378F8">
        <w:rPr>
          <w:rFonts w:ascii="Times New Roman" w:hAnsi="Times New Roman"/>
          <w:sz w:val="24"/>
          <w:szCs w:val="24"/>
        </w:rPr>
        <w:t xml:space="preserve"> приветствуют вас!»</w:t>
      </w:r>
    </w:p>
    <w:p w:rsidR="00A378F8" w:rsidRPr="00A378F8" w:rsidRDefault="00A378F8" w:rsidP="00A378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М.Ю.Лермонтов</w:t>
      </w:r>
    </w:p>
    <w:p w:rsidR="00631650" w:rsidRDefault="0007367A" w:rsidP="006316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МОДУЛЬ                                                                    </w:t>
      </w:r>
    </w:p>
    <w:p w:rsidR="00631650" w:rsidRPr="0007367A" w:rsidRDefault="00631650" w:rsidP="0007367A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F27EDE">
        <w:rPr>
          <w:rFonts w:ascii="Times New Roman" w:hAnsi="Times New Roman"/>
          <w:b/>
          <w:sz w:val="24"/>
          <w:szCs w:val="24"/>
        </w:rPr>
        <w:t>Тема</w:t>
      </w:r>
      <w:r w:rsidR="0007367A">
        <w:rPr>
          <w:rFonts w:ascii="Times New Roman" w:hAnsi="Times New Roman"/>
          <w:b/>
          <w:sz w:val="24"/>
          <w:szCs w:val="24"/>
        </w:rPr>
        <w:t xml:space="preserve">: </w:t>
      </w:r>
      <w:r w:rsidR="0007367A" w:rsidRPr="0007367A">
        <w:rPr>
          <w:rFonts w:ascii="Times New Roman" w:hAnsi="Times New Roman"/>
          <w:sz w:val="24"/>
          <w:szCs w:val="24"/>
        </w:rPr>
        <w:t>Юг Европейской части России. Географическое положение. Особенности природно-ресурсного потенциала</w:t>
      </w:r>
    </w:p>
    <w:p w:rsidR="0007367A" w:rsidRPr="00940F1C" w:rsidRDefault="00631650" w:rsidP="0007367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7A">
        <w:rPr>
          <w:rFonts w:ascii="Times New Roman" w:hAnsi="Times New Roman"/>
          <w:b/>
          <w:sz w:val="24"/>
          <w:szCs w:val="24"/>
        </w:rPr>
        <w:t xml:space="preserve">Цель: </w:t>
      </w:r>
      <w:r w:rsidR="0007367A"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о составе Европейского Юга.</w:t>
      </w:r>
    </w:p>
    <w:p w:rsidR="00631650" w:rsidRPr="0007367A" w:rsidRDefault="0007367A" w:rsidP="0007367A">
      <w:pPr>
        <w:spacing w:after="0"/>
        <w:rPr>
          <w:rFonts w:ascii="Times New Roman" w:hAnsi="Times New Roman"/>
          <w:sz w:val="24"/>
          <w:szCs w:val="24"/>
        </w:rPr>
      </w:pPr>
      <w:r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ЭГП Северного Кавказа; расширить представление об особенностях природных условий и природных ресурсах района</w:t>
      </w:r>
    </w:p>
    <w:p w:rsidR="0007367A" w:rsidRDefault="00631650" w:rsidP="0007367A">
      <w:pPr>
        <w:spacing w:after="0"/>
        <w:rPr>
          <w:rFonts w:ascii="Times New Roman" w:hAnsi="Times New Roman"/>
          <w:sz w:val="24"/>
          <w:szCs w:val="24"/>
        </w:rPr>
      </w:pPr>
      <w:r w:rsidRPr="00EA7E34">
        <w:rPr>
          <w:rFonts w:ascii="Times New Roman" w:hAnsi="Times New Roman"/>
          <w:b/>
          <w:sz w:val="24"/>
          <w:szCs w:val="24"/>
        </w:rPr>
        <w:t xml:space="preserve">Ключевые </w:t>
      </w:r>
      <w:r>
        <w:rPr>
          <w:rFonts w:ascii="Times New Roman" w:hAnsi="Times New Roman"/>
          <w:b/>
          <w:sz w:val="24"/>
          <w:szCs w:val="24"/>
        </w:rPr>
        <w:t xml:space="preserve">слова </w:t>
      </w:r>
    </w:p>
    <w:p w:rsidR="0007367A" w:rsidRDefault="0007367A" w:rsidP="0007367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Юг Европейской части России, социум, природа, ЭГП, Кры</w:t>
      </w:r>
      <w:r w:rsidR="00A378F8">
        <w:rPr>
          <w:rFonts w:ascii="Times New Roman" w:hAnsi="Times New Roman"/>
          <w:sz w:val="24"/>
          <w:szCs w:val="24"/>
        </w:rPr>
        <w:t>м, сельское хозяйство, винограда</w:t>
      </w:r>
      <w:r>
        <w:rPr>
          <w:rFonts w:ascii="Times New Roman" w:hAnsi="Times New Roman"/>
          <w:sz w:val="24"/>
          <w:szCs w:val="24"/>
        </w:rPr>
        <w:t xml:space="preserve">рство, рекреационные ресурсы, </w:t>
      </w:r>
      <w:r w:rsidR="00A378F8">
        <w:rPr>
          <w:rFonts w:ascii="Times New Roman" w:hAnsi="Times New Roman"/>
          <w:sz w:val="24"/>
          <w:szCs w:val="24"/>
        </w:rPr>
        <w:t>Кавказские</w:t>
      </w:r>
      <w:r>
        <w:rPr>
          <w:rFonts w:ascii="Times New Roman" w:hAnsi="Times New Roman"/>
          <w:sz w:val="24"/>
          <w:szCs w:val="24"/>
        </w:rPr>
        <w:t xml:space="preserve"> минеральные воды, казаки, станицы, аулы, специализация.</w:t>
      </w:r>
      <w:proofErr w:type="gramEnd"/>
    </w:p>
    <w:p w:rsidR="00631650" w:rsidRDefault="00631650" w:rsidP="0007367A">
      <w:pPr>
        <w:spacing w:after="0"/>
        <w:rPr>
          <w:rStyle w:val="a7"/>
          <w:b w:val="0"/>
        </w:rPr>
      </w:pPr>
      <w:r w:rsidRPr="00EA7E34">
        <w:rPr>
          <w:rStyle w:val="a7"/>
          <w:rFonts w:ascii="Times New Roman" w:hAnsi="Times New Roman"/>
          <w:sz w:val="24"/>
          <w:szCs w:val="24"/>
        </w:rPr>
        <w:t>Базовые понятия</w:t>
      </w:r>
    </w:p>
    <w:p w:rsidR="00631650" w:rsidRPr="002012CB" w:rsidRDefault="00631650" w:rsidP="000736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Style w:val="a7"/>
          <w:b w:val="0"/>
        </w:rPr>
        <w:t>Ресурсы, регион, район, положение, закономерность, перспектива, экономика, население.</w:t>
      </w:r>
    </w:p>
    <w:p w:rsidR="00631650" w:rsidRDefault="00631650" w:rsidP="0007367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A7E34">
        <w:rPr>
          <w:rFonts w:ascii="Times New Roman" w:hAnsi="Times New Roman"/>
          <w:b/>
          <w:i/>
          <w:sz w:val="24"/>
          <w:szCs w:val="24"/>
        </w:rPr>
        <w:t>Предметные умения</w:t>
      </w:r>
    </w:p>
    <w:p w:rsidR="00A378F8" w:rsidRPr="00A378F8" w:rsidRDefault="00A378F8" w:rsidP="000736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378F8">
        <w:rPr>
          <w:rFonts w:ascii="Times New Roman" w:hAnsi="Times New Roman"/>
          <w:sz w:val="24"/>
          <w:szCs w:val="24"/>
        </w:rPr>
        <w:t>Оценивать влияние географического положения региона России на особенности природы, жизни и хозяйственную деятельность населения</w:t>
      </w:r>
    </w:p>
    <w:p w:rsidR="00631650" w:rsidRDefault="00631650" w:rsidP="000736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Находить информацию из источников, необходимую для решения учебных и практико-ориентированных задач и извлекать ее.</w:t>
      </w:r>
    </w:p>
    <w:p w:rsidR="00631650" w:rsidRDefault="00631650" w:rsidP="00A37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Выбирать и использовать источники географической информации (картографические, статистические, текстовые, </w:t>
      </w:r>
      <w:proofErr w:type="spellStart"/>
      <w:r>
        <w:rPr>
          <w:rFonts w:ascii="Times New Roman" w:hAnsi="Times New Roman"/>
          <w:sz w:val="24"/>
          <w:szCs w:val="24"/>
        </w:rPr>
        <w:t>види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фотоизображения, компьютерные базы данных), необходимые для изучения особенностей страны.</w:t>
      </w:r>
    </w:p>
    <w:p w:rsidR="00631650" w:rsidRDefault="00631650" w:rsidP="00A37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:rsidR="00631650" w:rsidRDefault="00631650" w:rsidP="00A37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Первоначальные представления о научной картине мира. </w:t>
      </w:r>
    </w:p>
    <w:p w:rsidR="00631650" w:rsidRPr="00EA7E34" w:rsidRDefault="00631650" w:rsidP="00A378F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A7E34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631650" w:rsidRDefault="00A378F8" w:rsidP="00A37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навыки участия в различных видах трудовой деятельности, интерес к различным профессиям.</w:t>
      </w:r>
    </w:p>
    <w:p w:rsidR="00631650" w:rsidRDefault="00631650" w:rsidP="002B28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российской гражданственности идентичности в поликультурном и </w:t>
      </w:r>
      <w:proofErr w:type="spellStart"/>
      <w:r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обществе, проявление интереса к познанию родного языка, истории, культуры РФ, своего края, народов России.</w:t>
      </w:r>
    </w:p>
    <w:p w:rsidR="002B28DB" w:rsidRDefault="002B28DB" w:rsidP="002B28D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A7E34">
        <w:rPr>
          <w:rFonts w:ascii="Times New Roman" w:hAnsi="Times New Roman"/>
          <w:b/>
          <w:i/>
          <w:sz w:val="24"/>
          <w:szCs w:val="24"/>
        </w:rPr>
        <w:t>Функциональная грамотность</w:t>
      </w:r>
    </w:p>
    <w:p w:rsidR="002B28DB" w:rsidRDefault="002B28DB" w:rsidP="002B2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Вспомнить, применить соответствующие исторические и естественнонаучные знания.</w:t>
      </w:r>
    </w:p>
    <w:p w:rsidR="002B28DB" w:rsidRDefault="002B28DB" w:rsidP="002B2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Анализировать, интерпретировать данные и делать соответствующие выводы.</w:t>
      </w:r>
    </w:p>
    <w:p w:rsidR="002B28DB" w:rsidRDefault="002B28DB" w:rsidP="002B2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Выявлять связь между </w:t>
      </w:r>
      <w:proofErr w:type="gramStart"/>
      <w:r>
        <w:rPr>
          <w:rFonts w:ascii="Times New Roman" w:hAnsi="Times New Roman"/>
          <w:sz w:val="24"/>
          <w:szCs w:val="24"/>
        </w:rPr>
        <w:t>прочитанным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 и современной реальностью.</w:t>
      </w:r>
    </w:p>
    <w:p w:rsidR="002B28DB" w:rsidRDefault="002B28DB" w:rsidP="002B28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информацию из текста для решения практической задачи.</w:t>
      </w:r>
    </w:p>
    <w:p w:rsidR="002B28DB" w:rsidRDefault="002B28DB" w:rsidP="002B28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2B28DB" w:rsidRDefault="002B28DB" w:rsidP="002B28DB">
      <w:pPr>
        <w:rPr>
          <w:rFonts w:ascii="Times New Roman" w:hAnsi="Times New Roman"/>
          <w:sz w:val="24"/>
          <w:szCs w:val="24"/>
        </w:rPr>
      </w:pPr>
      <w:proofErr w:type="gramStart"/>
      <w:r w:rsidRPr="003F1EE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F1EEB">
        <w:rPr>
          <w:rFonts w:ascii="Times New Roman" w:hAnsi="Times New Roman"/>
          <w:b/>
          <w:sz w:val="24"/>
          <w:szCs w:val="24"/>
        </w:rPr>
        <w:t xml:space="preserve"> .Вхождение в тему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« Визитная карточка района»</w:t>
      </w:r>
    </w:p>
    <w:p w:rsidR="002B28DB" w:rsidRPr="003F1EEB" w:rsidRDefault="002B28DB" w:rsidP="002B28DB">
      <w:pPr>
        <w:rPr>
          <w:rFonts w:ascii="Times New Roman" w:hAnsi="Times New Roman"/>
          <w:b/>
          <w:sz w:val="24"/>
          <w:szCs w:val="24"/>
        </w:rPr>
      </w:pPr>
      <w:r w:rsidRPr="003F1EE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F1EEB">
        <w:rPr>
          <w:rFonts w:ascii="Times New Roman" w:hAnsi="Times New Roman"/>
          <w:b/>
          <w:sz w:val="24"/>
          <w:szCs w:val="24"/>
        </w:rPr>
        <w:t>. Работа с картами атласа</w:t>
      </w:r>
    </w:p>
    <w:p w:rsidR="002B28DB" w:rsidRDefault="002B28DB" w:rsidP="002B28DB">
      <w:pPr>
        <w:spacing w:after="120"/>
        <w:rPr>
          <w:rFonts w:ascii="Times New Roman" w:hAnsi="Times New Roman"/>
          <w:sz w:val="24"/>
          <w:szCs w:val="24"/>
        </w:rPr>
      </w:pPr>
    </w:p>
    <w:p w:rsidR="00631650" w:rsidRDefault="00631650" w:rsidP="00631650">
      <w:pPr>
        <w:rPr>
          <w:rFonts w:ascii="Times New Roman" w:hAnsi="Times New Roman"/>
          <w:sz w:val="24"/>
          <w:szCs w:val="24"/>
        </w:rPr>
      </w:pPr>
    </w:p>
    <w:p w:rsidR="002B28DB" w:rsidRDefault="005D269E" w:rsidP="002B28DB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5D26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Гео</w:t>
      </w:r>
      <w:r w:rsidR="002B28D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графические особенности Европейского Юга</w:t>
      </w:r>
      <w:r w:rsidRPr="005D26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Географическое положение. Особенности природно-ресурсного потенциала</w:t>
      </w:r>
      <w:r w:rsidR="002B28D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2B28DB" w:rsidRPr="00940F1C" w:rsidRDefault="002B28DB" w:rsidP="002B28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проводится в группах по тексту учебника и картам по плану (подготовка 3-5 минут, отчет 1-1,5):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35 </w:t>
      </w:r>
    </w:p>
    <w:p w:rsidR="002B28DB" w:rsidRPr="00940F1C" w:rsidRDefault="002B28DB" w:rsidP="002B28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1группа Рельеф</w:t>
      </w:r>
    </w:p>
    <w:p w:rsidR="002B28DB" w:rsidRPr="00940F1C" w:rsidRDefault="002B28DB" w:rsidP="002B28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Климат</w:t>
      </w:r>
    </w:p>
    <w:p w:rsidR="002B28DB" w:rsidRPr="00940F1C" w:rsidRDefault="002B28DB" w:rsidP="002B28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Воды</w:t>
      </w:r>
    </w:p>
    <w:p w:rsidR="002B28DB" w:rsidRPr="00940F1C" w:rsidRDefault="002B28DB" w:rsidP="002B28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группа Почвы</w:t>
      </w:r>
    </w:p>
    <w:p w:rsidR="002B28DB" w:rsidRDefault="002B28DB" w:rsidP="002B28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группа Природные зоны</w:t>
      </w:r>
    </w:p>
    <w:p w:rsidR="002F4FAB" w:rsidRPr="00CB4EB0" w:rsidRDefault="000C7859" w:rsidP="002F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F4FAB" w:rsidRPr="00CB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Первичное закрепление </w:t>
      </w:r>
    </w:p>
    <w:p w:rsidR="002F4FAB" w:rsidRPr="00CB4EB0" w:rsidRDefault="002F4FAB" w:rsidP="000C7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2F4FAB" w:rsidRPr="00CB4EB0" w:rsidRDefault="002F4FAB" w:rsidP="002F4FAB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этих морей имеют выход к Европейскому Югу? </w:t>
      </w:r>
    </w:p>
    <w:p w:rsidR="002F4FAB" w:rsidRPr="00CB4EB0" w:rsidRDefault="002F4FAB" w:rsidP="002F4FAB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Балтийское  б) Черное  в) Белое  г) Каспийское</w:t>
      </w:r>
    </w:p>
    <w:p w:rsidR="002F4FAB" w:rsidRPr="00CB4EB0" w:rsidRDefault="002F4FAB" w:rsidP="002F4FAB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Глубоководный порт, один из крупнейших по грузообороту в России, располагается в районе _________________</w:t>
      </w:r>
    </w:p>
    <w:p w:rsidR="002F4FAB" w:rsidRPr="00CB4EB0" w:rsidRDefault="002F4FAB" w:rsidP="002F4FAB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горы являются рубежами Большого Кавказского хребта?</w:t>
      </w:r>
    </w:p>
    <w:p w:rsidR="002F4FAB" w:rsidRPr="00CB4EB0" w:rsidRDefault="002F4FAB" w:rsidP="002F4FAB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Дыхтау</w:t>
      </w:r>
      <w:proofErr w:type="spellEnd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Белуха  в) Казбек  г) Эльбрус</w:t>
      </w:r>
    </w:p>
    <w:p w:rsidR="002F4FAB" w:rsidRPr="00CB4EB0" w:rsidRDefault="002F4FAB" w:rsidP="002F4FAB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Горные реки, стремительно текущие вниз, собирающие большое количество песка, глины, ила в устье, образующие прирусловые____________________</w:t>
      </w:r>
    </w:p>
    <w:p w:rsidR="002F4FAB" w:rsidRPr="00CB4EB0" w:rsidRDefault="002F4FAB" w:rsidP="002F4FAB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природные зоны отсутствуют на равнинах региона?</w:t>
      </w:r>
    </w:p>
    <w:p w:rsidR="002F4FAB" w:rsidRPr="00CB4EB0" w:rsidRDefault="002F4FAB" w:rsidP="000C7859">
      <w:pPr>
        <w:pStyle w:val="a4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Широколиственные леса  б) смешенные леса  в) степи  г) полупустыни</w:t>
      </w:r>
    </w:p>
    <w:p w:rsidR="000C7859" w:rsidRPr="00CB4EB0" w:rsidRDefault="000C7859" w:rsidP="000C7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B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Выполнение практической работы</w:t>
      </w:r>
    </w:p>
    <w:p w:rsidR="000C7859" w:rsidRPr="00CB4EB0" w:rsidRDefault="000C7859" w:rsidP="000C78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 сравнительную характеристику </w:t>
      </w:r>
      <w:proofErr w:type="spellStart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субрегионов</w:t>
      </w:r>
      <w:proofErr w:type="spellEnd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Европейского Юга, сравнив их по обеспеченности природными ресурсами, используя карты. Заполни таблицу, сделай вывод: какой </w:t>
      </w:r>
      <w:proofErr w:type="spellStart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</w:t>
      </w:r>
      <w:proofErr w:type="spellEnd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твой взгляд, наиболее благоприятный с точки зрения ведения хозяйства на основе анализа ресурсов.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7859" w:rsidRPr="00CB4EB0" w:rsidTr="00A62E19">
        <w:tc>
          <w:tcPr>
            <w:tcW w:w="2392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Регион/ ресурс</w:t>
            </w: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 тепло</w:t>
            </w:r>
            <w:proofErr w:type="gramStart"/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 </w:t>
            </w:r>
            <w:proofErr w:type="gramEnd"/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t)</w:t>
            </w: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осадки</w:t>
            </w:r>
          </w:p>
        </w:tc>
      </w:tr>
      <w:tr w:rsidR="000C7859" w:rsidRPr="00CB4EB0" w:rsidTr="00A62E19">
        <w:tc>
          <w:tcPr>
            <w:tcW w:w="2392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Черноморское побережье Кавказа</w:t>
            </w: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59" w:rsidRPr="00CB4EB0" w:rsidTr="00A62E19">
        <w:tc>
          <w:tcPr>
            <w:tcW w:w="2392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Каспийское побережье Кавказа</w:t>
            </w: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59" w:rsidRPr="00CB4EB0" w:rsidTr="00A62E19">
        <w:tc>
          <w:tcPr>
            <w:tcW w:w="2392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Полуостров Крым</w:t>
            </w: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59" w:rsidRPr="00CB4EB0" w:rsidTr="00A62E19">
        <w:tc>
          <w:tcPr>
            <w:tcW w:w="2392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Предкавказье</w:t>
            </w:r>
            <w:proofErr w:type="spellEnd"/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7859" w:rsidRPr="00CB4EB0" w:rsidRDefault="000C7859" w:rsidP="00A62E1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7859" w:rsidRPr="00CB4EB0" w:rsidRDefault="000C7859" w:rsidP="000C78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Наиболее благоприятный для ведения хозяйства с точки зрения обеспеченности ресурсами регион из представленны</w:t>
      </w:r>
      <w:proofErr w:type="gramStart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…………………., потому что …………………</w:t>
      </w:r>
    </w:p>
    <w:p w:rsidR="000C7859" w:rsidRPr="00CB4EB0" w:rsidRDefault="000C7859" w:rsidP="000C78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Домашняя работа 35, вопросы, </w:t>
      </w:r>
      <w:proofErr w:type="spellStart"/>
      <w:r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к\к</w:t>
      </w:r>
      <w:proofErr w:type="spellEnd"/>
      <w:r w:rsidR="000540F3" w:rsidRPr="00C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доделать таблицу</w:t>
      </w:r>
    </w:p>
    <w:p w:rsidR="000C7859" w:rsidRDefault="000C7859" w:rsidP="000C7859">
      <w:pPr>
        <w:pStyle w:val="a4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3384F"/>
          <w:sz w:val="24"/>
          <w:szCs w:val="24"/>
          <w:lang w:eastAsia="ru-RU"/>
        </w:rPr>
      </w:pPr>
    </w:p>
    <w:p w:rsidR="002F4FAB" w:rsidRPr="002F4FAB" w:rsidRDefault="002F4FAB" w:rsidP="002F4FAB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3384F"/>
          <w:sz w:val="24"/>
          <w:szCs w:val="24"/>
          <w:lang w:eastAsia="ru-RU"/>
        </w:rPr>
      </w:pPr>
    </w:p>
    <w:p w:rsidR="002F4FAB" w:rsidRPr="00940F1C" w:rsidRDefault="002F4FAB" w:rsidP="002B28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8DB" w:rsidRDefault="002B28DB" w:rsidP="0063165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D76B44" w:rsidRPr="00812014" w:rsidRDefault="00D76B44" w:rsidP="005D26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2</w:t>
      </w:r>
    </w:p>
    <w:p w:rsidR="000540F3" w:rsidRPr="00C052E9" w:rsidRDefault="000540F3" w:rsidP="00054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>Юг Европейской части России. Особенности населения</w:t>
      </w:r>
    </w:p>
    <w:p w:rsidR="000540F3" w:rsidRPr="00812014" w:rsidRDefault="000540F3" w:rsidP="000540F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</w:p>
    <w:p w:rsidR="000540F3" w:rsidRDefault="000540F3" w:rsidP="000540F3">
      <w:pPr>
        <w:rPr>
          <w:rFonts w:ascii="Times New Roman" w:hAnsi="Times New Roman"/>
          <w:sz w:val="24"/>
          <w:szCs w:val="24"/>
        </w:rPr>
      </w:pPr>
      <w:proofErr w:type="gramStart"/>
      <w:r w:rsidRPr="003F1EE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F1EEB">
        <w:rPr>
          <w:rFonts w:ascii="Times New Roman" w:hAnsi="Times New Roman"/>
          <w:b/>
          <w:sz w:val="24"/>
          <w:szCs w:val="24"/>
        </w:rPr>
        <w:t xml:space="preserve"> .Вхождение в тему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« Визитная карточка района»</w:t>
      </w:r>
    </w:p>
    <w:p w:rsidR="000540F3" w:rsidRPr="00812014" w:rsidRDefault="000540F3" w:rsidP="000540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</w:p>
    <w:p w:rsidR="000540F3" w:rsidRPr="00C052E9" w:rsidRDefault="000540F3" w:rsidP="000540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2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Определи долю городского населения (%) в общей численности населения Ростовской области, если </w:t>
      </w:r>
      <w:proofErr w:type="spellStart"/>
      <w:r w:rsidRPr="00C052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известно</w:t>
      </w:r>
      <w:proofErr w:type="gramStart"/>
      <w:r w:rsidRPr="00C052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,ч</w:t>
      </w:r>
      <w:proofErr w:type="gramEnd"/>
      <w:r w:rsidRPr="00C052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</w:t>
      </w:r>
      <w:proofErr w:type="spellEnd"/>
      <w:r w:rsidRPr="00C052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общая численность населения на 1 января 2019 года составила 4202320 человек, а численность городского населения -286361. Полученный результат округлить до целого числа</w:t>
      </w:r>
    </w:p>
    <w:p w:rsidR="00E15DF0" w:rsidRPr="00812014" w:rsidRDefault="00E15DF0" w:rsidP="00E15DF0">
      <w:pPr>
        <w:pStyle w:val="3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12014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CB4EB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12014">
        <w:rPr>
          <w:rFonts w:ascii="Times New Roman" w:hAnsi="Times New Roman" w:cs="Times New Roman"/>
          <w:color w:val="auto"/>
          <w:sz w:val="24"/>
          <w:szCs w:val="24"/>
        </w:rPr>
        <w:t>Изучи карты.</w:t>
      </w:r>
      <w:proofErr w:type="gramEnd"/>
      <w:r w:rsidRPr="00812014">
        <w:rPr>
          <w:rFonts w:ascii="Times New Roman" w:hAnsi="Times New Roman" w:cs="Times New Roman"/>
          <w:color w:val="auto"/>
          <w:sz w:val="24"/>
          <w:szCs w:val="24"/>
        </w:rPr>
        <w:t xml:space="preserve"> Ответь на вопросы.</w:t>
      </w:r>
    </w:p>
    <w:p w:rsidR="00E15DF0" w:rsidRPr="00C052E9" w:rsidRDefault="00E15DF0" w:rsidP="00E15D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9">
        <w:rPr>
          <w:rFonts w:ascii="Times New Roman" w:hAnsi="Times New Roman" w:cs="Times New Roman"/>
          <w:sz w:val="24"/>
          <w:szCs w:val="24"/>
        </w:rPr>
        <w:t xml:space="preserve"> </w:t>
      </w: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районы с наибольшей и наименьшей плотностью населения на Европейском Юге.</w:t>
      </w:r>
    </w:p>
    <w:p w:rsidR="00E15DF0" w:rsidRPr="00C052E9" w:rsidRDefault="00E15DF0" w:rsidP="00E15D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регионах плотность населения наибольшая, в каких наименьшая?</w:t>
      </w:r>
    </w:p>
    <w:p w:rsidR="00E15DF0" w:rsidRPr="00E15DF0" w:rsidRDefault="00E15DF0" w:rsidP="00E15D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есть ли связь между рельефом и национальным составом? </w:t>
      </w:r>
    </w:p>
    <w:p w:rsidR="00E15DF0" w:rsidRPr="00E15DF0" w:rsidRDefault="00E15DF0" w:rsidP="00E15D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она может проявляться? </w:t>
      </w:r>
    </w:p>
    <w:p w:rsidR="00812014" w:rsidRPr="00812014" w:rsidRDefault="00E15DF0" w:rsidP="001257C7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народ селился в горных областях?</w:t>
      </w:r>
    </w:p>
    <w:p w:rsidR="00E15DF0" w:rsidRPr="00E15DF0" w:rsidRDefault="00E15DF0" w:rsidP="00812014">
      <w:pPr>
        <w:shd w:val="clear" w:color="auto" w:fill="FFFFFF"/>
        <w:spacing w:before="100"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01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81201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.Причины, сформировавшие многообразие народов на Европейском Юге.</w:t>
      </w:r>
      <w:proofErr w:type="gramEnd"/>
      <w:r w:rsidR="00812014" w:rsidRPr="0081201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небольшой территории района проживает более 22 </w:t>
      </w:r>
      <w:proofErr w:type="spellStart"/>
      <w:proofErr w:type="gramStart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Несмотря на миграционную убыль, начиная с 90-х годов XX в., население Европейского Юга увеличилось, и причины тому — высокий естественный прирост в большинстве национальных республик и вхождение в состав района Республики Крым.  Средняя плотность населения одна из самых высоких в стране — 53 чел./км</w:t>
      </w:r>
      <w:proofErr w:type="gramStart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>. Максимального значения она достигает в республиках Крым (86,8 чел./км</w:t>
      </w:r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12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Северная Осетия — Алания (85,81 чел./км²). Из-за благоприятных климатических условий и особенностей хозяйства высока доля сельских жителей, поэтому Европейский Юг — наименее урбанизированный район России. Доля горожан составляет примерно 55 %, а в некоторых республиках — 35–40 %.</w:t>
      </w:r>
    </w:p>
    <w:p w:rsidR="00E15DF0" w:rsidRPr="00C052E9" w:rsidRDefault="00E15DF0" w:rsidP="00E15DF0">
      <w:pPr>
        <w:pStyle w:val="a4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много крупных городов — на севере это агломерация вокруг города-миллионера Ростова-на-Дону, в южной части города тянутся широтной цепочкой от Азовского моря </w:t>
      </w:r>
      <w:proofErr w:type="gramStart"/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Каспийского. Самый древний город региона и один из древнейших в России — Дербент, основанный в 438 году.  </w:t>
      </w:r>
    </w:p>
    <w:p w:rsidR="00E15DF0" w:rsidRPr="00C052E9" w:rsidRDefault="00E15DF0" w:rsidP="001257C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треть населения проживает в 28 наиболее крупных городах. Многочисленны сельские поселения на равнинных областях: это крупные станицы (казачья сельская административная единица), села, аулы. На пастбищах в высокогорьях расположены сезонные обитаемые поселения</w:t>
      </w:r>
      <w:r w:rsidRPr="00C052E9">
        <w:rPr>
          <w:rFonts w:ascii="Segoe UI" w:eastAsia="Times New Roman" w:hAnsi="Segoe UI" w:cs="Segoe UI"/>
          <w:sz w:val="30"/>
          <w:szCs w:val="30"/>
          <w:lang w:eastAsia="ru-RU"/>
        </w:rPr>
        <w:t>.</w:t>
      </w:r>
    </w:p>
    <w:p w:rsidR="00E15DF0" w:rsidRPr="00C052E9" w:rsidRDefault="00E15DF0" w:rsidP="001257C7">
      <w:pPr>
        <w:pStyle w:val="3"/>
        <w:spacing w:before="0"/>
        <w:rPr>
          <w:rFonts w:ascii="Segoe UI" w:hAnsi="Segoe UI" w:cs="Segoe UI"/>
          <w:color w:val="auto"/>
        </w:rPr>
      </w:pPr>
      <w:r w:rsidRPr="00C052E9">
        <w:rPr>
          <w:rFonts w:ascii="Times New Roman" w:hAnsi="Times New Roman" w:cs="Times New Roman"/>
          <w:color w:val="auto"/>
          <w:sz w:val="24"/>
          <w:szCs w:val="24"/>
        </w:rPr>
        <w:t>Казаки. Народы Кавказа. Народности Дагестана</w:t>
      </w:r>
      <w:r w:rsidRPr="00C052E9">
        <w:rPr>
          <w:rFonts w:ascii="Segoe UI" w:hAnsi="Segoe UI" w:cs="Segoe UI"/>
          <w:color w:val="auto"/>
        </w:rPr>
        <w:t>. </w:t>
      </w:r>
    </w:p>
    <w:p w:rsidR="00E15DF0" w:rsidRPr="00C052E9" w:rsidRDefault="00E15DF0" w:rsidP="001257C7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Казачество — отдельный народ, сформировавшийся на основе исторических событий, это </w:t>
      </w:r>
      <w:proofErr w:type="gramStart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>сословие воинов, обособившееся в особую этническую группу со своими традициями и культурой Отдельно стоит</w:t>
      </w:r>
      <w:proofErr w:type="gramEnd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выделить казачество — исторически сложившуюся национальную общность, сформировавшуюся из сословия служивых людей и военных.</w:t>
      </w:r>
    </w:p>
    <w:p w:rsidR="001257C7" w:rsidRPr="00C052E9" w:rsidRDefault="001257C7" w:rsidP="001257C7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052E9">
        <w:rPr>
          <w:rFonts w:ascii="Times New Roman" w:hAnsi="Times New Roman" w:cs="Times New Roman"/>
          <w:color w:val="auto"/>
          <w:sz w:val="24"/>
          <w:szCs w:val="24"/>
        </w:rPr>
        <w:t>Доходы в регионе.</w:t>
      </w:r>
    </w:p>
    <w:p w:rsidR="001257C7" w:rsidRPr="00C052E9" w:rsidRDefault="001257C7" w:rsidP="001257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Структура населения отличается высокой долей молодежи. Около 25 % — это жители моложе трудоспособного возраста. Доля же экономически активного населения — одна из </w:t>
      </w:r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самых низких, поскольку в районе высокая рождаемость. Почти 25 % населения занята в сельском хозяйстве, доля </w:t>
      </w:r>
      <w:proofErr w:type="gramStart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работающих</w:t>
      </w:r>
      <w:proofErr w:type="gramEnd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промышленности низкая — примерно 1/6 трудоспособного населения. В районе остро стоит проблема безработицы, уровень которой выше среднего по стране. Доля безработных в некоторых республиках достигает 16 %. Это отражается и на доходах населения они ниже </w:t>
      </w:r>
      <w:proofErr w:type="spellStart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среднероссийских</w:t>
      </w:r>
      <w:proofErr w:type="spellEnd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примерно на 30 %. В Краснодарском крае, курортном регионе, доходы выше </w:t>
      </w:r>
      <w:proofErr w:type="spellStart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среднероссийских</w:t>
      </w:r>
      <w:proofErr w:type="spellEnd"/>
      <w:r w:rsidRPr="00C0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показателей.</w:t>
      </w:r>
    </w:p>
    <w:p w:rsidR="003E0417" w:rsidRPr="00812014" w:rsidRDefault="003E0417" w:rsidP="003E0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0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B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12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Первичное закрепление </w:t>
      </w:r>
    </w:p>
    <w:p w:rsidR="003E0417" w:rsidRPr="00812014" w:rsidRDefault="003E0417" w:rsidP="003E0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3E0417" w:rsidRPr="00C052E9" w:rsidRDefault="003E0417" w:rsidP="003E041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052E9">
        <w:rPr>
          <w:rFonts w:ascii="Times New Roman" w:hAnsi="Times New Roman" w:cs="Times New Roman"/>
          <w:sz w:val="24"/>
          <w:szCs w:val="24"/>
        </w:rPr>
        <w:t>Наибольшая плотность населения на Европейском Юге характерна…</w:t>
      </w:r>
    </w:p>
    <w:p w:rsidR="003E0417" w:rsidRPr="00C052E9" w:rsidRDefault="00C052E9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0417"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Чеченская б) Ростовская  в) республика </w:t>
      </w:r>
      <w:proofErr w:type="spellStart"/>
      <w:r w:rsidR="003E0417"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Северная-Осетия-Алания</w:t>
      </w:r>
      <w:proofErr w:type="spellEnd"/>
      <w:r w:rsidR="003E0417"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7C7" w:rsidRPr="00C052E9" w:rsidRDefault="003E0417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Ставропольский   </w:t>
      </w:r>
    </w:p>
    <w:p w:rsidR="00C052E9" w:rsidRPr="00C052E9" w:rsidRDefault="00C052E9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Республик Северного Кавказа </w:t>
      </w:r>
      <w:proofErr w:type="gramStart"/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</w:t>
      </w:r>
      <w:proofErr w:type="gramEnd"/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052E9" w:rsidRPr="00C052E9" w:rsidRDefault="00C052E9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ЕП населения  б) МП населения  в) Миграционная убыль населения</w:t>
      </w:r>
    </w:p>
    <w:p w:rsidR="00C052E9" w:rsidRDefault="00C052E9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Есте</w:t>
      </w:r>
      <w:r w:rsidRPr="00C0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ственная убыль населения</w:t>
      </w:r>
    </w:p>
    <w:p w:rsidR="00812014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3.Среди представленных </w:t>
      </w:r>
      <w:r w:rsidR="00812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тех, кто исповедует православие.</w:t>
      </w:r>
    </w:p>
    <w:p w:rsidR="00FD3F30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русские  б) татары  в) чеченцы  г) осетины</w:t>
      </w:r>
    </w:p>
    <w:p w:rsidR="00FD3F30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Среди представленных народов выбери тех, кто исповедует ислам.</w:t>
      </w:r>
    </w:p>
    <w:p w:rsidR="00FD3F30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чеченцы  б) даргинцы  в) осетины  г) греки</w:t>
      </w:r>
    </w:p>
    <w:p w:rsidR="00FD3F30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Особый, исторически сложившийся этнос, состоящий из воинов, охранявших рубежи России, широко распространенны на Европейском Юг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____________</w:t>
      </w:r>
    </w:p>
    <w:p w:rsidR="00FD3F30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Из народов, населяющих Юг Европейской части РФ,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индоевропейской языковой семье относится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F30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нгуши  б) кабардинцы  в) грузины  г) осетины. </w:t>
      </w:r>
    </w:p>
    <w:p w:rsidR="00812014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2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81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аселяющих Юг Европейской части РФ, к картвельской языковой семье относится…</w:t>
      </w:r>
    </w:p>
    <w:p w:rsidR="00812014" w:rsidRDefault="00812014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осетины  б) кабардинцы  в) грузины  г) ингуши</w:t>
      </w:r>
    </w:p>
    <w:p w:rsidR="00812014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народов, населяющих юг Европейской части России, к </w:t>
      </w:r>
      <w:r w:rsidR="0089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северокавказской</w:t>
      </w:r>
      <w:r w:rsidR="0081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семье относится.</w:t>
      </w:r>
    </w:p>
    <w:p w:rsidR="00812014" w:rsidRDefault="00812014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грузины  б) осетины  в) армяне  г) лакцы</w:t>
      </w:r>
    </w:p>
    <w:p w:rsidR="008965EF" w:rsidRDefault="00FD3F30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Рассмотри карту и определи, какая языковая </w:t>
      </w:r>
      <w:r w:rsidR="0089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на юге Европейской части РФ представлена наибольшим количеством народа</w:t>
      </w:r>
    </w:p>
    <w:p w:rsidR="008965EF" w:rsidRDefault="008965EF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северокавказская семья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 в) алтайская семья </w:t>
      </w:r>
    </w:p>
    <w:p w:rsidR="00FD3F30" w:rsidRDefault="008965EF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индоевропейская семья</w:t>
      </w:r>
    </w:p>
    <w:p w:rsidR="008965EF" w:rsidRDefault="008965EF" w:rsidP="001257C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Вставь название государства на место пропуска.</w:t>
      </w:r>
    </w:p>
    <w:p w:rsidR="00E15DF0" w:rsidRPr="008965EF" w:rsidRDefault="008965EF" w:rsidP="008965EF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338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Каспийское мор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крупнейший на Земле замкнутый водоем, который может классифицироваться как самое большое бессточное озеро либо как море из-за своих размеров, а также из-за того, что его ложе сложено земной корой океанического типа. По акватории Каспийского моря проходит государственная граница РФ с двумя странами: Азербайджан и __________________</w:t>
      </w:r>
      <w:r w:rsidR="009A1A39" w:rsidRPr="009A1A3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A1A39" w:rsidRPr="009A1A39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</w:p>
    <w:p w:rsidR="00B1462C" w:rsidRPr="003E0417" w:rsidRDefault="003E0417" w:rsidP="008965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3384F"/>
          <w:sz w:val="24"/>
          <w:szCs w:val="24"/>
          <w:lang w:eastAsia="ru-RU"/>
        </w:rPr>
      </w:pPr>
      <w:proofErr w:type="spellStart"/>
      <w:r w:rsidRPr="003E04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Северо-Кавказский</w:t>
      </w:r>
      <w:proofErr w:type="spellEnd"/>
      <w:r w:rsidRPr="003E04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федеральный округ</w:t>
      </w:r>
    </w:p>
    <w:p w:rsidR="003F1EEB" w:rsidRPr="00096174" w:rsidRDefault="002733CA" w:rsidP="00AE63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9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.Рефлексия</w:t>
      </w:r>
      <w:r w:rsidRPr="0009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174">
        <w:rPr>
          <w:rFonts w:ascii="Times New Roman" w:eastAsia="Times New Roman" w:hAnsi="Times New Roman" w:cs="Times New Roman"/>
          <w:sz w:val="24"/>
          <w:szCs w:val="24"/>
          <w:lang w:eastAsia="ru-RU"/>
        </w:rPr>
        <w:t>( шеренг</w:t>
      </w:r>
      <w:proofErr w:type="gramEnd"/>
      <w:r w:rsidRPr="000961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33CA" w:rsidRDefault="002733CA" w:rsidP="00AE63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096174" w:rsidRPr="0009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.Д/</w:t>
      </w:r>
      <w:proofErr w:type="spellStart"/>
      <w:proofErr w:type="gramStart"/>
      <w:r w:rsidR="00096174" w:rsidRPr="0009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="00096174" w:rsidRPr="0009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п.36</w:t>
      </w:r>
      <w:proofErr w:type="gramEnd"/>
      <w:r w:rsidR="00096174" w:rsidRPr="00096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вопросы, заполнить  таблицу с. 139; сообщение о народах Северного Кавказа</w:t>
      </w:r>
    </w:p>
    <w:p w:rsidR="00096174" w:rsidRDefault="00096174" w:rsidP="00AE63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74" w:rsidRPr="00096174" w:rsidRDefault="00096174" w:rsidP="00AE63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19" w:rsidRDefault="00A62E19" w:rsidP="000961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3384F"/>
          <w:sz w:val="24"/>
          <w:szCs w:val="24"/>
          <w:lang w:eastAsia="ru-RU"/>
        </w:rPr>
      </w:pPr>
    </w:p>
    <w:p w:rsidR="00096174" w:rsidRDefault="00096174" w:rsidP="00096174">
      <w:pPr>
        <w:rPr>
          <w:rFonts w:ascii="Times New Roman" w:hAnsi="Times New Roman"/>
          <w:sz w:val="24"/>
          <w:szCs w:val="24"/>
        </w:rPr>
      </w:pPr>
    </w:p>
    <w:p w:rsidR="00096174" w:rsidRPr="00096174" w:rsidRDefault="00096174" w:rsidP="005D26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174" w:rsidRPr="00096174" w:rsidRDefault="00096174" w:rsidP="005D26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44" w:rsidRPr="005D269E" w:rsidRDefault="00D76B44" w:rsidP="005D26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3384F"/>
          <w:sz w:val="24"/>
          <w:szCs w:val="24"/>
          <w:lang w:eastAsia="ru-RU"/>
        </w:rPr>
      </w:pPr>
    </w:p>
    <w:p w:rsidR="005D269E" w:rsidRPr="001B585A" w:rsidRDefault="005D269E" w:rsidP="00631650">
      <w:pPr>
        <w:rPr>
          <w:rFonts w:ascii="Times New Roman" w:hAnsi="Times New Roman" w:cs="Times New Roman"/>
          <w:b/>
          <w:sz w:val="24"/>
          <w:szCs w:val="24"/>
        </w:rPr>
      </w:pPr>
    </w:p>
    <w:sectPr w:rsidR="005D269E" w:rsidRPr="001B585A" w:rsidSect="006316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B7B"/>
    <w:multiLevelType w:val="hybridMultilevel"/>
    <w:tmpl w:val="AC00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E1E"/>
    <w:multiLevelType w:val="multilevel"/>
    <w:tmpl w:val="02F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764"/>
    <w:multiLevelType w:val="multilevel"/>
    <w:tmpl w:val="C5DE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8432D"/>
    <w:multiLevelType w:val="multilevel"/>
    <w:tmpl w:val="C12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26A29"/>
    <w:multiLevelType w:val="hybridMultilevel"/>
    <w:tmpl w:val="EFA8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34FBF"/>
    <w:multiLevelType w:val="multilevel"/>
    <w:tmpl w:val="14C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F535A"/>
    <w:multiLevelType w:val="multilevel"/>
    <w:tmpl w:val="B9C0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D7AB8"/>
    <w:multiLevelType w:val="hybridMultilevel"/>
    <w:tmpl w:val="ACE8AA38"/>
    <w:lvl w:ilvl="0" w:tplc="95EADE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F3C69"/>
    <w:multiLevelType w:val="multilevel"/>
    <w:tmpl w:val="77D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E233B"/>
    <w:multiLevelType w:val="hybridMultilevel"/>
    <w:tmpl w:val="2B14F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582A57"/>
    <w:multiLevelType w:val="multilevel"/>
    <w:tmpl w:val="22FC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A228D"/>
    <w:multiLevelType w:val="multilevel"/>
    <w:tmpl w:val="5C9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C1897"/>
    <w:multiLevelType w:val="multilevel"/>
    <w:tmpl w:val="0C18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40DC3"/>
    <w:multiLevelType w:val="multilevel"/>
    <w:tmpl w:val="319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39C"/>
    <w:rsid w:val="000540F3"/>
    <w:rsid w:val="0007367A"/>
    <w:rsid w:val="00096174"/>
    <w:rsid w:val="000C5CCC"/>
    <w:rsid w:val="000C7859"/>
    <w:rsid w:val="000E5EDD"/>
    <w:rsid w:val="000F239C"/>
    <w:rsid w:val="001257C7"/>
    <w:rsid w:val="001464BC"/>
    <w:rsid w:val="001B585A"/>
    <w:rsid w:val="002733CA"/>
    <w:rsid w:val="002B28DB"/>
    <w:rsid w:val="002F4FAB"/>
    <w:rsid w:val="003204D0"/>
    <w:rsid w:val="00345D24"/>
    <w:rsid w:val="003E0417"/>
    <w:rsid w:val="003F1EEB"/>
    <w:rsid w:val="00480D3A"/>
    <w:rsid w:val="004B39BD"/>
    <w:rsid w:val="004D2676"/>
    <w:rsid w:val="005D269E"/>
    <w:rsid w:val="00631650"/>
    <w:rsid w:val="006562ED"/>
    <w:rsid w:val="00744E1C"/>
    <w:rsid w:val="00812014"/>
    <w:rsid w:val="00882560"/>
    <w:rsid w:val="008965EF"/>
    <w:rsid w:val="00910517"/>
    <w:rsid w:val="009A1A39"/>
    <w:rsid w:val="00A378F8"/>
    <w:rsid w:val="00A62E19"/>
    <w:rsid w:val="00A63B04"/>
    <w:rsid w:val="00AC3284"/>
    <w:rsid w:val="00AE63D5"/>
    <w:rsid w:val="00B1462C"/>
    <w:rsid w:val="00C052E9"/>
    <w:rsid w:val="00CB4EB0"/>
    <w:rsid w:val="00D041ED"/>
    <w:rsid w:val="00D76B44"/>
    <w:rsid w:val="00D84E99"/>
    <w:rsid w:val="00DE701F"/>
    <w:rsid w:val="00E15DF0"/>
    <w:rsid w:val="00EC62C1"/>
    <w:rsid w:val="00F55C66"/>
    <w:rsid w:val="00F90FE0"/>
    <w:rsid w:val="00FD3F30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9"/>
  </w:style>
  <w:style w:type="paragraph" w:styleId="1">
    <w:name w:val="heading 1"/>
    <w:basedOn w:val="a"/>
    <w:link w:val="10"/>
    <w:uiPriority w:val="9"/>
    <w:qFormat/>
    <w:rsid w:val="00146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9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23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4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6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464BC"/>
    <w:rPr>
      <w:b/>
      <w:bCs/>
    </w:rPr>
  </w:style>
  <w:style w:type="character" w:styleId="a8">
    <w:name w:val="Emphasis"/>
    <w:basedOn w:val="a0"/>
    <w:uiPriority w:val="20"/>
    <w:qFormat/>
    <w:rsid w:val="001464B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05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9">
    <w:name w:val="Table Grid"/>
    <w:basedOn w:val="a1"/>
    <w:uiPriority w:val="39"/>
    <w:rsid w:val="00AE6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15DF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34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31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463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25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65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2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9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31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12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329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3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 Lenovo</cp:lastModifiedBy>
  <cp:revision>16</cp:revision>
  <dcterms:created xsi:type="dcterms:W3CDTF">2024-02-04T15:20:00Z</dcterms:created>
  <dcterms:modified xsi:type="dcterms:W3CDTF">2024-03-29T11:28:00Z</dcterms:modified>
</cp:coreProperties>
</file>