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9C" w:rsidRPr="0008677F" w:rsidRDefault="00A9159C" w:rsidP="00A9159C">
      <w:pPr>
        <w:spacing w:after="0" w:line="240" w:lineRule="auto"/>
        <w:jc w:val="center"/>
        <w:rPr>
          <w:rFonts w:ascii="Times New Roman" w:hAnsi="Times New Roman" w:cs="Times New Roman"/>
          <w:bCs/>
          <w:sz w:val="28"/>
          <w:szCs w:val="28"/>
        </w:rPr>
      </w:pPr>
      <w:r w:rsidRPr="0008677F">
        <w:rPr>
          <w:rFonts w:ascii="Times New Roman" w:hAnsi="Times New Roman" w:cs="Times New Roman"/>
          <w:bCs/>
          <w:sz w:val="28"/>
          <w:szCs w:val="28"/>
        </w:rPr>
        <w:t>Муниципальное бюджетное учреждение дополнительного образования</w:t>
      </w:r>
    </w:p>
    <w:p w:rsidR="00A9159C" w:rsidRPr="0008677F" w:rsidRDefault="00A9159C" w:rsidP="00A9159C">
      <w:pPr>
        <w:spacing w:after="0" w:line="240" w:lineRule="auto"/>
        <w:jc w:val="center"/>
        <w:rPr>
          <w:rFonts w:ascii="Times New Roman" w:hAnsi="Times New Roman" w:cs="Times New Roman"/>
          <w:bCs/>
          <w:sz w:val="28"/>
          <w:szCs w:val="28"/>
        </w:rPr>
      </w:pPr>
      <w:r w:rsidRPr="0008677F">
        <w:rPr>
          <w:rFonts w:ascii="Times New Roman" w:hAnsi="Times New Roman" w:cs="Times New Roman"/>
          <w:bCs/>
          <w:sz w:val="28"/>
          <w:szCs w:val="28"/>
        </w:rPr>
        <w:t>города Новосибирска</w:t>
      </w:r>
    </w:p>
    <w:p w:rsidR="00A9159C" w:rsidRPr="0008677F" w:rsidRDefault="00A9159C" w:rsidP="00A9159C">
      <w:pPr>
        <w:spacing w:after="0" w:line="240" w:lineRule="auto"/>
        <w:jc w:val="center"/>
        <w:rPr>
          <w:rFonts w:ascii="Times New Roman" w:hAnsi="Times New Roman" w:cs="Times New Roman"/>
          <w:bCs/>
          <w:sz w:val="28"/>
          <w:szCs w:val="28"/>
        </w:rPr>
      </w:pPr>
      <w:r w:rsidRPr="0008677F">
        <w:rPr>
          <w:rFonts w:ascii="Times New Roman" w:hAnsi="Times New Roman" w:cs="Times New Roman"/>
          <w:bCs/>
          <w:sz w:val="28"/>
          <w:szCs w:val="28"/>
        </w:rPr>
        <w:t>«Детская школа искусств № 7 им. А.П. Новикова»</w:t>
      </w:r>
    </w:p>
    <w:p w:rsidR="00A9159C" w:rsidRPr="0008677F" w:rsidRDefault="00A9159C" w:rsidP="00A9159C">
      <w:pPr>
        <w:spacing w:after="0" w:line="240" w:lineRule="auto"/>
        <w:rPr>
          <w:rFonts w:ascii="Times New Roman" w:hAnsi="Times New Roman" w:cs="Times New Roman"/>
          <w:bCs/>
          <w:sz w:val="24"/>
          <w:szCs w:val="24"/>
        </w:rPr>
      </w:pPr>
    </w:p>
    <w:p w:rsidR="00A9159C" w:rsidRPr="0008677F"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ind w:left="7080"/>
        <w:jc w:val="both"/>
        <w:rPr>
          <w:rFonts w:ascii="Times New Roman" w:hAnsi="Times New Roman" w:cs="Times New Roman"/>
          <w:bCs/>
          <w:sz w:val="28"/>
          <w:szCs w:val="28"/>
        </w:rPr>
      </w:pPr>
      <w:proofErr w:type="spellStart"/>
      <w:r w:rsidRPr="0008677F">
        <w:rPr>
          <w:rFonts w:ascii="Times New Roman" w:hAnsi="Times New Roman" w:cs="Times New Roman"/>
          <w:bCs/>
          <w:sz w:val="28"/>
          <w:szCs w:val="28"/>
        </w:rPr>
        <w:t>Трубицина</w:t>
      </w:r>
      <w:proofErr w:type="spellEnd"/>
      <w:r w:rsidRPr="0008677F">
        <w:rPr>
          <w:rFonts w:ascii="Times New Roman" w:hAnsi="Times New Roman" w:cs="Times New Roman"/>
          <w:bCs/>
          <w:sz w:val="28"/>
          <w:szCs w:val="28"/>
        </w:rPr>
        <w:t xml:space="preserve"> Ю.Ю., </w:t>
      </w:r>
    </w:p>
    <w:p w:rsidR="00A9159C" w:rsidRPr="0008677F" w:rsidRDefault="00A9159C" w:rsidP="00A9159C">
      <w:pPr>
        <w:spacing w:after="0" w:line="240" w:lineRule="auto"/>
        <w:ind w:left="7080"/>
        <w:jc w:val="both"/>
        <w:rPr>
          <w:rFonts w:ascii="Times New Roman" w:hAnsi="Times New Roman" w:cs="Times New Roman"/>
          <w:bCs/>
          <w:sz w:val="28"/>
          <w:szCs w:val="28"/>
        </w:rPr>
      </w:pPr>
      <w:r w:rsidRPr="0008677F">
        <w:rPr>
          <w:rFonts w:ascii="Times New Roman" w:hAnsi="Times New Roman" w:cs="Times New Roman"/>
          <w:bCs/>
          <w:sz w:val="28"/>
          <w:szCs w:val="28"/>
        </w:rPr>
        <w:t>преподаватель</w:t>
      </w:r>
    </w:p>
    <w:p w:rsidR="00A9159C" w:rsidRPr="0008677F" w:rsidRDefault="00A9159C" w:rsidP="00A9159C">
      <w:pPr>
        <w:spacing w:after="0" w:line="240" w:lineRule="auto"/>
        <w:rPr>
          <w:rFonts w:ascii="Times New Roman" w:hAnsi="Times New Roman" w:cs="Times New Roman"/>
          <w:bCs/>
          <w:sz w:val="28"/>
          <w:szCs w:val="28"/>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Pr="001425CA" w:rsidRDefault="00A9159C" w:rsidP="00A9159C">
      <w:pPr>
        <w:pStyle w:val="a3"/>
        <w:spacing w:line="360" w:lineRule="auto"/>
        <w:jc w:val="center"/>
      </w:pPr>
      <w:bookmarkStart w:id="0" w:name="_GoBack"/>
      <w:r>
        <w:rPr>
          <w:rFonts w:ascii="Times New Roman" w:hAnsi="Times New Roman"/>
          <w:b/>
          <w:bCs/>
          <w:sz w:val="28"/>
          <w:szCs w:val="28"/>
        </w:rPr>
        <w:t>ХОРОВОЙ КОЛЛЕКТИВ ДШИ № 7 ИМЕНИ А.</w:t>
      </w:r>
      <w:r w:rsidR="00130A12">
        <w:rPr>
          <w:rFonts w:ascii="Times New Roman" w:hAnsi="Times New Roman"/>
          <w:b/>
          <w:bCs/>
          <w:sz w:val="28"/>
          <w:szCs w:val="28"/>
        </w:rPr>
        <w:t xml:space="preserve"> </w:t>
      </w:r>
      <w:r>
        <w:rPr>
          <w:rFonts w:ascii="Times New Roman" w:hAnsi="Times New Roman"/>
          <w:b/>
          <w:bCs/>
          <w:sz w:val="28"/>
          <w:szCs w:val="28"/>
        </w:rPr>
        <w:t>П.</w:t>
      </w:r>
      <w:r w:rsidR="00856A07">
        <w:rPr>
          <w:rFonts w:ascii="Times New Roman" w:hAnsi="Times New Roman"/>
          <w:b/>
          <w:bCs/>
          <w:sz w:val="28"/>
          <w:szCs w:val="28"/>
        </w:rPr>
        <w:t xml:space="preserve"> </w:t>
      </w:r>
      <w:r>
        <w:rPr>
          <w:rFonts w:ascii="Times New Roman" w:hAnsi="Times New Roman"/>
          <w:b/>
          <w:bCs/>
          <w:sz w:val="28"/>
          <w:szCs w:val="28"/>
        </w:rPr>
        <w:t xml:space="preserve">НОВИКОВА: </w:t>
      </w:r>
      <w:r w:rsidR="00130A12">
        <w:rPr>
          <w:rFonts w:ascii="Times New Roman" w:hAnsi="Times New Roman"/>
          <w:b/>
          <w:bCs/>
          <w:sz w:val="28"/>
          <w:szCs w:val="28"/>
        </w:rPr>
        <w:t>О</w:t>
      </w:r>
      <w:r>
        <w:rPr>
          <w:rFonts w:ascii="Times New Roman" w:hAnsi="Times New Roman"/>
          <w:b/>
          <w:bCs/>
          <w:sz w:val="28"/>
          <w:szCs w:val="28"/>
        </w:rPr>
        <w:t>СОБЕННОСТИ РАБОТЫ НАД РЕПЕРТУАРОМ</w:t>
      </w:r>
      <w:bookmarkEnd w:id="0"/>
    </w:p>
    <w:p w:rsidR="00A9159C" w:rsidRPr="0008677F" w:rsidRDefault="00A9159C" w:rsidP="00A9159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Методическая статья</w:t>
      </w:r>
    </w:p>
    <w:p w:rsidR="00A9159C" w:rsidRPr="0008677F" w:rsidRDefault="00A9159C" w:rsidP="00A9159C">
      <w:pPr>
        <w:spacing w:after="0" w:line="240" w:lineRule="auto"/>
        <w:rPr>
          <w:rFonts w:ascii="Times New Roman" w:hAnsi="Times New Roman" w:cs="Times New Roman"/>
          <w:bCs/>
          <w:sz w:val="28"/>
          <w:szCs w:val="28"/>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Default="00A9159C" w:rsidP="00A9159C">
      <w:pPr>
        <w:spacing w:after="0" w:line="240" w:lineRule="auto"/>
        <w:rPr>
          <w:rFonts w:ascii="Times New Roman" w:hAnsi="Times New Roman" w:cs="Times New Roman"/>
          <w:bCs/>
          <w:sz w:val="24"/>
          <w:szCs w:val="24"/>
        </w:rPr>
      </w:pPr>
    </w:p>
    <w:p w:rsidR="00A9159C" w:rsidRPr="0008677F" w:rsidRDefault="00A9159C" w:rsidP="00A9159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Новосибирск, 2024</w:t>
      </w:r>
    </w:p>
    <w:p w:rsidR="00A9159C" w:rsidRPr="0008677F" w:rsidRDefault="00A9159C" w:rsidP="00A9159C">
      <w:pPr>
        <w:spacing w:after="200" w:line="276" w:lineRule="auto"/>
      </w:pPr>
      <w:r w:rsidRPr="0008677F">
        <w:rPr>
          <w:bCs/>
        </w:rPr>
        <w:br w:type="page"/>
      </w:r>
    </w:p>
    <w:p w:rsidR="00A9159C" w:rsidRDefault="00A9159C" w:rsidP="00A9159C">
      <w:pPr>
        <w:pStyle w:val="a3"/>
        <w:spacing w:after="0" w:line="360" w:lineRule="auto"/>
        <w:ind w:firstLine="709"/>
        <w:jc w:val="both"/>
        <w:rPr>
          <w:rFonts w:ascii="Times New Roman" w:hAnsi="Times New Roman"/>
          <w:sz w:val="28"/>
          <w:szCs w:val="28"/>
        </w:rPr>
      </w:pPr>
      <w:r>
        <w:rPr>
          <w:rFonts w:ascii="Times New Roman" w:hAnsi="Times New Roman"/>
          <w:sz w:val="28"/>
          <w:szCs w:val="28"/>
        </w:rPr>
        <w:lastRenderedPageBreak/>
        <w:t>Хоровое искусство является одним из самых эффективных способов воздействия на духовный мир людей и, в связи с этим, является важным инструментом воспитания молодого поколения. В развитии детей, будущих личностей, одну из главных ролей играет именно эстетическое воспитание.  Популяризация детского хорового исполнительства неразрывно связана с проблемой хорового репертуара.</w:t>
      </w:r>
    </w:p>
    <w:p w:rsidR="00F162E4" w:rsidRDefault="00A9159C" w:rsidP="00A9159C">
      <w:pPr>
        <w:pStyle w:val="a3"/>
        <w:spacing w:after="0" w:line="360" w:lineRule="auto"/>
        <w:ind w:firstLine="709"/>
        <w:jc w:val="both"/>
        <w:rPr>
          <w:rFonts w:ascii="Times New Roman" w:hAnsi="Times New Roman"/>
          <w:sz w:val="28"/>
          <w:szCs w:val="28"/>
        </w:rPr>
      </w:pPr>
      <w:r>
        <w:rPr>
          <w:rFonts w:ascii="Times New Roman" w:hAnsi="Times New Roman"/>
          <w:sz w:val="28"/>
          <w:szCs w:val="28"/>
        </w:rPr>
        <w:t>От художественного руководителя коллектива в первую очередь зависит правильный подбор репертуара. Важно видение хормейстером всего образовательного процесса в перспективе как последовательной системы, где каждое составляющее этого процесса дополняет друг друга, помогая решать определенные воспитательные, образовательные и творческие задачи.</w:t>
      </w:r>
    </w:p>
    <w:p w:rsidR="00A9159C" w:rsidRPr="002232AD" w:rsidRDefault="00A9159C" w:rsidP="00A9159C">
      <w:pPr>
        <w:pStyle w:val="a3"/>
        <w:spacing w:after="0" w:line="360" w:lineRule="auto"/>
        <w:ind w:firstLine="709"/>
        <w:jc w:val="both"/>
        <w:rPr>
          <w:rFonts w:ascii="Times New Roman" w:hAnsi="Times New Roman"/>
          <w:sz w:val="28"/>
          <w:szCs w:val="28"/>
        </w:rPr>
      </w:pPr>
      <w:r w:rsidRPr="002232AD">
        <w:rPr>
          <w:rFonts w:ascii="Times New Roman" w:hAnsi="Times New Roman"/>
          <w:sz w:val="28"/>
          <w:szCs w:val="28"/>
        </w:rPr>
        <w:t>Хоровой класс в детской школе искусств занимает важное место в системе музыкального воспитания и образования. В работе над развитием и совершенствованием музыкального и художественного вкуса ребенка, хоровое пение играет важнейшую роль.</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Абсолютно все учащиеся ДШИ № 7 посещают по выбору либо хоровой класс, либо оркестр. В связи с этим, в группах хора часто встречаются дети разного уровня подготовки, в том числе </w:t>
      </w:r>
      <w:r w:rsidRPr="00464E4E">
        <w:rPr>
          <w:rFonts w:ascii="Times New Roman" w:hAnsi="Times New Roman" w:cs="Times New Roman"/>
          <w:sz w:val="28"/>
          <w:szCs w:val="28"/>
        </w:rPr>
        <w:t>дети со слабой координацией между слухом и голосом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гудошники</w:t>
      </w:r>
      <w:proofErr w:type="spellEnd"/>
      <w:r>
        <w:rPr>
          <w:rFonts w:ascii="Times New Roman" w:hAnsi="Times New Roman" w:cs="Times New Roman"/>
          <w:sz w:val="28"/>
          <w:szCs w:val="28"/>
        </w:rPr>
        <w:t>»). Правильное, последовательное и равномерное хоровое воспитание достаточно сложно реализовать при таком контингенте ко</w:t>
      </w:r>
      <w:r w:rsidRPr="00464E4E">
        <w:rPr>
          <w:rFonts w:ascii="Times New Roman" w:hAnsi="Times New Roman" w:cs="Times New Roman"/>
          <w:sz w:val="28"/>
          <w:szCs w:val="28"/>
        </w:rPr>
        <w:t>ллектива</w:t>
      </w:r>
      <w:r>
        <w:rPr>
          <w:rFonts w:ascii="Times New Roman" w:hAnsi="Times New Roman" w:cs="Times New Roman"/>
          <w:sz w:val="28"/>
          <w:szCs w:val="28"/>
        </w:rPr>
        <w:t>.</w:t>
      </w:r>
    </w:p>
    <w:p w:rsidR="00A9159C" w:rsidRDefault="00A9159C" w:rsidP="00A9159C">
      <w:pPr>
        <w:pStyle w:val="a3"/>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Результатом звучания любого хора, в том числе детского, составляется из целого ряда факторов, описанных в современной хоровой литературе: строй, ансамбль, качество звука и т.д. </w:t>
      </w:r>
      <w:r>
        <w:rPr>
          <w:rFonts w:ascii="Times New Roman" w:hAnsi="Times New Roman"/>
          <w:sz w:val="28"/>
          <w:szCs w:val="28"/>
        </w:rPr>
        <w:t>Последнее оказывает прямое влияние на все предыдущие компоненты звучания. «Пёстрые» голоса певцов детского хора не могут сливаться в унисон, который является основой хорового звучания. Невозможно добиться чистого строя или ненапряженного звучания, при изначально неправильном голосообразовании, что подтверждается наблюдениями из практики.</w:t>
      </w:r>
    </w:p>
    <w:p w:rsidR="00A9159C" w:rsidRDefault="00A9159C" w:rsidP="00A9159C">
      <w:pPr>
        <w:pStyle w:val="a3"/>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 качество звука не является главной, хотя очень важной, задачей, а должно рассматриваться как одно из средств выразительности, способствующее раскрытию содержания конкретного произведения. Всё же главной задачей хорового класса в детской школе искусств является развитие певческого голоса ребенка, его слуха, воспитание художественного вкуса, умение работать в коллективе и прививание любви к музыке в целом.</w:t>
      </w:r>
    </w:p>
    <w:p w:rsidR="00A9159C" w:rsidRDefault="00A9159C" w:rsidP="00A9159C">
      <w:pPr>
        <w:pStyle w:val="a3"/>
        <w:spacing w:after="0" w:line="360" w:lineRule="auto"/>
        <w:ind w:firstLine="709"/>
        <w:jc w:val="both"/>
        <w:rPr>
          <w:rFonts w:ascii="Times New Roman" w:hAnsi="Times New Roman" w:cs="Times New Roman"/>
          <w:sz w:val="28"/>
          <w:szCs w:val="28"/>
        </w:rPr>
      </w:pPr>
      <w:r w:rsidRPr="00874D46">
        <w:rPr>
          <w:rFonts w:ascii="Times New Roman" w:hAnsi="Times New Roman" w:cs="Times New Roman"/>
          <w:sz w:val="28"/>
          <w:szCs w:val="28"/>
        </w:rPr>
        <w:t>В детской школе искусств № 7 обязательным для всех учащихся является посещение хора или оркестра. Учащиеся всех специальностей посещают общий хор, где занятия проходят раз в неделю п</w:t>
      </w:r>
      <w:r>
        <w:rPr>
          <w:rFonts w:ascii="Times New Roman" w:hAnsi="Times New Roman" w:cs="Times New Roman"/>
          <w:sz w:val="28"/>
          <w:szCs w:val="28"/>
        </w:rPr>
        <w:t>о 45 минут. Дети, обучающиеся на хоровом отделении как специальность,</w:t>
      </w:r>
      <w:r w:rsidRPr="00874D46">
        <w:rPr>
          <w:rFonts w:ascii="Times New Roman" w:hAnsi="Times New Roman" w:cs="Times New Roman"/>
          <w:sz w:val="28"/>
          <w:szCs w:val="28"/>
        </w:rPr>
        <w:t xml:space="preserve"> поют в концертном хоре. В основном </w:t>
      </w:r>
      <w:r>
        <w:rPr>
          <w:rFonts w:ascii="Times New Roman" w:hAnsi="Times New Roman" w:cs="Times New Roman"/>
          <w:sz w:val="28"/>
          <w:szCs w:val="28"/>
        </w:rPr>
        <w:t>это наиболее интонирующие дети,</w:t>
      </w:r>
      <w:r w:rsidRPr="00874D46">
        <w:rPr>
          <w:rFonts w:ascii="Times New Roman" w:hAnsi="Times New Roman" w:cs="Times New Roman"/>
          <w:sz w:val="28"/>
          <w:szCs w:val="28"/>
        </w:rPr>
        <w:t xml:space="preserve"> у них занятия проходят два раза в неделю по 45 минут,</w:t>
      </w:r>
      <w:r>
        <w:rPr>
          <w:rFonts w:ascii="Times New Roman" w:hAnsi="Times New Roman" w:cs="Times New Roman"/>
          <w:sz w:val="28"/>
          <w:szCs w:val="28"/>
        </w:rPr>
        <w:t xml:space="preserve"> с возможностью дополнительных репетиций</w:t>
      </w:r>
      <w:r w:rsidRPr="00874D46">
        <w:rPr>
          <w:rFonts w:ascii="Times New Roman" w:hAnsi="Times New Roman" w:cs="Times New Roman"/>
          <w:sz w:val="28"/>
          <w:szCs w:val="28"/>
        </w:rPr>
        <w:t xml:space="preserve"> при подготовке к концерту.</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школе обучается порядка 600 детей, из них три четверти посещает занятия хора, остальные оркестр или вокальные ансамбли. Именно поэтому каждый хор разделен на несколько групп, в каждой из которой состоит не более 25 человек.</w:t>
      </w:r>
    </w:p>
    <w:p w:rsidR="00A9159C" w:rsidRPr="00B01DC3"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задача преподавателя</w:t>
      </w:r>
      <w:r w:rsidRPr="00B01DC3">
        <w:rPr>
          <w:rFonts w:ascii="Times New Roman" w:hAnsi="Times New Roman" w:cs="Times New Roman"/>
          <w:sz w:val="28"/>
          <w:szCs w:val="28"/>
        </w:rPr>
        <w:t xml:space="preserve"> хорового пения</w:t>
      </w:r>
      <w:r>
        <w:rPr>
          <w:rFonts w:ascii="Times New Roman" w:hAnsi="Times New Roman" w:cs="Times New Roman"/>
          <w:sz w:val="28"/>
          <w:szCs w:val="28"/>
        </w:rPr>
        <w:t xml:space="preserve"> в детской школе искусств </w:t>
      </w:r>
      <w:r w:rsidRPr="00B01DC3">
        <w:rPr>
          <w:rFonts w:ascii="Times New Roman" w:hAnsi="Times New Roman" w:cs="Times New Roman"/>
          <w:sz w:val="28"/>
          <w:szCs w:val="28"/>
        </w:rPr>
        <w:t xml:space="preserve">– научить хористов базовым навыкам вокально-хорового мастерства, важно чтобы дети по окончании обучения могли максимально чисто интонировать, </w:t>
      </w:r>
      <w:r>
        <w:rPr>
          <w:rFonts w:ascii="Times New Roman" w:hAnsi="Times New Roman" w:cs="Times New Roman"/>
          <w:sz w:val="28"/>
          <w:szCs w:val="28"/>
        </w:rPr>
        <w:t>петь в ансамбле</w:t>
      </w:r>
      <w:r w:rsidRPr="00B01DC3">
        <w:rPr>
          <w:rFonts w:ascii="Times New Roman" w:hAnsi="Times New Roman" w:cs="Times New Roman"/>
          <w:sz w:val="28"/>
          <w:szCs w:val="28"/>
        </w:rPr>
        <w:t>, распознавать жесты дирижера, эмоционально чувствовать и художественно исполнять музыкальное произве</w:t>
      </w:r>
      <w:r>
        <w:rPr>
          <w:rFonts w:ascii="Times New Roman" w:hAnsi="Times New Roman" w:cs="Times New Roman"/>
          <w:sz w:val="28"/>
          <w:szCs w:val="28"/>
        </w:rPr>
        <w:t>дение. На уроках хорового класса, помимо основных певческих навыков, дети также получают навыки чтения с листа, узнают элементарную музыкальную терминологию и многое другое</w:t>
      </w:r>
      <w:r w:rsidRPr="00B01DC3">
        <w:rPr>
          <w:rFonts w:ascii="Times New Roman" w:hAnsi="Times New Roman" w:cs="Times New Roman"/>
          <w:sz w:val="28"/>
          <w:szCs w:val="28"/>
        </w:rPr>
        <w:t>.</w:t>
      </w:r>
    </w:p>
    <w:p w:rsidR="00A9159C" w:rsidRDefault="00A9159C" w:rsidP="00A9159C">
      <w:pPr>
        <w:pStyle w:val="a3"/>
        <w:spacing w:after="0" w:line="360" w:lineRule="auto"/>
        <w:ind w:firstLine="709"/>
        <w:jc w:val="both"/>
        <w:rPr>
          <w:rFonts w:ascii="Times New Roman" w:hAnsi="Times New Roman" w:cs="Times New Roman"/>
          <w:sz w:val="28"/>
          <w:szCs w:val="28"/>
        </w:rPr>
      </w:pPr>
      <w:r w:rsidRPr="00B01DC3">
        <w:rPr>
          <w:rFonts w:ascii="Times New Roman" w:hAnsi="Times New Roman" w:cs="Times New Roman"/>
          <w:sz w:val="28"/>
          <w:szCs w:val="28"/>
        </w:rPr>
        <w:t>И</w:t>
      </w:r>
      <w:r>
        <w:rPr>
          <w:rFonts w:ascii="Times New Roman" w:hAnsi="Times New Roman" w:cs="Times New Roman"/>
          <w:sz w:val="28"/>
          <w:szCs w:val="28"/>
        </w:rPr>
        <w:t>сполняемые хорами</w:t>
      </w:r>
      <w:r w:rsidRPr="00B01DC3">
        <w:rPr>
          <w:rFonts w:ascii="Times New Roman" w:hAnsi="Times New Roman" w:cs="Times New Roman"/>
          <w:sz w:val="28"/>
          <w:szCs w:val="28"/>
        </w:rPr>
        <w:t xml:space="preserve"> произведения можно на </w:t>
      </w:r>
      <w:r>
        <w:rPr>
          <w:rFonts w:ascii="Times New Roman" w:hAnsi="Times New Roman" w:cs="Times New Roman"/>
          <w:sz w:val="28"/>
          <w:szCs w:val="28"/>
        </w:rPr>
        <w:t xml:space="preserve">некоторые </w:t>
      </w:r>
      <w:r w:rsidRPr="00B01DC3">
        <w:rPr>
          <w:rFonts w:ascii="Times New Roman" w:hAnsi="Times New Roman" w:cs="Times New Roman"/>
          <w:sz w:val="28"/>
          <w:szCs w:val="28"/>
        </w:rPr>
        <w:t>«</w:t>
      </w:r>
      <w:r>
        <w:rPr>
          <w:rFonts w:ascii="Times New Roman" w:hAnsi="Times New Roman" w:cs="Times New Roman"/>
          <w:sz w:val="28"/>
          <w:szCs w:val="28"/>
        </w:rPr>
        <w:t>репертуарные группы</w:t>
      </w:r>
      <w:r w:rsidRPr="00B01DC3">
        <w:rPr>
          <w:rFonts w:ascii="Times New Roman" w:hAnsi="Times New Roman" w:cs="Times New Roman"/>
          <w:sz w:val="28"/>
          <w:szCs w:val="28"/>
        </w:rPr>
        <w:t>»: песни, приуроченные к какому-либо празднику</w:t>
      </w:r>
      <w:r>
        <w:rPr>
          <w:rFonts w:ascii="Times New Roman" w:hAnsi="Times New Roman" w:cs="Times New Roman"/>
          <w:sz w:val="28"/>
          <w:szCs w:val="28"/>
        </w:rPr>
        <w:t xml:space="preserve"> (Новый год, 8 марта, 9 мая и т.д.); песни, направленные на ознакомление детьми с различными стилями, жанрами; песни для выработки и закрепления вокальных навыков и т.д. Нередко в одной песне может сочетаться несколько задач.</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Хоровая музыка </w:t>
      </w:r>
      <w:r w:rsidRPr="00B01DC3">
        <w:rPr>
          <w:rFonts w:ascii="Times New Roman" w:hAnsi="Times New Roman" w:cs="Times New Roman"/>
          <w:sz w:val="28"/>
          <w:szCs w:val="28"/>
        </w:rPr>
        <w:t xml:space="preserve">– </w:t>
      </w:r>
      <w:r>
        <w:rPr>
          <w:rFonts w:ascii="Times New Roman" w:hAnsi="Times New Roman" w:cs="Times New Roman"/>
          <w:sz w:val="28"/>
          <w:szCs w:val="28"/>
        </w:rPr>
        <w:t>музыка в первую очередь имеющая словесный текст, конкретный смысл. Именно поэтому обязательно при первом ознакомлении детьми с новой песней педагогом всегда объясняется и проговаривается текст, разъясняется значение не знакомых для детей слов. А также рассказывается о композиторе, написавшем песню, стиле, эпохе. Таким образом у детей расширяется кругозор и исполнение песни происходит более осознано, с пониманием детьми, о чем они поют.</w:t>
      </w:r>
    </w:p>
    <w:p w:rsidR="00A9159C" w:rsidRPr="00A9159C" w:rsidRDefault="00A9159C" w:rsidP="00A9159C">
      <w:pPr>
        <w:pStyle w:val="a3"/>
        <w:spacing w:after="0" w:line="360" w:lineRule="auto"/>
        <w:ind w:firstLine="709"/>
        <w:jc w:val="both"/>
        <w:rPr>
          <w:rFonts w:ascii="Times New Roman" w:hAnsi="Times New Roman" w:cs="Times New Roman"/>
          <w:b/>
          <w:i/>
          <w:sz w:val="28"/>
          <w:szCs w:val="28"/>
        </w:rPr>
      </w:pPr>
      <w:r w:rsidRPr="00A9159C">
        <w:rPr>
          <w:rFonts w:ascii="Times New Roman" w:hAnsi="Times New Roman" w:cs="Times New Roman"/>
          <w:b/>
          <w:i/>
          <w:sz w:val="28"/>
          <w:szCs w:val="28"/>
        </w:rPr>
        <w:t>Особенности репертуара хора 1-2 классов</w:t>
      </w:r>
    </w:p>
    <w:p w:rsidR="00A9159C" w:rsidRDefault="00A9159C" w:rsidP="00A9159C">
      <w:pPr>
        <w:pStyle w:val="a3"/>
        <w:spacing w:after="0" w:line="360" w:lineRule="auto"/>
        <w:ind w:firstLine="709"/>
        <w:jc w:val="both"/>
        <w:rPr>
          <w:rFonts w:ascii="Times New Roman" w:hAnsi="Times New Roman" w:cs="Times New Roman"/>
          <w:sz w:val="28"/>
          <w:szCs w:val="28"/>
        </w:rPr>
      </w:pPr>
      <w:r w:rsidRPr="00A32DDA">
        <w:rPr>
          <w:rFonts w:ascii="Times New Roman" w:hAnsi="Times New Roman" w:cs="Times New Roman"/>
          <w:sz w:val="28"/>
          <w:szCs w:val="28"/>
        </w:rPr>
        <w:t xml:space="preserve">В </w:t>
      </w:r>
      <w:r>
        <w:rPr>
          <w:rFonts w:ascii="Times New Roman" w:hAnsi="Times New Roman" w:cs="Times New Roman"/>
          <w:sz w:val="28"/>
          <w:szCs w:val="28"/>
        </w:rPr>
        <w:t xml:space="preserve">общем </w:t>
      </w:r>
      <w:r w:rsidRPr="00A32DDA">
        <w:rPr>
          <w:rFonts w:ascii="Times New Roman" w:hAnsi="Times New Roman" w:cs="Times New Roman"/>
          <w:sz w:val="28"/>
          <w:szCs w:val="28"/>
        </w:rPr>
        <w:t>хоре 1-2 классов</w:t>
      </w:r>
      <w:r>
        <w:rPr>
          <w:rFonts w:ascii="Times New Roman" w:hAnsi="Times New Roman" w:cs="Times New Roman"/>
          <w:sz w:val="28"/>
          <w:szCs w:val="28"/>
        </w:rPr>
        <w:t xml:space="preserve"> поют дети всех специальностей, обучающиеся в ДШИ 1-2 год. Возраст детей в основном 6-8 лет, но бывают исключения – есть дети и младше, тут уже зависит от конкретного случая, готовности ребенка к обучению.</w:t>
      </w:r>
    </w:p>
    <w:p w:rsidR="00A9159C" w:rsidRDefault="00A9159C" w:rsidP="00A9159C">
      <w:pPr>
        <w:pStyle w:val="a3"/>
        <w:spacing w:after="0" w:line="360" w:lineRule="auto"/>
        <w:ind w:firstLine="709"/>
        <w:jc w:val="both"/>
        <w:rPr>
          <w:rFonts w:ascii="Times New Roman" w:hAnsi="Times New Roman" w:cs="Times New Roman"/>
          <w:sz w:val="28"/>
          <w:szCs w:val="28"/>
        </w:rPr>
      </w:pPr>
      <w:r w:rsidRPr="001265A4">
        <w:rPr>
          <w:rFonts w:ascii="Times New Roman" w:hAnsi="Times New Roman" w:cs="Times New Roman"/>
          <w:sz w:val="28"/>
          <w:szCs w:val="28"/>
        </w:rPr>
        <w:t xml:space="preserve">Репертуар этого хора обычно включает в себя произведения разные по характеру, сложности и задачам. </w:t>
      </w:r>
      <w:r>
        <w:rPr>
          <w:rFonts w:ascii="Times New Roman" w:hAnsi="Times New Roman" w:cs="Times New Roman"/>
          <w:sz w:val="28"/>
          <w:szCs w:val="28"/>
        </w:rPr>
        <w:t>В первые два года обучения хоровому пению детям необходимо привить детям самые элементарные основы хорового музицирования, как теоретические, так и практические, которые в дальнейшем лягут в фундамент всего обучения музыке.</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Репертуар состоит из песен популярных, зачастую уже известных детям, такие как «</w:t>
      </w:r>
      <w:r w:rsidRPr="00847EBE">
        <w:rPr>
          <w:rFonts w:ascii="Times New Roman" w:hAnsi="Times New Roman" w:cs="Times New Roman"/>
          <w:i/>
          <w:sz w:val="28"/>
          <w:szCs w:val="28"/>
        </w:rPr>
        <w:t>Песенка про кузнечика</w:t>
      </w:r>
      <w:r>
        <w:rPr>
          <w:rFonts w:ascii="Times New Roman" w:hAnsi="Times New Roman" w:cs="Times New Roman"/>
          <w:sz w:val="28"/>
          <w:szCs w:val="28"/>
        </w:rPr>
        <w:t>»,</w:t>
      </w:r>
      <w:r w:rsidRPr="00192457">
        <w:rPr>
          <w:rFonts w:ascii="Times New Roman" w:hAnsi="Times New Roman" w:cs="Times New Roman"/>
          <w:sz w:val="28"/>
          <w:szCs w:val="28"/>
        </w:rPr>
        <w:t xml:space="preserve"> </w:t>
      </w:r>
      <w:r>
        <w:rPr>
          <w:rFonts w:ascii="Times New Roman" w:hAnsi="Times New Roman" w:cs="Times New Roman"/>
          <w:sz w:val="28"/>
          <w:szCs w:val="28"/>
        </w:rPr>
        <w:t>«</w:t>
      </w:r>
      <w:r w:rsidRPr="00847EBE">
        <w:rPr>
          <w:rFonts w:ascii="Times New Roman" w:hAnsi="Times New Roman" w:cs="Times New Roman"/>
          <w:i/>
          <w:sz w:val="28"/>
          <w:szCs w:val="28"/>
        </w:rPr>
        <w:t>Улыбка</w:t>
      </w:r>
      <w:r>
        <w:rPr>
          <w:rFonts w:ascii="Times New Roman" w:hAnsi="Times New Roman" w:cs="Times New Roman"/>
          <w:sz w:val="28"/>
          <w:szCs w:val="28"/>
        </w:rPr>
        <w:t>», «</w:t>
      </w:r>
      <w:r w:rsidRPr="00847EBE">
        <w:rPr>
          <w:rFonts w:ascii="Times New Roman" w:hAnsi="Times New Roman" w:cs="Times New Roman"/>
          <w:i/>
          <w:sz w:val="28"/>
          <w:szCs w:val="28"/>
        </w:rPr>
        <w:t>Белые кораблики</w:t>
      </w:r>
      <w:r>
        <w:rPr>
          <w:rFonts w:ascii="Times New Roman" w:hAnsi="Times New Roman" w:cs="Times New Roman"/>
          <w:sz w:val="28"/>
          <w:szCs w:val="28"/>
        </w:rPr>
        <w:t>» В.Я. </w:t>
      </w:r>
      <w:proofErr w:type="spellStart"/>
      <w:r>
        <w:rPr>
          <w:rFonts w:ascii="Times New Roman" w:hAnsi="Times New Roman" w:cs="Times New Roman"/>
          <w:sz w:val="28"/>
          <w:szCs w:val="28"/>
        </w:rPr>
        <w:t>Шаинского</w:t>
      </w:r>
      <w:proofErr w:type="spellEnd"/>
      <w:r>
        <w:rPr>
          <w:rFonts w:ascii="Times New Roman" w:hAnsi="Times New Roman" w:cs="Times New Roman"/>
          <w:sz w:val="28"/>
          <w:szCs w:val="28"/>
        </w:rPr>
        <w:t>, «</w:t>
      </w:r>
      <w:r w:rsidRPr="00847EBE">
        <w:rPr>
          <w:rFonts w:ascii="Times New Roman" w:hAnsi="Times New Roman" w:cs="Times New Roman"/>
          <w:i/>
          <w:sz w:val="28"/>
          <w:szCs w:val="28"/>
        </w:rPr>
        <w:t>Если добрый ты</w:t>
      </w:r>
      <w:r>
        <w:rPr>
          <w:rFonts w:ascii="Times New Roman" w:hAnsi="Times New Roman" w:cs="Times New Roman"/>
          <w:sz w:val="28"/>
          <w:szCs w:val="28"/>
        </w:rPr>
        <w:t>» Б.И. Савельева, «</w:t>
      </w:r>
      <w:r w:rsidRPr="00847EBE">
        <w:rPr>
          <w:rFonts w:ascii="Times New Roman" w:hAnsi="Times New Roman" w:cs="Times New Roman"/>
          <w:i/>
          <w:sz w:val="28"/>
          <w:szCs w:val="28"/>
        </w:rPr>
        <w:t>Кораблик</w:t>
      </w:r>
      <w:r>
        <w:rPr>
          <w:rFonts w:ascii="Times New Roman" w:hAnsi="Times New Roman" w:cs="Times New Roman"/>
          <w:sz w:val="28"/>
          <w:szCs w:val="28"/>
        </w:rPr>
        <w:t>» И.Л. Ефремова и т.д. Все дети очень любят эти песни, они пробуждают в них интерес заниматься пением.</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этим в репертуар входят и песни менее известные детям, такие как «</w:t>
      </w:r>
      <w:r w:rsidRPr="00847EBE">
        <w:rPr>
          <w:rFonts w:ascii="Times New Roman" w:hAnsi="Times New Roman" w:cs="Times New Roman"/>
          <w:i/>
          <w:sz w:val="28"/>
          <w:szCs w:val="28"/>
        </w:rPr>
        <w:t>Ладушки-ладошки</w:t>
      </w:r>
      <w:r>
        <w:rPr>
          <w:rFonts w:ascii="Times New Roman" w:hAnsi="Times New Roman" w:cs="Times New Roman"/>
          <w:sz w:val="28"/>
          <w:szCs w:val="28"/>
        </w:rPr>
        <w:t>», «</w:t>
      </w:r>
      <w:r w:rsidRPr="00847EBE">
        <w:rPr>
          <w:rFonts w:ascii="Times New Roman" w:hAnsi="Times New Roman" w:cs="Times New Roman"/>
          <w:i/>
          <w:sz w:val="28"/>
          <w:szCs w:val="28"/>
        </w:rPr>
        <w:t>Почему сороконожки опоздали на урок</w:t>
      </w:r>
      <w:r>
        <w:rPr>
          <w:rFonts w:ascii="Times New Roman" w:hAnsi="Times New Roman" w:cs="Times New Roman"/>
          <w:sz w:val="28"/>
          <w:szCs w:val="28"/>
        </w:rPr>
        <w:t xml:space="preserve">» М.И. Славкина, </w:t>
      </w:r>
      <w:r w:rsidRPr="008112F6">
        <w:rPr>
          <w:rFonts w:ascii="Times New Roman" w:hAnsi="Times New Roman" w:cs="Times New Roman"/>
          <w:sz w:val="28"/>
          <w:szCs w:val="28"/>
        </w:rPr>
        <w:t>«</w:t>
      </w:r>
      <w:r w:rsidRPr="00847EBE">
        <w:rPr>
          <w:rFonts w:ascii="Times New Roman" w:hAnsi="Times New Roman" w:cs="Times New Roman"/>
          <w:i/>
          <w:sz w:val="28"/>
          <w:szCs w:val="28"/>
        </w:rPr>
        <w:t>Классный кот</w:t>
      </w:r>
      <w:r w:rsidRPr="008112F6">
        <w:rPr>
          <w:rFonts w:ascii="Times New Roman" w:hAnsi="Times New Roman" w:cs="Times New Roman"/>
          <w:sz w:val="28"/>
          <w:szCs w:val="28"/>
        </w:rPr>
        <w:t>»</w:t>
      </w:r>
      <w:r w:rsidRPr="00E00636">
        <w:rPr>
          <w:rFonts w:ascii="Times New Roman" w:hAnsi="Times New Roman" w:cs="Times New Roman"/>
          <w:sz w:val="28"/>
          <w:szCs w:val="28"/>
        </w:rPr>
        <w:t xml:space="preserve"> </w:t>
      </w:r>
      <w:r>
        <w:rPr>
          <w:rFonts w:ascii="Times New Roman" w:hAnsi="Times New Roman" w:cs="Times New Roman"/>
          <w:sz w:val="28"/>
          <w:szCs w:val="28"/>
        </w:rPr>
        <w:t>А.Н. Пинегина</w:t>
      </w:r>
      <w:r w:rsidRPr="00E00636">
        <w:rPr>
          <w:rFonts w:ascii="Times New Roman" w:hAnsi="Times New Roman" w:cs="Times New Roman"/>
          <w:sz w:val="28"/>
          <w:szCs w:val="28"/>
        </w:rPr>
        <w:t xml:space="preserve">, </w:t>
      </w:r>
      <w:r>
        <w:rPr>
          <w:rFonts w:ascii="Times New Roman" w:hAnsi="Times New Roman" w:cs="Times New Roman"/>
          <w:sz w:val="28"/>
          <w:szCs w:val="28"/>
        </w:rPr>
        <w:t>«</w:t>
      </w:r>
      <w:r w:rsidRPr="00847EBE">
        <w:rPr>
          <w:rFonts w:ascii="Times New Roman" w:hAnsi="Times New Roman" w:cs="Times New Roman"/>
          <w:i/>
          <w:sz w:val="28"/>
          <w:szCs w:val="28"/>
        </w:rPr>
        <w:t>Азбука</w:t>
      </w:r>
      <w:r>
        <w:rPr>
          <w:rFonts w:ascii="Times New Roman" w:hAnsi="Times New Roman" w:cs="Times New Roman"/>
          <w:sz w:val="28"/>
          <w:szCs w:val="28"/>
        </w:rPr>
        <w:t>»</w:t>
      </w:r>
      <w:r w:rsidRPr="00E00636">
        <w:rPr>
          <w:rFonts w:ascii="Times New Roman" w:hAnsi="Times New Roman" w:cs="Times New Roman"/>
          <w:sz w:val="28"/>
          <w:szCs w:val="28"/>
        </w:rPr>
        <w:t xml:space="preserve"> </w:t>
      </w:r>
      <w:r>
        <w:rPr>
          <w:rFonts w:ascii="Times New Roman" w:hAnsi="Times New Roman" w:cs="Times New Roman"/>
          <w:sz w:val="28"/>
          <w:szCs w:val="28"/>
        </w:rPr>
        <w:t>И.Б. </w:t>
      </w:r>
      <w:proofErr w:type="spellStart"/>
      <w:r>
        <w:rPr>
          <w:rFonts w:ascii="Times New Roman" w:hAnsi="Times New Roman" w:cs="Times New Roman"/>
          <w:sz w:val="28"/>
          <w:szCs w:val="28"/>
        </w:rPr>
        <w:t>Брайловской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Голевенчиц</w:t>
      </w:r>
      <w:proofErr w:type="spellEnd"/>
      <w:r>
        <w:rPr>
          <w:rFonts w:ascii="Times New Roman" w:hAnsi="Times New Roman" w:cs="Times New Roman"/>
          <w:sz w:val="28"/>
          <w:szCs w:val="28"/>
        </w:rPr>
        <w:t>) и т.д. Эти песни решают уже более конкретные учебные задачи, они также очень яркие, расширяют музыкальный кругозор детей.</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дети только начинают заниматься музыкой, только начинают изучать нотную грамоту, разучивание репертуара происходит в основном на </w:t>
      </w:r>
      <w:r>
        <w:rPr>
          <w:rFonts w:ascii="Times New Roman" w:hAnsi="Times New Roman" w:cs="Times New Roman"/>
          <w:sz w:val="28"/>
          <w:szCs w:val="28"/>
        </w:rPr>
        <w:lastRenderedPageBreak/>
        <w:t xml:space="preserve">слух, повторением мелодии за учителем. Если в песне длинный по объему текст – напечатанные слова раздаются и разучиваются детьми дома.  </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Постепенно, когда дети уже более-менее привыкли к пению в хоре, осилили начальные навыки и задачи, вводятся короткие простые песни, на которых дети учатся разучивать песню по нотам. Для этого по началу в репертуар добавляются очень короткие, на несколько тактов, сочинения с простым ритмом и интонацией – детям разрешается после показа самим сыграть мелодию на рояле и спеть.</w:t>
      </w:r>
      <w:r w:rsidRPr="00786670">
        <w:rPr>
          <w:rFonts w:ascii="Times New Roman" w:hAnsi="Times New Roman" w:cs="Times New Roman"/>
          <w:sz w:val="28"/>
          <w:szCs w:val="28"/>
        </w:rPr>
        <w:t xml:space="preserve"> </w:t>
      </w:r>
      <w:r>
        <w:rPr>
          <w:rFonts w:ascii="Times New Roman" w:hAnsi="Times New Roman" w:cs="Times New Roman"/>
          <w:sz w:val="28"/>
          <w:szCs w:val="28"/>
        </w:rPr>
        <w:t>Это пробуждает их любознательность, многим детям очень интересно понять, как хоровые читаются партитуры. Постепенно мелодии усложняются и увеличиваются в объеме, последовательно решая различные задачи обучения.</w:t>
      </w:r>
    </w:p>
    <w:p w:rsidR="00A9159C" w:rsidRPr="00A9159C" w:rsidRDefault="00A9159C" w:rsidP="00A9159C">
      <w:pPr>
        <w:pStyle w:val="a3"/>
        <w:spacing w:after="0" w:line="360" w:lineRule="auto"/>
        <w:ind w:firstLine="709"/>
        <w:jc w:val="both"/>
        <w:rPr>
          <w:rFonts w:ascii="Times New Roman" w:hAnsi="Times New Roman" w:cs="Times New Roman"/>
          <w:b/>
          <w:i/>
          <w:sz w:val="28"/>
          <w:szCs w:val="28"/>
        </w:rPr>
      </w:pPr>
      <w:r w:rsidRPr="00A9159C">
        <w:rPr>
          <w:rFonts w:ascii="Times New Roman" w:hAnsi="Times New Roman" w:cs="Times New Roman"/>
          <w:b/>
          <w:i/>
          <w:sz w:val="28"/>
          <w:szCs w:val="28"/>
        </w:rPr>
        <w:t>Особенности репертуара младшего хора</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данную группу хора входят дети 3-4 года обучения, их возраст 9-12 лет. Так как это также общий хор, сюда входят дети разного уровня предрасположенности к пению. Дети уже знакомы с основами нотной грамоты, основами пения, но их уровень разнообразен. Это зависит в первую очередь от изначального уровня музыкальных способностей с которыми дети пришли в школу искусств, но также важную роль здесь играет успеваемость учеников, уровень освоения ими тех знаний и навыков, которые были им даны за первые годы обучения.</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Репертуар младшего хора включает в себя произведения более сложные в вокальном плане, разнообразные по характеру и жанрам. Установки занятий остаются те же, что и у хора 1-2 классов, но на примере более сложных произведений.</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дети уже знакомы с нотной грамотой, разучивание песен происходит по подготовленным для них нотам. Дети учатся на практике ориентироваться по партитуре, применять полученные теоретические знания на уроках сольфеджио. Играя сами себе на инструменте мелодию песни по нотам, у многих детей улучшается интонация, лучше начинают управлять </w:t>
      </w:r>
      <w:r>
        <w:rPr>
          <w:rFonts w:ascii="Times New Roman" w:hAnsi="Times New Roman" w:cs="Times New Roman"/>
          <w:sz w:val="28"/>
          <w:szCs w:val="28"/>
        </w:rPr>
        <w:lastRenderedPageBreak/>
        <w:t>своим голосом, так как приходит понимание, визуализация – где мелодия движется вверх, где вниз, а где остается на месте.</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репертуар также входят песни как песни учебного плана, так и популярные, «проверенные временем», в основном они остаются одноголосными («</w:t>
      </w:r>
      <w:r w:rsidRPr="00847EBE">
        <w:rPr>
          <w:rFonts w:ascii="Times New Roman" w:hAnsi="Times New Roman" w:cs="Times New Roman"/>
          <w:i/>
          <w:sz w:val="28"/>
          <w:szCs w:val="28"/>
        </w:rPr>
        <w:t>Старушка и пират</w:t>
      </w:r>
      <w:r>
        <w:rPr>
          <w:rFonts w:ascii="Times New Roman" w:hAnsi="Times New Roman" w:cs="Times New Roman"/>
          <w:sz w:val="28"/>
          <w:szCs w:val="28"/>
        </w:rPr>
        <w:t>» М.И. Славкина, «</w:t>
      </w:r>
      <w:r w:rsidRPr="00847EBE">
        <w:rPr>
          <w:rFonts w:ascii="Times New Roman" w:hAnsi="Times New Roman" w:cs="Times New Roman"/>
          <w:i/>
          <w:sz w:val="28"/>
          <w:szCs w:val="28"/>
        </w:rPr>
        <w:t>Если мы войну забудем</w:t>
      </w:r>
      <w:r>
        <w:rPr>
          <w:rFonts w:ascii="Times New Roman" w:hAnsi="Times New Roman" w:cs="Times New Roman"/>
          <w:sz w:val="28"/>
          <w:szCs w:val="28"/>
        </w:rPr>
        <w:t>» В.Я. </w:t>
      </w:r>
      <w:proofErr w:type="spellStart"/>
      <w:r>
        <w:rPr>
          <w:rFonts w:ascii="Times New Roman" w:hAnsi="Times New Roman" w:cs="Times New Roman"/>
          <w:sz w:val="28"/>
          <w:szCs w:val="28"/>
        </w:rPr>
        <w:t>Шаинского</w:t>
      </w:r>
      <w:proofErr w:type="spellEnd"/>
      <w:r>
        <w:rPr>
          <w:rFonts w:ascii="Times New Roman" w:hAnsi="Times New Roman" w:cs="Times New Roman"/>
          <w:sz w:val="28"/>
          <w:szCs w:val="28"/>
        </w:rPr>
        <w:t xml:space="preserve">), но во многих группах, в зависимости от состава, постепенно вводятся элементы </w:t>
      </w:r>
      <w:proofErr w:type="spellStart"/>
      <w:r>
        <w:rPr>
          <w:rFonts w:ascii="Times New Roman" w:hAnsi="Times New Roman" w:cs="Times New Roman"/>
          <w:sz w:val="28"/>
          <w:szCs w:val="28"/>
        </w:rPr>
        <w:t>двухголосие</w:t>
      </w:r>
      <w:proofErr w:type="spellEnd"/>
      <w:r>
        <w:rPr>
          <w:rFonts w:ascii="Times New Roman" w:hAnsi="Times New Roman" w:cs="Times New Roman"/>
          <w:sz w:val="28"/>
          <w:szCs w:val="28"/>
        </w:rPr>
        <w:t xml:space="preserve"> (например, «</w:t>
      </w:r>
      <w:r w:rsidRPr="00847EBE">
        <w:rPr>
          <w:rFonts w:ascii="Times New Roman" w:hAnsi="Times New Roman" w:cs="Times New Roman"/>
          <w:i/>
          <w:sz w:val="28"/>
          <w:szCs w:val="28"/>
        </w:rPr>
        <w:t>Это знает всякий</w:t>
      </w:r>
      <w:r>
        <w:rPr>
          <w:rFonts w:ascii="Times New Roman" w:hAnsi="Times New Roman" w:cs="Times New Roman"/>
          <w:sz w:val="28"/>
          <w:szCs w:val="28"/>
        </w:rPr>
        <w:t>» Е.П. </w:t>
      </w:r>
      <w:proofErr w:type="spellStart"/>
      <w:r>
        <w:rPr>
          <w:rFonts w:ascii="Times New Roman" w:hAnsi="Times New Roman" w:cs="Times New Roman"/>
          <w:sz w:val="28"/>
          <w:szCs w:val="28"/>
        </w:rPr>
        <w:t>Крылатова</w:t>
      </w:r>
      <w:proofErr w:type="spellEnd"/>
      <w:r>
        <w:rPr>
          <w:rFonts w:ascii="Times New Roman" w:hAnsi="Times New Roman" w:cs="Times New Roman"/>
          <w:sz w:val="28"/>
          <w:szCs w:val="28"/>
        </w:rPr>
        <w:t>, «</w:t>
      </w:r>
      <w:r w:rsidRPr="00847EBE">
        <w:rPr>
          <w:rFonts w:ascii="Times New Roman" w:hAnsi="Times New Roman" w:cs="Times New Roman"/>
          <w:i/>
          <w:sz w:val="28"/>
          <w:szCs w:val="28"/>
        </w:rPr>
        <w:t>Дельфины</w:t>
      </w:r>
      <w:r>
        <w:rPr>
          <w:rFonts w:ascii="Times New Roman" w:hAnsi="Times New Roman" w:cs="Times New Roman"/>
          <w:sz w:val="28"/>
          <w:szCs w:val="28"/>
        </w:rPr>
        <w:t>» М.А. Минкова).</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репертуар зачастую для общего развития включаются и песни не только светского плана, но и народные (</w:t>
      </w:r>
      <w:r w:rsidRPr="00E9793B">
        <w:rPr>
          <w:rFonts w:ascii="Times New Roman" w:hAnsi="Times New Roman" w:cs="Times New Roman"/>
          <w:sz w:val="28"/>
          <w:szCs w:val="28"/>
        </w:rPr>
        <w:t>«</w:t>
      </w:r>
      <w:r w:rsidRPr="00847EBE">
        <w:rPr>
          <w:rFonts w:ascii="Times New Roman" w:hAnsi="Times New Roman" w:cs="Times New Roman"/>
          <w:i/>
          <w:sz w:val="28"/>
          <w:szCs w:val="28"/>
        </w:rPr>
        <w:t>Ах ты, ноченька</w:t>
      </w:r>
      <w:r w:rsidRPr="00E9793B">
        <w:rPr>
          <w:rFonts w:ascii="Times New Roman" w:hAnsi="Times New Roman" w:cs="Times New Roman"/>
          <w:sz w:val="28"/>
          <w:szCs w:val="28"/>
        </w:rPr>
        <w:t xml:space="preserve">» в обр. </w:t>
      </w:r>
      <w:r>
        <w:rPr>
          <w:rFonts w:ascii="Times New Roman" w:hAnsi="Times New Roman" w:cs="Times New Roman"/>
          <w:sz w:val="28"/>
          <w:szCs w:val="28"/>
        </w:rPr>
        <w:t>И.П. </w:t>
      </w:r>
      <w:proofErr w:type="spellStart"/>
      <w:r w:rsidRPr="00E9793B">
        <w:rPr>
          <w:rFonts w:ascii="Times New Roman" w:hAnsi="Times New Roman" w:cs="Times New Roman"/>
          <w:sz w:val="28"/>
          <w:szCs w:val="28"/>
        </w:rPr>
        <w:t>Пономарькова</w:t>
      </w:r>
      <w:proofErr w:type="spellEnd"/>
      <w:r>
        <w:rPr>
          <w:rFonts w:ascii="Times New Roman" w:hAnsi="Times New Roman" w:cs="Times New Roman"/>
          <w:sz w:val="28"/>
          <w:szCs w:val="28"/>
        </w:rPr>
        <w:t>, «</w:t>
      </w:r>
      <w:proofErr w:type="spellStart"/>
      <w:r w:rsidRPr="00847EBE">
        <w:rPr>
          <w:rFonts w:ascii="Times New Roman" w:hAnsi="Times New Roman" w:cs="Times New Roman"/>
          <w:i/>
          <w:sz w:val="28"/>
          <w:szCs w:val="28"/>
        </w:rPr>
        <w:t>Прялица</w:t>
      </w:r>
      <w:proofErr w:type="spellEnd"/>
      <w:r w:rsidRPr="00E9793B">
        <w:rPr>
          <w:rFonts w:ascii="Times New Roman" w:hAnsi="Times New Roman" w:cs="Times New Roman"/>
          <w:sz w:val="28"/>
          <w:szCs w:val="28"/>
        </w:rPr>
        <w:t xml:space="preserve">» </w:t>
      </w:r>
      <w:r>
        <w:rPr>
          <w:rFonts w:ascii="Times New Roman" w:hAnsi="Times New Roman" w:cs="Times New Roman"/>
          <w:sz w:val="28"/>
          <w:szCs w:val="28"/>
        </w:rPr>
        <w:t>в обр. А.С. </w:t>
      </w:r>
      <w:proofErr w:type="spellStart"/>
      <w:r w:rsidRPr="00E9793B">
        <w:rPr>
          <w:rFonts w:ascii="Times New Roman" w:hAnsi="Times New Roman" w:cs="Times New Roman"/>
          <w:sz w:val="28"/>
          <w:szCs w:val="28"/>
        </w:rPr>
        <w:t>Аб</w:t>
      </w:r>
      <w:r>
        <w:rPr>
          <w:rFonts w:ascii="Times New Roman" w:hAnsi="Times New Roman" w:cs="Times New Roman"/>
          <w:sz w:val="28"/>
          <w:szCs w:val="28"/>
        </w:rPr>
        <w:t>рамского</w:t>
      </w:r>
      <w:proofErr w:type="spellEnd"/>
      <w:r w:rsidRPr="00E9793B">
        <w:rPr>
          <w:rFonts w:ascii="Times New Roman" w:hAnsi="Times New Roman" w:cs="Times New Roman"/>
          <w:sz w:val="28"/>
          <w:szCs w:val="28"/>
        </w:rPr>
        <w:t>)</w:t>
      </w:r>
      <w:r>
        <w:rPr>
          <w:rFonts w:ascii="Times New Roman" w:hAnsi="Times New Roman" w:cs="Times New Roman"/>
          <w:sz w:val="28"/>
          <w:szCs w:val="28"/>
        </w:rPr>
        <w:t xml:space="preserve">, песни композиторов-классиков </w:t>
      </w:r>
      <w:r w:rsidRPr="00E9793B">
        <w:rPr>
          <w:rFonts w:ascii="Times New Roman" w:hAnsi="Times New Roman" w:cs="Times New Roman"/>
          <w:sz w:val="28"/>
          <w:szCs w:val="28"/>
        </w:rPr>
        <w:t>(«</w:t>
      </w:r>
      <w:r w:rsidRPr="00847EBE">
        <w:rPr>
          <w:rFonts w:ascii="Times New Roman" w:hAnsi="Times New Roman" w:cs="Times New Roman"/>
          <w:i/>
          <w:sz w:val="28"/>
          <w:szCs w:val="28"/>
        </w:rPr>
        <w:t>Ты, соловушка, умолкни</w:t>
      </w:r>
      <w:r>
        <w:rPr>
          <w:rFonts w:ascii="Times New Roman" w:hAnsi="Times New Roman" w:cs="Times New Roman"/>
          <w:sz w:val="28"/>
          <w:szCs w:val="28"/>
        </w:rPr>
        <w:t>» М.И. </w:t>
      </w:r>
      <w:r w:rsidRPr="00E9793B">
        <w:rPr>
          <w:rFonts w:ascii="Times New Roman" w:hAnsi="Times New Roman" w:cs="Times New Roman"/>
          <w:sz w:val="28"/>
          <w:szCs w:val="28"/>
        </w:rPr>
        <w:t>Глинки</w:t>
      </w:r>
      <w:r>
        <w:rPr>
          <w:rFonts w:ascii="Times New Roman" w:hAnsi="Times New Roman" w:cs="Times New Roman"/>
          <w:sz w:val="28"/>
          <w:szCs w:val="28"/>
        </w:rPr>
        <w:t xml:space="preserve"> в переложении для дет. хора С.С. </w:t>
      </w:r>
      <w:proofErr w:type="spellStart"/>
      <w:r w:rsidRPr="00E9793B">
        <w:rPr>
          <w:rFonts w:ascii="Times New Roman" w:hAnsi="Times New Roman" w:cs="Times New Roman"/>
          <w:sz w:val="28"/>
          <w:szCs w:val="28"/>
        </w:rPr>
        <w:t>Благообразова</w:t>
      </w:r>
      <w:proofErr w:type="spellEnd"/>
      <w:r w:rsidRPr="00E9793B">
        <w:rPr>
          <w:rFonts w:ascii="Times New Roman" w:hAnsi="Times New Roman" w:cs="Times New Roman"/>
          <w:sz w:val="28"/>
          <w:szCs w:val="28"/>
        </w:rPr>
        <w:t>, «</w:t>
      </w:r>
      <w:r w:rsidRPr="00847EBE">
        <w:rPr>
          <w:rFonts w:ascii="Times New Roman" w:hAnsi="Times New Roman" w:cs="Times New Roman"/>
          <w:i/>
          <w:sz w:val="28"/>
          <w:szCs w:val="28"/>
        </w:rPr>
        <w:t>Малиновка</w:t>
      </w:r>
      <w:r>
        <w:rPr>
          <w:rFonts w:ascii="Times New Roman" w:hAnsi="Times New Roman" w:cs="Times New Roman"/>
          <w:sz w:val="28"/>
          <w:szCs w:val="28"/>
        </w:rPr>
        <w:t>» Л. </w:t>
      </w:r>
      <w:r w:rsidRPr="00E9793B">
        <w:rPr>
          <w:rFonts w:ascii="Times New Roman" w:hAnsi="Times New Roman" w:cs="Times New Roman"/>
          <w:sz w:val="28"/>
          <w:szCs w:val="28"/>
        </w:rPr>
        <w:t>Бетховена)</w:t>
      </w:r>
      <w:r>
        <w:rPr>
          <w:rFonts w:ascii="Times New Roman" w:hAnsi="Times New Roman" w:cs="Times New Roman"/>
          <w:sz w:val="28"/>
          <w:szCs w:val="28"/>
        </w:rPr>
        <w:t>.</w:t>
      </w:r>
    </w:p>
    <w:p w:rsidR="00A9159C" w:rsidRPr="00662371" w:rsidRDefault="00A9159C" w:rsidP="00237D2B">
      <w:pPr>
        <w:pStyle w:val="a3"/>
        <w:spacing w:after="0" w:line="360" w:lineRule="auto"/>
        <w:ind w:firstLine="709"/>
        <w:jc w:val="both"/>
        <w:rPr>
          <w:rFonts w:ascii="Times New Roman" w:hAnsi="Times New Roman" w:cs="Times New Roman"/>
          <w:b/>
          <w:i/>
          <w:sz w:val="28"/>
          <w:szCs w:val="28"/>
        </w:rPr>
      </w:pPr>
      <w:r w:rsidRPr="00662371">
        <w:rPr>
          <w:rFonts w:ascii="Times New Roman" w:hAnsi="Times New Roman" w:cs="Times New Roman"/>
          <w:b/>
          <w:i/>
          <w:sz w:val="28"/>
          <w:szCs w:val="28"/>
        </w:rPr>
        <w:t>Особенности репертуара старшего хора</w:t>
      </w:r>
    </w:p>
    <w:p w:rsidR="00A9159C" w:rsidRDefault="00A9159C" w:rsidP="00662371">
      <w:pPr>
        <w:pStyle w:val="a3"/>
        <w:spacing w:after="0" w:line="360" w:lineRule="auto"/>
        <w:ind w:firstLine="709"/>
        <w:jc w:val="both"/>
        <w:rPr>
          <w:rFonts w:ascii="Times New Roman" w:hAnsi="Times New Roman" w:cs="Times New Roman"/>
          <w:sz w:val="28"/>
          <w:szCs w:val="28"/>
        </w:rPr>
      </w:pPr>
      <w:r w:rsidRPr="000323BC">
        <w:rPr>
          <w:rFonts w:ascii="Times New Roman" w:hAnsi="Times New Roman" w:cs="Times New Roman"/>
          <w:sz w:val="28"/>
          <w:szCs w:val="28"/>
        </w:rPr>
        <w:t xml:space="preserve">Старший хор включает в себя детей 5-7 класса обучения в возрасте 12-17 лет. </w:t>
      </w:r>
      <w:r>
        <w:rPr>
          <w:rFonts w:ascii="Times New Roman" w:hAnsi="Times New Roman" w:cs="Times New Roman"/>
          <w:sz w:val="28"/>
          <w:szCs w:val="28"/>
        </w:rPr>
        <w:t xml:space="preserve">Этот возраст соответствует подростковому периоду, что создаёт зачастую трудности в обучении. </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общеобразовательных школах в это время у детей множество уроков, экзаменов, большая учебная нагрузка, которая сопровождается сложным подростковым периодом в жизни человека. По этой причине многим детям просто не хватает сил, мотивации на посещение школы искусств, зачастую у детей наблюдается множество пропусков, либо при посещении уроков рассеянность, нежелание что-либо делать на уроке.</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старшем хоре особенно важную роль багаж знаний и навыков, полученный за предыдущие годы обучения. Так как требования в этих классах наиболее высокие, дети должны с ними справляться.</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мальчиков в это время начинается мутация в голосе, при предъявлении справки от врача-</w:t>
      </w:r>
      <w:proofErr w:type="spellStart"/>
      <w:r>
        <w:rPr>
          <w:rFonts w:ascii="Times New Roman" w:hAnsi="Times New Roman" w:cs="Times New Roman"/>
          <w:sz w:val="28"/>
          <w:szCs w:val="28"/>
        </w:rPr>
        <w:t>фониатра</w:t>
      </w:r>
      <w:proofErr w:type="spellEnd"/>
      <w:r>
        <w:rPr>
          <w:rFonts w:ascii="Times New Roman" w:hAnsi="Times New Roman" w:cs="Times New Roman"/>
          <w:sz w:val="28"/>
          <w:szCs w:val="28"/>
        </w:rPr>
        <w:t xml:space="preserve"> – они освобождаются от посещения хора на год-два. По возращении в хор им особенно сложно адаптироваться, они еще не </w:t>
      </w:r>
      <w:r>
        <w:rPr>
          <w:rFonts w:ascii="Times New Roman" w:hAnsi="Times New Roman" w:cs="Times New Roman"/>
          <w:sz w:val="28"/>
          <w:szCs w:val="28"/>
        </w:rPr>
        <w:lastRenderedPageBreak/>
        <w:t>умеют управлять своим голосом, а те вокальные навыки, что были получены за предыдущие годы теряются, зачастую приходится начинать все заново.</w:t>
      </w:r>
    </w:p>
    <w:p w:rsidR="00A9159C" w:rsidRDefault="00A9159C" w:rsidP="00662371">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репертуар старшего хора уже обязательно входят песни двухголосные, простое </w:t>
      </w:r>
      <w:proofErr w:type="spellStart"/>
      <w:r>
        <w:rPr>
          <w:rFonts w:ascii="Times New Roman" w:hAnsi="Times New Roman" w:cs="Times New Roman"/>
          <w:sz w:val="28"/>
          <w:szCs w:val="28"/>
        </w:rPr>
        <w:t>трехголосие</w:t>
      </w:r>
      <w:proofErr w:type="spellEnd"/>
      <w:r>
        <w:rPr>
          <w:rFonts w:ascii="Times New Roman" w:hAnsi="Times New Roman" w:cs="Times New Roman"/>
          <w:sz w:val="28"/>
          <w:szCs w:val="28"/>
        </w:rPr>
        <w:t>, например, «</w:t>
      </w:r>
      <w:r w:rsidRPr="00847EBE">
        <w:rPr>
          <w:rFonts w:ascii="Times New Roman" w:hAnsi="Times New Roman" w:cs="Times New Roman"/>
          <w:i/>
          <w:sz w:val="28"/>
          <w:szCs w:val="28"/>
        </w:rPr>
        <w:t>Знакомая арифметика</w:t>
      </w:r>
      <w:r>
        <w:rPr>
          <w:rFonts w:ascii="Times New Roman" w:hAnsi="Times New Roman" w:cs="Times New Roman"/>
          <w:sz w:val="28"/>
          <w:szCs w:val="28"/>
        </w:rPr>
        <w:t>» А.Б. Журбина, «</w:t>
      </w:r>
      <w:r w:rsidRPr="00847EBE">
        <w:rPr>
          <w:rFonts w:ascii="Times New Roman" w:hAnsi="Times New Roman" w:cs="Times New Roman"/>
          <w:i/>
          <w:sz w:val="28"/>
          <w:szCs w:val="28"/>
        </w:rPr>
        <w:t>Аист на крыше</w:t>
      </w:r>
      <w:r>
        <w:rPr>
          <w:rFonts w:ascii="Times New Roman" w:hAnsi="Times New Roman" w:cs="Times New Roman"/>
          <w:sz w:val="28"/>
          <w:szCs w:val="28"/>
        </w:rPr>
        <w:t>» Д.Ф. </w:t>
      </w:r>
      <w:proofErr w:type="spellStart"/>
      <w:r>
        <w:rPr>
          <w:rFonts w:ascii="Times New Roman" w:hAnsi="Times New Roman" w:cs="Times New Roman"/>
          <w:sz w:val="28"/>
          <w:szCs w:val="28"/>
        </w:rPr>
        <w:t>Тухманова</w:t>
      </w:r>
      <w:proofErr w:type="spellEnd"/>
      <w:r>
        <w:rPr>
          <w:rFonts w:ascii="Times New Roman" w:hAnsi="Times New Roman" w:cs="Times New Roman"/>
          <w:sz w:val="28"/>
          <w:szCs w:val="28"/>
        </w:rPr>
        <w:t>. Перед детьми, которые не научились интонировать, держать свою партию в предыдущие годы обучения, стоит наиболее сложная задача. Песни подбираются с текстом, более подходящим по возрасту, интересным содержанием. Очень важно, чтобы репертуар нравился детям – тогда у них появляется желание красиво его исполнить. Для этого педагогу необходимо заинтересовать детей, сделать так, чтобы они полюбили произведение, которое исполняют.</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Репертуар хорового коллектива создает прочную и важную основу деятельности всего учебного процесса, развивает и раскрывает творческие способности участников коллектива, находясь в тесном контакте с воспитательным процессом у детей. Правильно подобранный и исполненный хоровой репертуар формирует, развивает художественный музыкальный вкус детей, в широком смысле повышает культурный уровень будущего поколения.</w:t>
      </w:r>
    </w:p>
    <w:p w:rsidR="00A9159C" w:rsidRDefault="00A9159C"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дополнительного образования детей в комплексе с основным является важным фундаментом для формирования будущего поколения, будущих личностей. Самым главным принципом работы любого педагога должна быть фраза: «не навреди».  Дети – очень хрупкий и нежный инструмент, при неправильных действиях которому можно нанести такие повреждения, которые затем будет очень трудно исправить. Именно поэтому любой педагог, как и любой родитель должен быть острожен и внимателен к своим действиям, дабы не нанести непоправимый вред из благих побуждений.</w:t>
      </w:r>
    </w:p>
    <w:p w:rsidR="00856A07" w:rsidRDefault="00856A07" w:rsidP="00A9159C">
      <w:pPr>
        <w:pStyle w:val="a3"/>
        <w:spacing w:after="0" w:line="360" w:lineRule="auto"/>
        <w:ind w:firstLine="709"/>
        <w:jc w:val="both"/>
        <w:rPr>
          <w:rFonts w:ascii="Times New Roman" w:hAnsi="Times New Roman" w:cs="Times New Roman"/>
          <w:sz w:val="28"/>
          <w:szCs w:val="28"/>
        </w:rPr>
      </w:pPr>
    </w:p>
    <w:p w:rsidR="00856A07" w:rsidRDefault="00856A07" w:rsidP="00A9159C">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856A07" w:rsidRPr="00856A07" w:rsidRDefault="00856A07" w:rsidP="00A9159C">
      <w:pPr>
        <w:pStyle w:val="a3"/>
        <w:spacing w:after="0" w:line="360" w:lineRule="auto"/>
        <w:ind w:firstLine="709"/>
        <w:jc w:val="both"/>
        <w:rPr>
          <w:rFonts w:ascii="Times New Roman" w:hAnsi="Times New Roman" w:cs="Times New Roman"/>
          <w:sz w:val="28"/>
          <w:szCs w:val="28"/>
        </w:rPr>
      </w:pPr>
      <w:r w:rsidRPr="00856A07">
        <w:rPr>
          <w:rFonts w:ascii="Times New Roman" w:hAnsi="Times New Roman" w:cs="Times New Roman"/>
          <w:sz w:val="28"/>
          <w:szCs w:val="28"/>
        </w:rPr>
        <w:t xml:space="preserve">1. Живов, В. Л. Хоровое </w:t>
      </w:r>
      <w:proofErr w:type="gramStart"/>
      <w:r w:rsidRPr="00856A07">
        <w:rPr>
          <w:rFonts w:ascii="Times New Roman" w:hAnsi="Times New Roman" w:cs="Times New Roman"/>
          <w:sz w:val="28"/>
          <w:szCs w:val="28"/>
        </w:rPr>
        <w:t>исполнительство :</w:t>
      </w:r>
      <w:proofErr w:type="gramEnd"/>
      <w:r w:rsidRPr="00856A07">
        <w:rPr>
          <w:rFonts w:ascii="Times New Roman" w:hAnsi="Times New Roman" w:cs="Times New Roman"/>
          <w:sz w:val="28"/>
          <w:szCs w:val="28"/>
        </w:rPr>
        <w:t xml:space="preserve"> Теория. Методика. </w:t>
      </w:r>
      <w:proofErr w:type="gramStart"/>
      <w:r w:rsidRPr="00856A07">
        <w:rPr>
          <w:rFonts w:ascii="Times New Roman" w:hAnsi="Times New Roman" w:cs="Times New Roman"/>
          <w:sz w:val="28"/>
          <w:szCs w:val="28"/>
        </w:rPr>
        <w:t>Практика :</w:t>
      </w:r>
      <w:proofErr w:type="gramEnd"/>
      <w:r w:rsidRPr="00856A07">
        <w:rPr>
          <w:rFonts w:ascii="Times New Roman" w:hAnsi="Times New Roman" w:cs="Times New Roman"/>
          <w:sz w:val="28"/>
          <w:szCs w:val="28"/>
        </w:rPr>
        <w:t xml:space="preserve"> Учеб. пособие для студентов вузов / В. Л. Живов. – </w:t>
      </w:r>
      <w:proofErr w:type="gramStart"/>
      <w:r w:rsidRPr="00856A07">
        <w:rPr>
          <w:rFonts w:ascii="Times New Roman" w:hAnsi="Times New Roman" w:cs="Times New Roman"/>
          <w:sz w:val="28"/>
          <w:szCs w:val="28"/>
        </w:rPr>
        <w:t>Москва :</w:t>
      </w:r>
      <w:proofErr w:type="gramEnd"/>
      <w:r w:rsidRPr="00856A07">
        <w:rPr>
          <w:rFonts w:ascii="Times New Roman" w:hAnsi="Times New Roman" w:cs="Times New Roman"/>
          <w:sz w:val="28"/>
          <w:szCs w:val="28"/>
        </w:rPr>
        <w:t xml:space="preserve"> ВЛАДОС, 2003. – 270 </w:t>
      </w:r>
      <w:proofErr w:type="gramStart"/>
      <w:r w:rsidRPr="00856A07">
        <w:rPr>
          <w:rFonts w:ascii="Times New Roman" w:hAnsi="Times New Roman" w:cs="Times New Roman"/>
          <w:sz w:val="28"/>
          <w:szCs w:val="28"/>
        </w:rPr>
        <w:t>с..</w:t>
      </w:r>
      <w:proofErr w:type="gramEnd"/>
      <w:r w:rsidRPr="00856A07">
        <w:rPr>
          <w:rFonts w:ascii="Times New Roman" w:hAnsi="Times New Roman" w:cs="Times New Roman"/>
          <w:sz w:val="28"/>
          <w:szCs w:val="28"/>
        </w:rPr>
        <w:t xml:space="preserve"> </w:t>
      </w:r>
    </w:p>
    <w:p w:rsidR="00856A07" w:rsidRPr="00856A07" w:rsidRDefault="00856A07" w:rsidP="00A9159C">
      <w:pPr>
        <w:pStyle w:val="a3"/>
        <w:spacing w:after="0" w:line="360" w:lineRule="auto"/>
        <w:ind w:firstLine="709"/>
        <w:jc w:val="both"/>
        <w:rPr>
          <w:rFonts w:ascii="Times New Roman" w:hAnsi="Times New Roman" w:cs="Times New Roman"/>
          <w:sz w:val="28"/>
          <w:szCs w:val="28"/>
        </w:rPr>
      </w:pPr>
      <w:r w:rsidRPr="00856A07">
        <w:rPr>
          <w:rFonts w:ascii="Times New Roman" w:hAnsi="Times New Roman" w:cs="Times New Roman"/>
          <w:sz w:val="28"/>
          <w:szCs w:val="28"/>
        </w:rPr>
        <w:lastRenderedPageBreak/>
        <w:t xml:space="preserve">2. Попов В. С. Хоровой </w:t>
      </w:r>
      <w:proofErr w:type="gramStart"/>
      <w:r w:rsidRPr="00856A07">
        <w:rPr>
          <w:rFonts w:ascii="Times New Roman" w:hAnsi="Times New Roman" w:cs="Times New Roman"/>
          <w:sz w:val="28"/>
          <w:szCs w:val="28"/>
        </w:rPr>
        <w:t>класс :</w:t>
      </w:r>
      <w:proofErr w:type="gramEnd"/>
      <w:r w:rsidRPr="00856A07">
        <w:rPr>
          <w:rFonts w:ascii="Times New Roman" w:hAnsi="Times New Roman" w:cs="Times New Roman"/>
          <w:sz w:val="28"/>
          <w:szCs w:val="28"/>
        </w:rPr>
        <w:t xml:space="preserve"> Пособие для дет. муз. </w:t>
      </w:r>
      <w:proofErr w:type="spellStart"/>
      <w:r w:rsidRPr="00856A07">
        <w:rPr>
          <w:rFonts w:ascii="Times New Roman" w:hAnsi="Times New Roman" w:cs="Times New Roman"/>
          <w:sz w:val="28"/>
          <w:szCs w:val="28"/>
        </w:rPr>
        <w:t>шк</w:t>
      </w:r>
      <w:proofErr w:type="spellEnd"/>
      <w:r w:rsidRPr="00856A07">
        <w:rPr>
          <w:rFonts w:ascii="Times New Roman" w:hAnsi="Times New Roman" w:cs="Times New Roman"/>
          <w:sz w:val="28"/>
          <w:szCs w:val="28"/>
        </w:rPr>
        <w:t xml:space="preserve">. и </w:t>
      </w:r>
      <w:proofErr w:type="spellStart"/>
      <w:r w:rsidRPr="00856A07">
        <w:rPr>
          <w:rFonts w:ascii="Times New Roman" w:hAnsi="Times New Roman" w:cs="Times New Roman"/>
          <w:sz w:val="28"/>
          <w:szCs w:val="28"/>
        </w:rPr>
        <w:t>шк</w:t>
      </w:r>
      <w:proofErr w:type="spellEnd"/>
      <w:r w:rsidRPr="00856A07">
        <w:rPr>
          <w:rFonts w:ascii="Times New Roman" w:hAnsi="Times New Roman" w:cs="Times New Roman"/>
          <w:sz w:val="28"/>
          <w:szCs w:val="28"/>
        </w:rPr>
        <w:t>. искусств / Предисл. авт. – Москва : Сов. композитор, 1988. – 184 с.</w:t>
      </w:r>
    </w:p>
    <w:p w:rsidR="00856A07" w:rsidRPr="00856A07" w:rsidRDefault="00856A07" w:rsidP="00A9159C">
      <w:pPr>
        <w:pStyle w:val="a3"/>
        <w:spacing w:after="0" w:line="360" w:lineRule="auto"/>
        <w:ind w:firstLine="709"/>
        <w:jc w:val="both"/>
        <w:rPr>
          <w:rFonts w:ascii="Times New Roman" w:hAnsi="Times New Roman" w:cs="Times New Roman"/>
          <w:sz w:val="28"/>
          <w:szCs w:val="28"/>
        </w:rPr>
      </w:pPr>
      <w:r w:rsidRPr="00856A07">
        <w:rPr>
          <w:rFonts w:ascii="Times New Roman" w:hAnsi="Times New Roman" w:cs="Times New Roman"/>
          <w:sz w:val="28"/>
          <w:szCs w:val="28"/>
        </w:rPr>
        <w:t xml:space="preserve">3. </w:t>
      </w:r>
      <w:proofErr w:type="spellStart"/>
      <w:r w:rsidRPr="00856A07">
        <w:rPr>
          <w:rFonts w:ascii="Times New Roman" w:hAnsi="Times New Roman" w:cs="Times New Roman"/>
          <w:sz w:val="28"/>
          <w:szCs w:val="28"/>
        </w:rPr>
        <w:t>Рачина</w:t>
      </w:r>
      <w:proofErr w:type="spellEnd"/>
      <w:r w:rsidRPr="00856A07">
        <w:rPr>
          <w:rFonts w:ascii="Times New Roman" w:hAnsi="Times New Roman" w:cs="Times New Roman"/>
          <w:sz w:val="28"/>
          <w:szCs w:val="28"/>
        </w:rPr>
        <w:t xml:space="preserve"> Б. С. Распевание в детском хоре. 210 упражнений: учебно-методическое пособие. - Санкт-</w:t>
      </w:r>
      <w:proofErr w:type="gramStart"/>
      <w:r w:rsidRPr="00856A07">
        <w:rPr>
          <w:rFonts w:ascii="Times New Roman" w:hAnsi="Times New Roman" w:cs="Times New Roman"/>
          <w:sz w:val="28"/>
          <w:szCs w:val="28"/>
        </w:rPr>
        <w:t>Петербург :</w:t>
      </w:r>
      <w:proofErr w:type="gramEnd"/>
      <w:r w:rsidRPr="00856A07">
        <w:rPr>
          <w:rFonts w:ascii="Times New Roman" w:hAnsi="Times New Roman" w:cs="Times New Roman"/>
          <w:sz w:val="28"/>
          <w:szCs w:val="28"/>
        </w:rPr>
        <w:t xml:space="preserve"> Композитор, 2016. - 104 с.</w:t>
      </w:r>
    </w:p>
    <w:p w:rsidR="00856A07" w:rsidRPr="00856A07" w:rsidRDefault="00856A07" w:rsidP="00A9159C">
      <w:pPr>
        <w:pStyle w:val="a3"/>
        <w:spacing w:after="0" w:line="360" w:lineRule="auto"/>
        <w:ind w:firstLine="709"/>
        <w:jc w:val="both"/>
        <w:rPr>
          <w:rFonts w:ascii="Times New Roman" w:hAnsi="Times New Roman" w:cs="Times New Roman"/>
          <w:sz w:val="28"/>
          <w:szCs w:val="28"/>
        </w:rPr>
      </w:pPr>
      <w:r w:rsidRPr="00856A07">
        <w:rPr>
          <w:rFonts w:ascii="Times New Roman" w:hAnsi="Times New Roman" w:cs="Times New Roman"/>
          <w:sz w:val="28"/>
          <w:szCs w:val="28"/>
        </w:rPr>
        <w:t xml:space="preserve">4. Струве, Г. А. Хоровое сольфеджио: (Метод. пособие по организации </w:t>
      </w:r>
      <w:proofErr w:type="gramStart"/>
      <w:r w:rsidRPr="00856A07">
        <w:rPr>
          <w:rFonts w:ascii="Times New Roman" w:hAnsi="Times New Roman" w:cs="Times New Roman"/>
          <w:sz w:val="28"/>
          <w:szCs w:val="28"/>
        </w:rPr>
        <w:t>муз.-</w:t>
      </w:r>
      <w:proofErr w:type="spellStart"/>
      <w:proofErr w:type="gramEnd"/>
      <w:r w:rsidRPr="00856A07">
        <w:rPr>
          <w:rFonts w:ascii="Times New Roman" w:hAnsi="Times New Roman" w:cs="Times New Roman"/>
          <w:sz w:val="28"/>
          <w:szCs w:val="28"/>
        </w:rPr>
        <w:t>теорет</w:t>
      </w:r>
      <w:proofErr w:type="spellEnd"/>
      <w:r w:rsidRPr="00856A07">
        <w:rPr>
          <w:rFonts w:ascii="Times New Roman" w:hAnsi="Times New Roman" w:cs="Times New Roman"/>
          <w:sz w:val="28"/>
          <w:szCs w:val="28"/>
        </w:rPr>
        <w:t xml:space="preserve">. работы в дет. и </w:t>
      </w:r>
      <w:proofErr w:type="spellStart"/>
      <w:r w:rsidRPr="00856A07">
        <w:rPr>
          <w:rFonts w:ascii="Times New Roman" w:hAnsi="Times New Roman" w:cs="Times New Roman"/>
          <w:sz w:val="28"/>
          <w:szCs w:val="28"/>
        </w:rPr>
        <w:t>юнош</w:t>
      </w:r>
      <w:proofErr w:type="spellEnd"/>
      <w:r w:rsidRPr="00856A07">
        <w:rPr>
          <w:rFonts w:ascii="Times New Roman" w:hAnsi="Times New Roman" w:cs="Times New Roman"/>
          <w:sz w:val="28"/>
          <w:szCs w:val="28"/>
        </w:rPr>
        <w:t xml:space="preserve">. хоровых коллективах) / Г. А. Струве ; Всерос. хоровое о-во. - </w:t>
      </w:r>
      <w:proofErr w:type="gramStart"/>
      <w:r w:rsidRPr="00856A07">
        <w:rPr>
          <w:rFonts w:ascii="Times New Roman" w:hAnsi="Times New Roman" w:cs="Times New Roman"/>
          <w:sz w:val="28"/>
          <w:szCs w:val="28"/>
        </w:rPr>
        <w:t>Москва :</w:t>
      </w:r>
      <w:proofErr w:type="gramEnd"/>
      <w:r w:rsidRPr="00856A07">
        <w:rPr>
          <w:rFonts w:ascii="Times New Roman" w:hAnsi="Times New Roman" w:cs="Times New Roman"/>
          <w:sz w:val="28"/>
          <w:szCs w:val="28"/>
        </w:rPr>
        <w:t xml:space="preserve"> Сов. Россия, 1976. - 39 с. </w:t>
      </w:r>
    </w:p>
    <w:p w:rsidR="00856A07" w:rsidRPr="00856A07" w:rsidRDefault="00856A07" w:rsidP="00A9159C">
      <w:pPr>
        <w:pStyle w:val="a3"/>
        <w:spacing w:after="0" w:line="360" w:lineRule="auto"/>
        <w:ind w:firstLine="709"/>
        <w:jc w:val="both"/>
        <w:rPr>
          <w:rFonts w:ascii="Times New Roman" w:hAnsi="Times New Roman" w:cs="Times New Roman"/>
          <w:sz w:val="28"/>
          <w:szCs w:val="28"/>
        </w:rPr>
      </w:pPr>
      <w:r w:rsidRPr="00856A07">
        <w:rPr>
          <w:rFonts w:ascii="Times New Roman" w:hAnsi="Times New Roman" w:cs="Times New Roman"/>
          <w:sz w:val="28"/>
          <w:szCs w:val="28"/>
        </w:rPr>
        <w:t xml:space="preserve">5. Чесноков, П. Г. Хор и управление им: Пособие для хоровых дирижеров / Ред. и примеч. С. В. Попова. - 2-е изд. - </w:t>
      </w:r>
      <w:proofErr w:type="gramStart"/>
      <w:r w:rsidRPr="00856A07">
        <w:rPr>
          <w:rFonts w:ascii="Times New Roman" w:hAnsi="Times New Roman" w:cs="Times New Roman"/>
          <w:sz w:val="28"/>
          <w:szCs w:val="28"/>
        </w:rPr>
        <w:t>Москва :</w:t>
      </w:r>
      <w:proofErr w:type="gramEnd"/>
      <w:r w:rsidRPr="00856A07">
        <w:rPr>
          <w:rFonts w:ascii="Times New Roman" w:hAnsi="Times New Roman" w:cs="Times New Roman"/>
          <w:sz w:val="28"/>
          <w:szCs w:val="28"/>
        </w:rPr>
        <w:t xml:space="preserve"> Музгиз, 1952. - 224 с.</w:t>
      </w:r>
    </w:p>
    <w:p w:rsidR="00A9159C" w:rsidRPr="00856A07" w:rsidRDefault="00A9159C" w:rsidP="00856A07">
      <w:pPr>
        <w:pStyle w:val="a3"/>
        <w:spacing w:after="0" w:line="360" w:lineRule="auto"/>
        <w:ind w:firstLine="709"/>
        <w:jc w:val="both"/>
        <w:rPr>
          <w:rFonts w:ascii="Times New Roman" w:hAnsi="Times New Roman" w:cs="Times New Roman"/>
          <w:sz w:val="28"/>
          <w:szCs w:val="28"/>
        </w:rPr>
      </w:pPr>
    </w:p>
    <w:sectPr w:rsidR="00A9159C" w:rsidRPr="00856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9C"/>
    <w:rsid w:val="00130A12"/>
    <w:rsid w:val="00237D2B"/>
    <w:rsid w:val="00662371"/>
    <w:rsid w:val="0075457A"/>
    <w:rsid w:val="00856A07"/>
    <w:rsid w:val="00A9159C"/>
    <w:rsid w:val="00F1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05E0"/>
  <w15:chartTrackingRefBased/>
  <w15:docId w15:val="{55116837-E85D-48E6-B57D-F3F22D92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9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A9159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u-RU"/>
    </w:rPr>
  </w:style>
  <w:style w:type="character" w:customStyle="1" w:styleId="a4">
    <w:name w:val="Основной текст Знак"/>
    <w:basedOn w:val="a0"/>
    <w:link w:val="a3"/>
    <w:rsid w:val="00A9159C"/>
    <w:rPr>
      <w:rFonts w:ascii="Calibri" w:eastAsia="Calibri" w:hAnsi="Calibri" w:cs="Calibri"/>
      <w:color w:val="000000"/>
      <w:u w:color="000000"/>
      <w:bdr w:val="nil"/>
      <w:lang w:eastAsia="ru-RU"/>
    </w:rPr>
  </w:style>
  <w:style w:type="character" w:styleId="a5">
    <w:name w:val="Hyperlink"/>
    <w:uiPriority w:val="99"/>
    <w:rsid w:val="00A915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larisa1857@mail.ru</cp:lastModifiedBy>
  <cp:revision>6</cp:revision>
  <dcterms:created xsi:type="dcterms:W3CDTF">2024-04-11T07:24:00Z</dcterms:created>
  <dcterms:modified xsi:type="dcterms:W3CDTF">2024-04-14T19:11:00Z</dcterms:modified>
</cp:coreProperties>
</file>