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B4" w:rsidRDefault="003B04B4" w:rsidP="00624ACE">
      <w:pPr>
        <w:spacing w:after="92" w:line="264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Default="003B04B4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55CC9" w:rsidRDefault="00755CC9" w:rsidP="00927573">
      <w:pPr>
        <w:spacing w:after="92" w:line="264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55CC9" w:rsidRDefault="00755CC9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Pr="009B30E4" w:rsidRDefault="00755CC9" w:rsidP="00755CC9">
      <w:pPr>
        <w:spacing w:after="92" w:line="264" w:lineRule="auto"/>
        <w:ind w:left="279" w:hanging="1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9B30E4">
        <w:rPr>
          <w:rFonts w:ascii="Times New Roman" w:eastAsia="Times New Roman" w:hAnsi="Times New Roman"/>
          <w:b/>
          <w:sz w:val="56"/>
          <w:szCs w:val="56"/>
          <w:lang w:eastAsia="ru-RU"/>
        </w:rPr>
        <w:t>Тест</w:t>
      </w:r>
    </w:p>
    <w:p w:rsidR="003B04B4" w:rsidRPr="009B30E4" w:rsidRDefault="00927573" w:rsidP="00927573">
      <w:pPr>
        <w:spacing w:after="92" w:line="264" w:lineRule="auto"/>
        <w:jc w:val="center"/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</w:pPr>
      <w:r w:rsidRPr="009B30E4"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  <w:t>«Единая государственная система предупреждения и ликвидации чрезвычайных ситуаций (РСЧС)»</w:t>
      </w:r>
    </w:p>
    <w:p w:rsidR="00927573" w:rsidRPr="00927573" w:rsidRDefault="00927573" w:rsidP="00927573">
      <w:pPr>
        <w:spacing w:after="92" w:line="264" w:lineRule="auto"/>
        <w:jc w:val="center"/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</w:pPr>
    </w:p>
    <w:p w:rsidR="003B04B4" w:rsidRDefault="00AB11F6" w:rsidP="00AB11F6">
      <w:pPr>
        <w:spacing w:after="92" w:line="264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C7A51D" wp14:editId="2E3720D8">
            <wp:extent cx="5267325" cy="4905375"/>
            <wp:effectExtent l="0" t="0" r="9525" b="9525"/>
            <wp:docPr id="1" name="Рисунок 1" descr="https://avatars.mds.yandex.net/i?id=dc54727e0d6132752c2e9bf604cddc020615afdf-124826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c54727e0d6132752c2e9bf604cddc020615afdf-124826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DD" w:rsidRDefault="00ED72DD" w:rsidP="00CE4176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9B30E4" w:rsidRDefault="009B30E4" w:rsidP="00AE2C5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CE4176" w:rsidRPr="00AE2C5E" w:rsidRDefault="00ED72DD" w:rsidP="00AE2C5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</w:t>
      </w:r>
      <w:r w:rsidR="00CE4176" w:rsidRPr="00CE4176">
        <w:rPr>
          <w:rFonts w:ascii="Times New Roman" w:hAnsi="Times New Roman"/>
          <w:b/>
          <w:sz w:val="36"/>
          <w:szCs w:val="36"/>
        </w:rPr>
        <w:t xml:space="preserve"> </w:t>
      </w:r>
    </w:p>
    <w:p w:rsidR="00CE4176" w:rsidRDefault="00CE4176" w:rsidP="0093602F">
      <w:pPr>
        <w:spacing w:after="0"/>
        <w:ind w:left="-5" w:right="-14" w:hanging="10"/>
        <w:rPr>
          <w:rFonts w:ascii="Times New Roman" w:eastAsia="Times New Roman" w:hAnsi="Times New Roman"/>
          <w:b/>
          <w:sz w:val="24"/>
        </w:rPr>
      </w:pPr>
    </w:p>
    <w:p w:rsidR="00CE4176" w:rsidRPr="0082621E" w:rsidRDefault="0093602F" w:rsidP="0093602F">
      <w:pPr>
        <w:spacing w:after="0"/>
        <w:ind w:left="-5" w:right="-14" w:hanging="10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>Определите, поставив знак «+», какие мероприятия, проводимые органами управления и силами РСЧС относятся к режиму повседневной деятельности, а какие к</w:t>
      </w:r>
      <w:r w:rsidR="00727C50"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режиму повышенной готовности</w:t>
      </w:r>
    </w:p>
    <w:p w:rsidR="00CE4176" w:rsidRDefault="00CE4176" w:rsidP="0093602F">
      <w:pPr>
        <w:spacing w:after="0"/>
        <w:ind w:left="-5" w:right="-14" w:hanging="10"/>
        <w:rPr>
          <w:rFonts w:ascii="Times New Roman" w:eastAsia="Times New Roman" w:hAnsi="Times New Roman"/>
          <w:b/>
          <w:sz w:val="24"/>
        </w:rPr>
      </w:pPr>
    </w:p>
    <w:p w:rsidR="0093602F" w:rsidRDefault="0093602F" w:rsidP="0093602F">
      <w:pPr>
        <w:spacing w:after="0"/>
        <w:ind w:left="-5" w:right="-14" w:hanging="10"/>
      </w:pPr>
      <w:r>
        <w:rPr>
          <w:rFonts w:ascii="Times New Roman" w:eastAsia="Times New Roman" w:hAnsi="Times New Roman"/>
          <w:b/>
          <w:sz w:val="24"/>
        </w:rPr>
        <w:t xml:space="preserve">Ответ: </w:t>
      </w:r>
    </w:p>
    <w:tbl>
      <w:tblPr>
        <w:tblStyle w:val="TableGrid"/>
        <w:tblW w:w="9573" w:type="dxa"/>
        <w:tblInd w:w="-108" w:type="dxa"/>
        <w:tblCellMar>
          <w:top w:w="9" w:type="dxa"/>
          <w:left w:w="89" w:type="dxa"/>
          <w:right w:w="51" w:type="dxa"/>
        </w:tblCellMar>
        <w:tblLook w:val="04A0" w:firstRow="1" w:lastRow="0" w:firstColumn="1" w:lastColumn="0" w:noHBand="0" w:noVBand="1"/>
      </w:tblPr>
      <w:tblGrid>
        <w:gridCol w:w="674"/>
        <w:gridCol w:w="702"/>
        <w:gridCol w:w="6763"/>
        <w:gridCol w:w="697"/>
        <w:gridCol w:w="737"/>
      </w:tblGrid>
      <w:tr w:rsidR="0093602F" w:rsidTr="0093602F">
        <w:trPr>
          <w:trHeight w:val="96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4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2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910" cy="3300095"/>
                      <wp:effectExtent l="57150" t="0" r="2540" b="32893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300095"/>
                                <a:chOff x="0" y="0"/>
                                <a:chExt cx="1687" cy="33000"/>
                              </a:xfrm>
                            </wpg:grpSpPr>
                            <wps:wsp>
                              <wps:cNvPr id="43" name="Rectangle 1577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-13898" y="13449"/>
                                  <a:ext cx="28707" cy="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51D" w:rsidRDefault="004C551D" w:rsidP="0093602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4"/>
                                      </w:rPr>
                                      <w:t xml:space="preserve">В РЕЖИМЕ ПОВЫШЕННОЙ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Rectangle 1578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-6885" y="28019"/>
                                  <a:ext cx="14681" cy="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51D" w:rsidRDefault="004C551D" w:rsidP="0093602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Rectangle 1579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312" y="31751"/>
                                  <a:ext cx="507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51D" w:rsidRDefault="004C551D" w:rsidP="0093602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" o:spid="_x0000_s1026" style="width:13.3pt;height:259.85pt;mso-position-horizontal-relative:char;mso-position-vertical-relative:line" coordsize="1687,3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">
                      <v:rect id="Rectangle 1577" o:spid="_x0000_s1027" style="position:absolute;left:-13898;top:13449;width:28707;height:181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" filled="f" stroked="f">
                        <v:textbox inset="0,0,0,0">
                          <w:txbxContent>
                            <w:p w:rsidR="004C551D" w:rsidRDefault="004C551D" w:rsidP="0093602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В РЕЖИМЕ ПОВЫШЕННОЙ </w:t>
                              </w:r>
                            </w:p>
                          </w:txbxContent>
                        </v:textbox>
                      </v:rect>
                      <v:rect id="Rectangle 1578" o:spid="_x0000_s1028" style="position:absolute;left:-6885;top:28019;width:14681;height:181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" filled="f" stroked="f">
                        <v:textbox inset="0,0,0,0">
                          <w:txbxContent>
                            <w:p w:rsidR="004C551D" w:rsidRDefault="004C551D" w:rsidP="0093602F"/>
                          </w:txbxContent>
                        </v:textbox>
                      </v:rect>
                      <v:rect id="Rectangle 1579" o:spid="_x0000_s1029" style="position:absolute;left:312;top:31751;width:507;height:22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" filled="f" stroked="f">
                        <v:textbox inset="0,0,0,0">
                          <w:txbxContent>
                            <w:p w:rsidR="004C551D" w:rsidRDefault="004C551D" w:rsidP="0093602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3602F" w:rsidTr="0093602F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состояния окружающей среды и прогнозирование чрезвычайных ситуаций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1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3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ситуациях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6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в пределах своих полномочий необходимых видов страхования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43" w:line="273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Планирование действий органов управления и сил единой системы, организация подготовки и обеспечения их </w:t>
            </w:r>
          </w:p>
          <w:p w:rsidR="0093602F" w:rsidRPr="00CE4176" w:rsidRDefault="0093602F">
            <w:pPr>
              <w:spacing w:after="0" w:line="240" w:lineRule="auto"/>
              <w:ind w:left="17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7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населения к действиям в чрезвычайных ситуациях, в том числе при получении сигналов экстренного оповещения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1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3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45" w:line="271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Пропаганда знаний в области защиты населения и территорий от чрезвычайных ситуаций и обеспечения пожарной </w:t>
            </w:r>
          </w:p>
          <w:p w:rsidR="0093602F" w:rsidRPr="00CE4176" w:rsidRDefault="0093602F">
            <w:pPr>
              <w:spacing w:after="0" w:line="240" w:lineRule="auto"/>
              <w:ind w:left="17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1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реализация целевых и научно-технических программ и мер по предупреждению чрезвычайных ситуаций и обеспечению пожарной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4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Руководство созданием, размещением, хранением и восполнением резервов материальных ресурсов для ликвидации чрезвычайных ситуаций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4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Усиление контроля за состоянием окружающей среды, прогнозирование возникновения чрезвычайных ситуаций и их последствий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CE4176" w:rsidRDefault="00CE4176" w:rsidP="00783F52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83F52" w:rsidRDefault="00783F52" w:rsidP="00783F52">
      <w:pPr>
        <w:spacing w:after="0"/>
      </w:pPr>
      <w:r>
        <w:rPr>
          <w:rFonts w:ascii="Times New Roman" w:eastAsia="Times New Roman" w:hAnsi="Times New Roman"/>
          <w:b/>
          <w:sz w:val="24"/>
        </w:rPr>
        <w:tab/>
        <w:t xml:space="preserve"> </w:t>
      </w:r>
    </w:p>
    <w:p w:rsidR="00D529AD" w:rsidRDefault="00D529AD" w:rsidP="00CE4176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CE4176" w:rsidRPr="00CE4176" w:rsidRDefault="00ED72DD" w:rsidP="00CE4176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CE4176" w:rsidRPr="00CE4176" w:rsidRDefault="00CE4176" w:rsidP="00783F52">
      <w:pPr>
        <w:spacing w:after="0" w:line="400" w:lineRule="auto"/>
        <w:ind w:left="-5" w:hanging="10"/>
        <w:jc w:val="both"/>
        <w:rPr>
          <w:rFonts w:ascii="Times New Roman" w:eastAsia="Times New Roman" w:hAnsi="Times New Roman"/>
          <w:b/>
          <w:color w:val="00B0F0"/>
          <w:sz w:val="32"/>
          <w:szCs w:val="32"/>
        </w:rPr>
      </w:pPr>
    </w:p>
    <w:p w:rsidR="00783F52" w:rsidRPr="0082621E" w:rsidRDefault="00783F52" w:rsidP="00CE4176">
      <w:pPr>
        <w:spacing w:after="0" w:line="400" w:lineRule="auto"/>
        <w:ind w:left="-5" w:hanging="10"/>
        <w:rPr>
          <w:color w:val="0070C0"/>
          <w:sz w:val="32"/>
          <w:szCs w:val="32"/>
        </w:rPr>
      </w:pPr>
      <w:r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>Характер воздействия радиации на организм человека зависит от вида ионизирующего излучения и его дозы. На основании приведенных проникающей способности, приёмов защиты и природы излу</w:t>
      </w:r>
      <w:r w:rsidR="00727C50"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>чения определите вид излучения</w:t>
      </w:r>
    </w:p>
    <w:p w:rsidR="00783F52" w:rsidRDefault="00783F52" w:rsidP="00783F52">
      <w:pPr>
        <w:ind w:left="67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83F52" w:rsidRDefault="00783F52" w:rsidP="00783F52">
      <w:pPr>
        <w:spacing w:after="0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Ответ: </w:t>
      </w:r>
    </w:p>
    <w:tbl>
      <w:tblPr>
        <w:tblStyle w:val="TableGrid"/>
        <w:tblW w:w="9683" w:type="dxa"/>
        <w:tblInd w:w="-43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30"/>
        <w:gridCol w:w="1155"/>
        <w:gridCol w:w="4798"/>
      </w:tblGrid>
      <w:tr w:rsidR="00783F52" w:rsidTr="00783F52">
        <w:trPr>
          <w:trHeight w:val="581"/>
        </w:trPr>
        <w:tc>
          <w:tcPr>
            <w:tcW w:w="3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83F52" w:rsidRDefault="00783F52">
            <w:pPr>
              <w:spacing w:after="0" w:line="240" w:lineRule="auto"/>
              <w:ind w:left="970" w:right="91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Вид излучения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83F52" w:rsidRDefault="00783F52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83F52" w:rsidRDefault="00783F52">
            <w:pPr>
              <w:spacing w:after="0" w:line="240" w:lineRule="auto"/>
              <w:ind w:left="718" w:right="65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Проникающая способность и приёмы защиты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783F52" w:rsidRDefault="00783F52" w:rsidP="00783F52">
      <w:pPr>
        <w:spacing w:after="0"/>
        <w:ind w:left="65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618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618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ind w:left="154" w:right="99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Гамма-излучение (γ-излучение)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7" name="Shape 2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2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1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2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1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6DB83" id="Группа 56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">
                      <v:shape id="Shape 2381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" path="m104585,826v3143,825,5969,2857,7683,5905c115824,12700,113792,20574,107696,24003l71992,44831r593869,l665861,70231r-593870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3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618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14" w:line="240" w:lineRule="auto"/>
                    <w:ind w:right="6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Очень высокая </w:t>
                  </w:r>
                </w:p>
                <w:p w:rsidR="00783F52" w:rsidRDefault="00783F52">
                  <w:pPr>
                    <w:spacing w:after="0" w:line="312" w:lineRule="auto"/>
                    <w:ind w:right="6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Каменные стены ослабляют дозу в 10 раз, деревянные – в 2 раза, подвал каменного дома – в 40 100 раз. </w:t>
                  </w:r>
                </w:p>
                <w:p w:rsidR="00783F52" w:rsidRDefault="00783F52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ind w:left="1819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934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934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ind w:left="141" w:right="83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Альфа-излучение (α-излучение)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5" name="Shape 2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1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1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1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1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A05D3" id="Группа 54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">
                      <v:shape id="Shape 2380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" path="m104585,826v3143,825,5969,2857,7683,5905c115824,12700,113792,20574,107696,24003l71991,44831r593870,l665861,70231r-593870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6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934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0" w:line="240" w:lineRule="auto"/>
                    <w:ind w:right="59" w:firstLine="770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Слабая (несколько микрон)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Это излучение задерживает обычный лист бумаги,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поэтому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одежда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защищает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от внешнего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облучения.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Опасность представляет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попадание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частиц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внутрь организма с пищей, водой, воздухом.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ind w:left="1819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616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616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ind w:left="246" w:right="191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Бета-излучение (β-излучение)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3" name="Shape 2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1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1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1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1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3909A" id="Группа 52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">
                      <v:shape id="Shape 2379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" path="m104585,826v3143,825,5969,2857,7683,5905c115824,12700,113792,20574,107696,24003l71991,44831r593870,l665861,70231r-593870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2" w:type="dxa"/>
                <w:left w:w="108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616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12" w:line="240" w:lineRule="auto"/>
                    <w:ind w:right="57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Высокая </w:t>
                  </w:r>
                </w:p>
                <w:p w:rsidR="00783F52" w:rsidRDefault="00783F52">
                  <w:pPr>
                    <w:spacing w:after="0" w:line="312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Одежда не может полностью защитить, нужно использовать любое укрытие. </w:t>
                  </w:r>
                </w:p>
                <w:p w:rsidR="00783F52" w:rsidRDefault="00783F52">
                  <w:pPr>
                    <w:spacing w:after="16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  <w:p w:rsidR="00783F52" w:rsidRDefault="00783F52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ind w:left="1819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618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618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Нейтронное излучение (n</w:t>
                  </w:r>
                  <w:r>
                    <w:rPr>
                      <w:rFonts w:ascii="Times New Roman" w:eastAsia="Times New Roman" w:hAnsi="Times New Roman"/>
                      <w:sz w:val="24"/>
                      <w:vertAlign w:val="superscript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1" name="Shape 2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1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2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1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2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FBBFA" id="Группа 50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">
                      <v:shape id="Shape 2378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" path="m104585,826v3143,825,5969,2857,7683,5905c115824,12700,113792,20574,107696,24003l71991,44831r593870,l665861,70231r-593869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3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618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12" w:line="240" w:lineRule="auto"/>
                    <w:ind w:right="6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Очень высокая </w:t>
                  </w:r>
                </w:p>
                <w:p w:rsidR="00783F52" w:rsidRDefault="00783F52">
                  <w:pPr>
                    <w:spacing w:after="0" w:line="314" w:lineRule="auto"/>
                    <w:ind w:right="57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Наиболее опасное излучение. Надёжная защита – убежище, противорадиационное укрытие, глубокий подвал. </w:t>
                  </w:r>
                </w:p>
                <w:p w:rsidR="00783F52" w:rsidRDefault="00783F52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83F52" w:rsidRDefault="00783F52" w:rsidP="00783F52">
      <w:pPr>
        <w:spacing w:after="156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001C9E" w:rsidRPr="00CE4176" w:rsidRDefault="00ED72DD" w:rsidP="00ED72DD">
      <w:pPr>
        <w:spacing w:after="3" w:line="249" w:lineRule="auto"/>
        <w:ind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001C9E" w:rsidRPr="00AE2C5E" w:rsidRDefault="00001C9E" w:rsidP="00001C9E">
      <w:pPr>
        <w:spacing w:after="114" w:line="256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8445B8" w:rsidRPr="009B30E4" w:rsidRDefault="008445B8" w:rsidP="00001C9E">
      <w:pPr>
        <w:spacing w:after="114" w:line="256" w:lineRule="auto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 xml:space="preserve">Прочитайте текст и расшифруйте аббревиатуры, встречающиеся в нём. </w:t>
      </w:r>
    </w:p>
    <w:p w:rsidR="008445B8" w:rsidRPr="009B30E4" w:rsidRDefault="008445B8" w:rsidP="008445B8">
      <w:pPr>
        <w:spacing w:after="0" w:line="355" w:lineRule="auto"/>
        <w:ind w:left="-5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>Одним из важных направлений деятельности МЧС России является совершенствование сил РСЧС и системы реагирования на ЧС. Для совершенствования информирования и оповещения населения об угрозе кризисных ситуаций создана ОКСИОН. На каждый случай вероятных чрезвычайных ситуаций на РОО, ХОО, ГОО и других ПОО местные органы ГОЧС имеют примерные варианты сообщений, которые передаются в течение 5 минут после подачи звукового сигнала «Внимание всем!». В образовательных учреждениях, которые организационно входят в функциональную систему РСЧС, для решения зад</w:t>
      </w:r>
      <w:r w:rsidR="00AE2C5E" w:rsidRPr="009B30E4">
        <w:rPr>
          <w:rFonts w:ascii="Times New Roman" w:hAnsi="Times New Roman"/>
          <w:b/>
          <w:color w:val="0070C0"/>
          <w:sz w:val="32"/>
          <w:szCs w:val="32"/>
        </w:rPr>
        <w:t>ач может быть создана КЧС и ПБ</w:t>
      </w:r>
    </w:p>
    <w:p w:rsidR="008445B8" w:rsidRPr="009B30E4" w:rsidRDefault="008445B8" w:rsidP="008445B8">
      <w:pPr>
        <w:spacing w:after="3"/>
        <w:ind w:left="-5"/>
        <w:rPr>
          <w:rFonts w:ascii="Times New Roman" w:hAnsi="Times New Roman"/>
          <w:sz w:val="28"/>
          <w:szCs w:val="28"/>
        </w:rPr>
      </w:pPr>
      <w:r w:rsidRPr="009B30E4">
        <w:rPr>
          <w:rFonts w:ascii="Times New Roman" w:hAnsi="Times New Roman"/>
          <w:sz w:val="28"/>
          <w:szCs w:val="28"/>
        </w:rPr>
        <w:t xml:space="preserve">Ответ: </w:t>
      </w:r>
    </w:p>
    <w:tbl>
      <w:tblPr>
        <w:tblStyle w:val="TableGrid"/>
        <w:tblW w:w="8995" w:type="dxa"/>
        <w:tblInd w:w="-97" w:type="dxa"/>
        <w:tblCellMar>
          <w:top w:w="168" w:type="dxa"/>
          <w:left w:w="97" w:type="dxa"/>
          <w:right w:w="38" w:type="dxa"/>
        </w:tblCellMar>
        <w:tblLook w:val="04A0" w:firstRow="1" w:lastRow="0" w:firstColumn="1" w:lastColumn="0" w:noHBand="0" w:noVBand="1"/>
      </w:tblPr>
      <w:tblGrid>
        <w:gridCol w:w="2277"/>
        <w:gridCol w:w="6718"/>
      </w:tblGrid>
      <w:tr w:rsidR="008445B8" w:rsidTr="008445B8">
        <w:trPr>
          <w:trHeight w:val="452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Аббревиатура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Расшифровка </w:t>
            </w:r>
          </w:p>
        </w:tc>
      </w:tr>
      <w:tr w:rsidR="008445B8" w:rsidTr="008445B8">
        <w:trPr>
          <w:trHeight w:val="130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0" w:line="256" w:lineRule="auto"/>
              <w:ind w:left="3" w:right="59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</w:tr>
      <w:tr w:rsidR="008445B8" w:rsidTr="008445B8">
        <w:trPr>
          <w:trHeight w:val="968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РСЧС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Единая государственная система предупреждения и ликвидации чрезвычайных ситуаций </w:t>
            </w:r>
          </w:p>
        </w:tc>
      </w:tr>
      <w:tr w:rsidR="008445B8" w:rsidTr="008445B8">
        <w:trPr>
          <w:trHeight w:val="67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Чрезвычайные ситуации </w:t>
            </w:r>
          </w:p>
        </w:tc>
      </w:tr>
      <w:tr w:rsidR="008445B8" w:rsidTr="008445B8">
        <w:trPr>
          <w:trHeight w:val="737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ОКСИОН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Общероссийская комплексная система информирования и </w:t>
            </w:r>
          </w:p>
        </w:tc>
      </w:tr>
      <w:tr w:rsidR="008445B8" w:rsidTr="008445B8">
        <w:trPr>
          <w:trHeight w:val="737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B8" w:rsidRPr="00001C9E" w:rsidRDefault="008445B8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оповещения населения </w:t>
            </w:r>
          </w:p>
        </w:tc>
      </w:tr>
      <w:tr w:rsidR="008445B8" w:rsidTr="008445B8">
        <w:trPr>
          <w:trHeight w:val="1128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РОО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153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Радиационно опасный объект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5B8" w:rsidTr="008445B8">
        <w:trPr>
          <w:trHeight w:val="67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ХОО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Химически опасный объект </w:t>
            </w:r>
          </w:p>
        </w:tc>
      </w:tr>
      <w:tr w:rsidR="008445B8" w:rsidTr="008445B8">
        <w:trPr>
          <w:trHeight w:val="126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right="59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Гидротехнический опасный объект (сооружения или естественные образования, создающие разницу уровней воды до и после них) </w:t>
            </w:r>
          </w:p>
        </w:tc>
      </w:tr>
      <w:tr w:rsidR="008445B8" w:rsidTr="008445B8">
        <w:trPr>
          <w:trHeight w:val="950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ПОО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154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Потенциально опасный объект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5B8" w:rsidTr="008445B8">
        <w:trPr>
          <w:trHeight w:val="950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ГОЧС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154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Гражданской обороны и чрезвычайных ситуаций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5B8" w:rsidTr="008445B8">
        <w:trPr>
          <w:trHeight w:val="1246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КЧС и ПБ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154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по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чрезвычайным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ситуациям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и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пожарной безопасности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C6467" w:rsidRDefault="008445B8" w:rsidP="00ED72DD">
      <w:pPr>
        <w:spacing w:after="115" w:line="256" w:lineRule="auto"/>
      </w:pPr>
      <w:r>
        <w:rPr>
          <w:sz w:val="28"/>
        </w:rPr>
        <w:t xml:space="preserve"> </w:t>
      </w:r>
    </w:p>
    <w:p w:rsidR="00AE2C5E" w:rsidRDefault="00AE2C5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001C9E" w:rsidRPr="00001C9E" w:rsidRDefault="00001C9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</w:t>
      </w:r>
      <w:r w:rsidR="00ED72DD">
        <w:rPr>
          <w:rFonts w:ascii="Times New Roman" w:hAnsi="Times New Roman"/>
          <w:b/>
          <w:sz w:val="36"/>
          <w:szCs w:val="36"/>
        </w:rPr>
        <w:t>адание 4</w:t>
      </w:r>
    </w:p>
    <w:p w:rsidR="00001C9E" w:rsidRPr="00ED72DD" w:rsidRDefault="002C6467" w:rsidP="00ED72DD">
      <w:pPr>
        <w:spacing w:after="78" w:line="254" w:lineRule="auto"/>
        <w:ind w:left="737" w:right="6736"/>
      </w:pPr>
      <w:r>
        <w:t xml:space="preserve"> </w:t>
      </w:r>
    </w:p>
    <w:p w:rsidR="002C6467" w:rsidRPr="00AE2C5E" w:rsidRDefault="002C6467" w:rsidP="002C6467">
      <w:pPr>
        <w:spacing w:after="11"/>
        <w:ind w:left="-5"/>
        <w:rPr>
          <w:rFonts w:ascii="Times New Roman" w:eastAsia="Times New Roman" w:hAnsi="Times New Roman"/>
          <w:sz w:val="32"/>
          <w:szCs w:val="32"/>
        </w:rPr>
      </w:pPr>
      <w:r w:rsidRPr="00AE2C5E">
        <w:rPr>
          <w:b/>
          <w:sz w:val="32"/>
          <w:szCs w:val="32"/>
        </w:rPr>
        <w:t xml:space="preserve"> </w:t>
      </w:r>
      <w:r w:rsidRPr="009B30E4">
        <w:rPr>
          <w:rFonts w:ascii="Times New Roman" w:hAnsi="Times New Roman"/>
          <w:b/>
          <w:color w:val="0070C0"/>
          <w:sz w:val="32"/>
          <w:szCs w:val="32"/>
        </w:rPr>
        <w:t>Силы и средства РСЧС для предупреждения и ликвидации чрезвычайных ситуаций. Установите соответствие между эмблемами структур, названием и</w:t>
      </w:r>
      <w:r w:rsidR="00727C50" w:rsidRPr="009B30E4">
        <w:rPr>
          <w:rFonts w:ascii="Times New Roman" w:hAnsi="Times New Roman"/>
          <w:b/>
          <w:color w:val="0070C0"/>
          <w:sz w:val="32"/>
          <w:szCs w:val="32"/>
        </w:rPr>
        <w:t xml:space="preserve"> предназначением этих структур</w:t>
      </w:r>
    </w:p>
    <w:p w:rsidR="002C6467" w:rsidRDefault="002C6467" w:rsidP="002C6467">
      <w:pPr>
        <w:spacing w:after="0" w:line="254" w:lineRule="auto"/>
      </w:pPr>
      <w:r>
        <w:rPr>
          <w:b/>
          <w:sz w:val="28"/>
        </w:rPr>
        <w:t xml:space="preserve"> </w:t>
      </w:r>
    </w:p>
    <w:tbl>
      <w:tblPr>
        <w:tblStyle w:val="TableGrid"/>
        <w:tblW w:w="9772" w:type="dxa"/>
        <w:tblInd w:w="5" w:type="dxa"/>
        <w:tblCellMar>
          <w:top w:w="4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433"/>
        <w:gridCol w:w="2336"/>
        <w:gridCol w:w="3271"/>
        <w:gridCol w:w="1837"/>
      </w:tblGrid>
      <w:tr w:rsidR="002C6467" w:rsidTr="002C6467">
        <w:trPr>
          <w:trHeight w:val="332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Default="002C6467">
            <w:pPr>
              <w:spacing w:after="0" w:line="254" w:lineRule="auto"/>
              <w:ind w:right="64"/>
              <w:jc w:val="center"/>
            </w:pPr>
            <w:r>
              <w:rPr>
                <w:b/>
                <w:sz w:val="28"/>
              </w:rPr>
              <w:t xml:space="preserve">Изображение эмблемы МЧС </w:t>
            </w:r>
          </w:p>
        </w:tc>
      </w:tr>
      <w:tr w:rsidR="002C6467" w:rsidTr="002C6467">
        <w:trPr>
          <w:trHeight w:val="185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344"/>
              </w:tabs>
              <w:spacing w:after="0" w:line="254" w:lineRule="auto"/>
            </w:pPr>
            <w:r>
              <w:rPr>
                <w:b/>
                <w:sz w:val="28"/>
              </w:rPr>
              <w:t>1</w:t>
            </w:r>
            <w:r>
              <w:rPr>
                <w:noProof/>
              </w:rPr>
              <w:drawing>
                <wp:inline distT="0" distB="0" distL="0" distR="0">
                  <wp:extent cx="1066800" cy="10477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94"/>
              </w:tabs>
              <w:spacing w:after="0" w:line="254" w:lineRule="auto"/>
            </w:pPr>
            <w:r>
              <w:rPr>
                <w:b/>
                <w:sz w:val="28"/>
              </w:rPr>
              <w:t>2</w:t>
            </w:r>
            <w:r>
              <w:rPr>
                <w:noProof/>
              </w:rPr>
              <w:drawing>
                <wp:inline distT="0" distB="0" distL="0" distR="0">
                  <wp:extent cx="1028700" cy="101917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center" w:pos="1320"/>
                <w:tab w:val="center" w:pos="2216"/>
              </w:tabs>
              <w:spacing w:after="0" w:line="254" w:lineRule="auto"/>
            </w:pPr>
            <w:r>
              <w:rPr>
                <w:rFonts w:cs="Calibri"/>
              </w:rPr>
              <w:tab/>
            </w:r>
            <w:r>
              <w:rPr>
                <w:b/>
                <w:sz w:val="28"/>
              </w:rPr>
              <w:t>3</w:t>
            </w: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05"/>
              </w:tabs>
              <w:spacing w:after="0" w:line="254" w:lineRule="auto"/>
            </w:pPr>
            <w:r>
              <w:rPr>
                <w:b/>
                <w:sz w:val="28"/>
              </w:rPr>
              <w:t>4</w:t>
            </w:r>
            <w:r>
              <w:rPr>
                <w:noProof/>
              </w:rPr>
              <w:drawing>
                <wp:inline distT="0" distB="0" distL="0" distR="0">
                  <wp:extent cx="981075" cy="113347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2C6467" w:rsidTr="002C6467">
        <w:trPr>
          <w:trHeight w:val="177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344"/>
              </w:tabs>
              <w:spacing w:after="0" w:line="254" w:lineRule="auto"/>
            </w:pPr>
            <w:r>
              <w:rPr>
                <w:b/>
                <w:sz w:val="28"/>
              </w:rPr>
              <w:t>5</w:t>
            </w:r>
            <w:r>
              <w:rPr>
                <w:noProof/>
              </w:rPr>
              <w:drawing>
                <wp:inline distT="0" distB="0" distL="0" distR="0">
                  <wp:extent cx="1323975" cy="8953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94"/>
              </w:tabs>
              <w:spacing w:after="0" w:line="254" w:lineRule="auto"/>
            </w:pPr>
            <w:r>
              <w:rPr>
                <w:b/>
                <w:sz w:val="28"/>
              </w:rPr>
              <w:t>6</w:t>
            </w: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center" w:pos="1320"/>
                <w:tab w:val="center" w:pos="2244"/>
              </w:tabs>
              <w:spacing w:after="0" w:line="254" w:lineRule="auto"/>
            </w:pPr>
            <w:r>
              <w:rPr>
                <w:rFonts w:cs="Calibri"/>
              </w:rPr>
              <w:tab/>
            </w:r>
            <w:r>
              <w:rPr>
                <w:b/>
                <w:sz w:val="28"/>
              </w:rPr>
              <w:t>7</w:t>
            </w:r>
            <w:r>
              <w:rPr>
                <w:noProof/>
              </w:rPr>
              <w:drawing>
                <wp:inline distT="0" distB="0" distL="0" distR="0">
                  <wp:extent cx="1085850" cy="10858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05"/>
              </w:tabs>
              <w:spacing w:after="0" w:line="254" w:lineRule="auto"/>
            </w:pPr>
            <w:r>
              <w:rPr>
                <w:b/>
                <w:sz w:val="28"/>
              </w:rPr>
              <w:t>8</w:t>
            </w:r>
            <w:r>
              <w:rPr>
                <w:noProof/>
              </w:rPr>
              <w:drawing>
                <wp:inline distT="0" distB="0" distL="0" distR="0">
                  <wp:extent cx="1057275" cy="10477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2C6467" w:rsidTr="002C6467">
        <w:trPr>
          <w:trHeight w:val="331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МЧС </w:t>
            </w:r>
          </w:p>
        </w:tc>
      </w:tr>
      <w:tr w:rsidR="002C6467" w:rsidTr="002C6467">
        <w:trPr>
          <w:trHeight w:val="56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6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А.  </w:t>
            </w:r>
          </w:p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ГОСАКВАСПАС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2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Б.  </w:t>
            </w:r>
          </w:p>
          <w:p w:rsidR="002C6467" w:rsidRPr="00001C9E" w:rsidRDefault="002C6467">
            <w:pPr>
              <w:spacing w:after="0" w:line="254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ПСС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56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В.  </w:t>
            </w:r>
          </w:p>
          <w:p w:rsidR="002C6467" w:rsidRPr="00001C9E" w:rsidRDefault="002C6467">
            <w:pPr>
              <w:spacing w:after="0" w:line="254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ГИМС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3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Г.  </w:t>
            </w:r>
          </w:p>
          <w:p w:rsidR="002C6467" w:rsidRPr="00001C9E" w:rsidRDefault="002C6467">
            <w:pPr>
              <w:spacing w:after="0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ЦУКС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6467" w:rsidTr="002C6467">
        <w:trPr>
          <w:trHeight w:val="111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5" w:line="254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Д.  </w:t>
            </w:r>
          </w:p>
          <w:p w:rsidR="002C6467" w:rsidRPr="00001C9E" w:rsidRDefault="002C6467">
            <w:pPr>
              <w:spacing w:after="0" w:line="254" w:lineRule="auto"/>
              <w:ind w:left="204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АВИАЦИЯ МЧС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5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Е.  </w:t>
            </w:r>
          </w:p>
          <w:p w:rsidR="002C6467" w:rsidRPr="00001C9E" w:rsidRDefault="002C6467">
            <w:pPr>
              <w:spacing w:after="0" w:line="254" w:lineRule="auto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ЦЕНТРОСПАС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Ж.  </w:t>
            </w:r>
          </w:p>
          <w:p w:rsidR="002C6467" w:rsidRPr="00001C9E" w:rsidRDefault="002C64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ЦЕНТР ЭКСТРЕННОЙ ПСИХОЛОГИЧЕСКОЙ ПОМОЩИ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4" w:line="254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З.  </w:t>
            </w:r>
          </w:p>
          <w:p w:rsidR="002C6467" w:rsidRPr="00001C9E" w:rsidRDefault="002C6467">
            <w:pPr>
              <w:spacing w:after="0" w:line="254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«ЛИДЕР» </w:t>
            </w:r>
          </w:p>
        </w:tc>
      </w:tr>
      <w:tr w:rsidR="002C6467" w:rsidRPr="00001C9E" w:rsidTr="002C6467">
        <w:trPr>
          <w:trHeight w:val="286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Предназначение структур МЧС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Является основным подразделением экстренного реагирования на ЧС, предназначенным для оперативного выполнения первоочередных поисково-спасательных работ, как в России, так и за рубежом, оказания пораженным медицинской помощи, их эвакуации из района ЧС и для доставки гуманитарных грузов.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390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Осуществляет организационно-методическое руководство психологической службой МЧС России, координирует и осуществляет задачи по оказанию экстренной психологической помощи пострадавшим при чрезвычайных ситуациях и реализует систему мероприятий по сохранению психического здоровья и психологического благополучия у специалистов, которые работают и служат в МЧС России.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27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работы в особых условиях, когда ЧС отличаются особой спецификой, а их ликвидация связана с работой в труднодоступной местности, в условиях, сопряженных с повышенным риском для жизни спасателей, необходимостью выполнения пиротехнических работ.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116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IV.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Проведению разъяснительной и профилактической работы среди населения в целях предупреждения аварийности маломерных судов и снижения травматизма людей на водных объектах; участию в реализации мероприятий по предупреждению и ликвидации чрезвычайных ситуаций на водных объектах; участию в поиске и спасании людей на водных </w:t>
            </w:r>
          </w:p>
        </w:tc>
      </w:tr>
      <w:tr w:rsidR="002C6467" w:rsidRPr="00001C9E" w:rsidTr="002C6467">
        <w:trPr>
          <w:trHeight w:val="286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объектах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в целях обеспечения функционирования органов управления РСЧС и гражданской обороны, управления их силами и средствами, а также организации своевременного информирования и оповещения населения об угрозе и возникновении ЧС в том числе в местах массового пребывания людей.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поиска и обнаружения пострадавших при возникновении ЧС; наведение наземных поисково-спасательных сил на объекты поиска; десантирование парашютным и посадочным способами спасательных групп; эвакуация пострадавших из зон бедствия на суше и водной поверхности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838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мониторинга потенциально опасных подводных объектов и проведение подводных работ специального назначения. В составе останется мобильная поисково-спасательная служба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VIII.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проведения поисково-спасательных работ в ЧС, оказания пораженным первой медицинской помощи и их эвакуации в лечебные учреждения, проведения профилактических мероприятий, направленных на снижение или устранение опасности для жизни и здоровья граждан.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C6467" w:rsidRPr="00001C9E" w:rsidRDefault="002C6467" w:rsidP="002C6467">
      <w:pPr>
        <w:spacing w:after="0" w:line="254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2C6467" w:rsidP="002C646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2C6467" w:rsidP="002C6467">
      <w:pPr>
        <w:spacing w:after="24" w:line="254" w:lineRule="auto"/>
        <w:rPr>
          <w:rFonts w:ascii="Times New Roman" w:hAnsi="Times New Roman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001C9E" w:rsidP="002C6467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Ответы </w:t>
      </w:r>
    </w:p>
    <w:p w:rsidR="00001C9E" w:rsidRPr="00001C9E" w:rsidRDefault="00001C9E" w:rsidP="002C6467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3" w:type="dxa"/>
        <w:tblInd w:w="5" w:type="dxa"/>
        <w:tblCellMar>
          <w:top w:w="1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836"/>
        <w:gridCol w:w="1364"/>
        <w:gridCol w:w="1788"/>
        <w:gridCol w:w="1836"/>
        <w:gridCol w:w="1364"/>
        <w:gridCol w:w="1788"/>
      </w:tblGrid>
      <w:tr w:rsidR="002C6467" w:rsidRPr="00001C9E" w:rsidTr="002C6467">
        <w:trPr>
          <w:trHeight w:val="8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Изображение эмблемы </w:t>
            </w:r>
          </w:p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</w:t>
            </w:r>
          </w:p>
          <w:p w:rsidR="002C6467" w:rsidRPr="00001C9E" w:rsidRDefault="002C6467">
            <w:pPr>
              <w:spacing w:after="0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структур </w:t>
            </w:r>
          </w:p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Изображение эмблемы </w:t>
            </w:r>
          </w:p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</w:t>
            </w:r>
          </w:p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структур </w:t>
            </w:r>
          </w:p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Ж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З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III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VIII </w:t>
            </w:r>
          </w:p>
        </w:tc>
      </w:tr>
    </w:tbl>
    <w:p w:rsidR="002C6467" w:rsidRDefault="002C6467" w:rsidP="002C6467">
      <w:pPr>
        <w:spacing w:after="22" w:line="254" w:lineRule="auto"/>
        <w:rPr>
          <w:rFonts w:eastAsia="Times New Roman"/>
          <w:color w:val="000000"/>
        </w:rPr>
      </w:pPr>
      <w:r>
        <w:t xml:space="preserve"> </w:t>
      </w:r>
    </w:p>
    <w:p w:rsidR="00AE2C5E" w:rsidRDefault="00AE2C5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7774AA" w:rsidRDefault="007774AA" w:rsidP="007774AA">
      <w:pPr>
        <w:spacing w:after="10" w:line="268" w:lineRule="auto"/>
        <w:ind w:right="529"/>
        <w:rPr>
          <w:b/>
        </w:rPr>
      </w:pPr>
    </w:p>
    <w:p w:rsidR="007774AA" w:rsidRPr="00001C9E" w:rsidRDefault="003D58AD" w:rsidP="007774AA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5</w:t>
      </w:r>
    </w:p>
    <w:p w:rsidR="007774AA" w:rsidRDefault="007774AA" w:rsidP="007774AA">
      <w:pPr>
        <w:spacing w:after="10" w:line="268" w:lineRule="auto"/>
        <w:ind w:right="529"/>
        <w:rPr>
          <w:b/>
        </w:rPr>
      </w:pPr>
    </w:p>
    <w:p w:rsidR="007774AA" w:rsidRPr="009B30E4" w:rsidRDefault="007774AA" w:rsidP="007774AA">
      <w:pPr>
        <w:spacing w:after="10" w:line="268" w:lineRule="auto"/>
        <w:ind w:right="529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 xml:space="preserve">Определите сигналы оповещения, существующие в системе РСЧС </w:t>
      </w:r>
    </w:p>
    <w:p w:rsidR="007774AA" w:rsidRPr="00AE2C5E" w:rsidRDefault="007774AA" w:rsidP="00727C50">
      <w:pPr>
        <w:ind w:right="8"/>
        <w:rPr>
          <w:rFonts w:ascii="Times New Roman" w:hAnsi="Times New Roman"/>
          <w:sz w:val="28"/>
          <w:szCs w:val="28"/>
        </w:rPr>
      </w:pPr>
      <w:r w:rsidRPr="00AE2C5E">
        <w:rPr>
          <w:rFonts w:ascii="Times New Roman" w:hAnsi="Times New Roman"/>
          <w:sz w:val="28"/>
          <w:szCs w:val="28"/>
        </w:rPr>
        <w:t xml:space="preserve">а) «Угроза катастрофического затопления» </w:t>
      </w:r>
      <w:r w:rsidR="00727C50" w:rsidRPr="00AE2C5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E2C5E">
        <w:rPr>
          <w:rFonts w:ascii="Times New Roman" w:hAnsi="Times New Roman"/>
          <w:sz w:val="28"/>
          <w:szCs w:val="28"/>
        </w:rPr>
        <w:t xml:space="preserve">               </w:t>
      </w:r>
      <w:r w:rsidR="00727C50" w:rsidRPr="00AE2C5E">
        <w:rPr>
          <w:rFonts w:ascii="Times New Roman" w:hAnsi="Times New Roman"/>
          <w:sz w:val="28"/>
          <w:szCs w:val="28"/>
        </w:rPr>
        <w:t xml:space="preserve"> </w:t>
      </w:r>
      <w:r w:rsidRPr="00AE2C5E">
        <w:rPr>
          <w:rFonts w:ascii="Times New Roman" w:hAnsi="Times New Roman"/>
          <w:b/>
          <w:sz w:val="28"/>
          <w:szCs w:val="28"/>
        </w:rPr>
        <w:t xml:space="preserve">б) «Отбой» </w:t>
      </w:r>
      <w:r w:rsidR="00727C50" w:rsidRPr="00AE2C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AE2C5E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E2C5E">
        <w:rPr>
          <w:rFonts w:ascii="Times New Roman" w:hAnsi="Times New Roman"/>
          <w:sz w:val="28"/>
          <w:szCs w:val="28"/>
        </w:rPr>
        <w:t xml:space="preserve">в) «Окончание угрозы» </w:t>
      </w:r>
      <w:r w:rsidR="00727C50" w:rsidRPr="00AE2C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E2C5E">
        <w:rPr>
          <w:rFonts w:ascii="Times New Roman" w:hAnsi="Times New Roman"/>
          <w:sz w:val="28"/>
          <w:szCs w:val="28"/>
        </w:rPr>
        <w:t xml:space="preserve">               </w:t>
      </w:r>
      <w:r w:rsidR="00727C50" w:rsidRPr="00AE2C5E">
        <w:rPr>
          <w:rFonts w:ascii="Times New Roman" w:hAnsi="Times New Roman"/>
          <w:sz w:val="28"/>
          <w:szCs w:val="28"/>
        </w:rPr>
        <w:t xml:space="preserve"> </w:t>
      </w:r>
      <w:r w:rsidRPr="00AE2C5E">
        <w:rPr>
          <w:rFonts w:ascii="Times New Roman" w:hAnsi="Times New Roman"/>
          <w:sz w:val="28"/>
          <w:szCs w:val="28"/>
        </w:rPr>
        <w:t xml:space="preserve">г) «Угроза лесного пожара» </w:t>
      </w:r>
      <w:r w:rsidR="00727C50" w:rsidRPr="00AE2C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E2C5E">
        <w:rPr>
          <w:rFonts w:ascii="Times New Roman" w:hAnsi="Times New Roman"/>
          <w:sz w:val="28"/>
          <w:szCs w:val="28"/>
        </w:rPr>
        <w:t xml:space="preserve">             </w:t>
      </w:r>
      <w:r w:rsidRPr="00AE2C5E">
        <w:rPr>
          <w:rFonts w:ascii="Times New Roman" w:hAnsi="Times New Roman"/>
          <w:b/>
          <w:sz w:val="28"/>
          <w:szCs w:val="28"/>
        </w:rPr>
        <w:t>д) «Внимание всем!»</w:t>
      </w:r>
      <w:r w:rsidRPr="00AE2C5E">
        <w:rPr>
          <w:rFonts w:ascii="Times New Roman" w:hAnsi="Times New Roman"/>
          <w:sz w:val="28"/>
          <w:szCs w:val="28"/>
        </w:rPr>
        <w:t xml:space="preserve"> </w:t>
      </w:r>
    </w:p>
    <w:p w:rsidR="00624ACE" w:rsidRDefault="00624ACE" w:rsidP="00AE2C5E">
      <w:pPr>
        <w:spacing w:after="0" w:line="256" w:lineRule="auto"/>
        <w:ind w:right="52"/>
        <w:rPr>
          <w:b/>
        </w:rPr>
      </w:pPr>
    </w:p>
    <w:p w:rsidR="00A07407" w:rsidRDefault="003D58AD" w:rsidP="00A07407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624ACE" w:rsidRDefault="00624ACE" w:rsidP="00A07407">
      <w:pPr>
        <w:spacing w:after="0" w:line="256" w:lineRule="auto"/>
        <w:ind w:right="52"/>
        <w:rPr>
          <w:b/>
        </w:rPr>
      </w:pPr>
    </w:p>
    <w:p w:rsidR="00AC3DFA" w:rsidRPr="009B30E4" w:rsidRDefault="00AC3DFA" w:rsidP="00AC3DFA">
      <w:pPr>
        <w:spacing w:after="0" w:line="256" w:lineRule="auto"/>
        <w:ind w:left="-5" w:right="52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 xml:space="preserve">Определите масштаб чрезвычайных ситуаций природного и техногенного характера исходя из приведенных параметров нанесённого ущерба. Впишите ответ в соответствующую </w:t>
      </w:r>
      <w:r w:rsidR="00A07407" w:rsidRPr="009B30E4">
        <w:rPr>
          <w:rFonts w:ascii="Times New Roman" w:hAnsi="Times New Roman"/>
          <w:b/>
          <w:color w:val="0070C0"/>
          <w:sz w:val="32"/>
          <w:szCs w:val="32"/>
        </w:rPr>
        <w:t>ячейку правого столбца таблицы</w:t>
      </w:r>
    </w:p>
    <w:p w:rsidR="00AC3DFA" w:rsidRDefault="00AC3DFA" w:rsidP="00AC3DFA">
      <w:pPr>
        <w:spacing w:after="0" w:line="256" w:lineRule="auto"/>
        <w:ind w:left="-5" w:right="52"/>
        <w:rPr>
          <w:rFonts w:ascii="Times New Roman" w:eastAsia="Times New Roman" w:hAnsi="Times New Roman"/>
        </w:rPr>
      </w:pPr>
    </w:p>
    <w:tbl>
      <w:tblPr>
        <w:tblStyle w:val="TableGrid"/>
        <w:tblW w:w="9853" w:type="dxa"/>
        <w:tblInd w:w="-107" w:type="dxa"/>
        <w:tblCellMar>
          <w:top w:w="5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4072"/>
        <w:gridCol w:w="1847"/>
        <w:gridCol w:w="2126"/>
        <w:gridCol w:w="1808"/>
      </w:tblGrid>
      <w:tr w:rsidR="00AC3DFA" w:rsidTr="00AC3DFA">
        <w:trPr>
          <w:trHeight w:val="207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Территория, на которой сложилась чрезвычайная ситуация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Количество пострадавших составляет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355" w:lineRule="auto"/>
              <w:jc w:val="center"/>
            </w:pPr>
            <w:r>
              <w:t xml:space="preserve">Размер материального ущерба </w:t>
            </w:r>
          </w:p>
          <w:p w:rsidR="00AC3DFA" w:rsidRDefault="00AC3DFA">
            <w:pPr>
              <w:spacing w:after="159" w:line="256" w:lineRule="auto"/>
              <w:ind w:right="62"/>
              <w:jc w:val="center"/>
            </w:pPr>
            <w:r>
              <w:t xml:space="preserve">составляет </w:t>
            </w:r>
          </w:p>
          <w:p w:rsidR="00AC3DFA" w:rsidRDefault="00AC3DFA">
            <w:pPr>
              <w:spacing w:after="0" w:line="256" w:lineRule="auto"/>
              <w:ind w:right="64"/>
              <w:jc w:val="center"/>
            </w:pPr>
            <w:r>
              <w:t xml:space="preserve">(рублей)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Характер ЧС (по масштабу) </w:t>
            </w:r>
          </w:p>
        </w:tc>
      </w:tr>
      <w:tr w:rsidR="00AC3DFA" w:rsidTr="00AC3DFA">
        <w:trPr>
          <w:trHeight w:val="83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160" w:line="256" w:lineRule="auto"/>
              <w:ind w:right="59"/>
              <w:jc w:val="center"/>
            </w:pPr>
            <w:r>
              <w:t xml:space="preserve">не более 10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ind w:left="62"/>
            </w:pPr>
            <w:r>
              <w:t xml:space="preserve">не более 240 тыс.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208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43" w:line="357" w:lineRule="auto"/>
              <w:ind w:right="60"/>
            </w:pPr>
            <w:r>
              <w:t xml:space="preserve">Затрагивает территорию двух и более городских округов, расположенных на территории одного субъекта Российской </w:t>
            </w:r>
          </w:p>
          <w:p w:rsidR="00AC3DFA" w:rsidRDefault="00AC3DFA">
            <w:pPr>
              <w:spacing w:after="0" w:line="256" w:lineRule="auto"/>
            </w:pPr>
            <w:r>
              <w:t xml:space="preserve">Федерации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ind w:right="60"/>
              <w:jc w:val="center"/>
            </w:pPr>
            <w:r>
              <w:t xml:space="preserve">не более 12 млн.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1252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48" w:line="355" w:lineRule="auto"/>
            </w:pPr>
            <w:r>
              <w:t xml:space="preserve">Затрагивает территорию двух и более субъектов Российской </w:t>
            </w:r>
          </w:p>
          <w:p w:rsidR="00AC3DFA" w:rsidRDefault="00AC3DFA">
            <w:pPr>
              <w:spacing w:after="0" w:line="256" w:lineRule="auto"/>
            </w:pPr>
            <w:r>
              <w:t xml:space="preserve">Федерации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159" w:line="256" w:lineRule="auto"/>
              <w:ind w:right="57"/>
              <w:jc w:val="center"/>
            </w:pPr>
            <w:r>
              <w:t xml:space="preserve">свыше 50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839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157" w:line="256" w:lineRule="auto"/>
              <w:ind w:right="57"/>
              <w:jc w:val="center"/>
            </w:pPr>
            <w:r>
              <w:t xml:space="preserve">свыше 500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ind w:right="64"/>
              <w:jc w:val="center"/>
            </w:pPr>
            <w:r>
              <w:t xml:space="preserve">свыше 1,2 млрд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125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47" w:line="355" w:lineRule="auto"/>
            </w:pPr>
            <w:r>
              <w:lastRenderedPageBreak/>
              <w:t xml:space="preserve">Не выходит за пределы территории одного субъекта Российской </w:t>
            </w:r>
          </w:p>
          <w:p w:rsidR="00AC3DFA" w:rsidRDefault="00AC3DFA">
            <w:pPr>
              <w:spacing w:after="0" w:line="256" w:lineRule="auto"/>
            </w:pPr>
            <w:r>
              <w:t xml:space="preserve">Федерации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не более 500 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83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</w:pPr>
            <w:r>
              <w:t xml:space="preserve">Не выходит за пределы территории одного муниципального образования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159" w:line="256" w:lineRule="auto"/>
              <w:ind w:right="59"/>
              <w:jc w:val="center"/>
            </w:pPr>
            <w:r>
              <w:t xml:space="preserve">не более 50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5A440B" w:rsidRPr="00ED72DD" w:rsidRDefault="00AC3DFA" w:rsidP="00ED72DD">
      <w:pPr>
        <w:spacing w:after="151" w:line="256" w:lineRule="auto"/>
        <w:rPr>
          <w:rFonts w:eastAsia="Times New Roman"/>
          <w:color w:val="000000"/>
        </w:rPr>
      </w:pPr>
      <w:r>
        <w:rPr>
          <w:b/>
        </w:rPr>
        <w:t xml:space="preserve"> </w:t>
      </w:r>
    </w:p>
    <w:p w:rsidR="00727C50" w:rsidRDefault="00727C50" w:rsidP="00727C50">
      <w:pPr>
        <w:spacing w:after="82"/>
        <w:ind w:left="10" w:right="8"/>
        <w:rPr>
          <w:rFonts w:ascii="Times New Roman" w:hAnsi="Times New Roman"/>
          <w:b/>
          <w:sz w:val="36"/>
          <w:szCs w:val="36"/>
        </w:rPr>
      </w:pPr>
    </w:p>
    <w:p w:rsidR="00F6108C" w:rsidRDefault="003D58AD" w:rsidP="00727C50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F6108C" w:rsidRPr="009B30E4" w:rsidRDefault="00F6108C" w:rsidP="00F6108C">
      <w:pPr>
        <w:ind w:left="-5" w:right="55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>Укажите соответствие основных задач РСЧС к примерам выполняемых задач</w:t>
      </w:r>
    </w:p>
    <w:tbl>
      <w:tblPr>
        <w:tblStyle w:val="TableGrid"/>
        <w:tblW w:w="9322" w:type="dxa"/>
        <w:tblInd w:w="5" w:type="dxa"/>
        <w:tblCellMar>
          <w:top w:w="16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069"/>
        <w:gridCol w:w="4253"/>
      </w:tblGrid>
      <w:tr w:rsidR="00F6108C" w:rsidTr="00F6108C">
        <w:trPr>
          <w:trHeight w:val="33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РСЧС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b/>
                <w:sz w:val="28"/>
                <w:szCs w:val="28"/>
              </w:rPr>
              <w:t xml:space="preserve">Примеры выполнения задач </w:t>
            </w:r>
          </w:p>
        </w:tc>
      </w:tr>
      <w:tr w:rsidR="00F6108C" w:rsidTr="00F6108C">
        <w:trPr>
          <w:trHeight w:val="162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Организация оповещения населения о чрезвычайных ситуациях и </w:t>
            </w:r>
          </w:p>
          <w:p w:rsidR="00F6108C" w:rsidRPr="00F6108C" w:rsidRDefault="00F6108C">
            <w:pPr>
              <w:spacing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информирования населения о </w:t>
            </w:r>
          </w:p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чрезвычайных ситуациях, в том числе экстренного оповещения населения;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Экстренное информирование населения о возможном урагане </w:t>
            </w:r>
          </w:p>
        </w:tc>
      </w:tr>
      <w:tr w:rsidR="00F6108C" w:rsidTr="00F6108C">
        <w:trPr>
          <w:trHeight w:val="97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Международное сотрудничество в области защиты населения и </w:t>
            </w:r>
          </w:p>
          <w:p w:rsidR="00F6108C" w:rsidRPr="00F6108C" w:rsidRDefault="00F6108C">
            <w:pPr>
              <w:spacing w:line="256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территорий от 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Отправка самолета МЧС для оказания помощи населению за </w:t>
            </w:r>
          </w:p>
          <w:p w:rsidR="00F6108C" w:rsidRPr="00F6108C" w:rsidRDefault="00F6108C">
            <w:pPr>
              <w:spacing w:line="256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пределами РФ </w:t>
            </w:r>
          </w:p>
        </w:tc>
      </w:tr>
      <w:tr w:rsidR="00F6108C" w:rsidTr="00F6108C">
        <w:trPr>
          <w:trHeight w:val="1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after="5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Создание резервов финансовых и материальных ресурсов для ликвидации </w:t>
            </w:r>
          </w:p>
          <w:p w:rsidR="00F6108C" w:rsidRPr="00F6108C" w:rsidRDefault="00F6108C">
            <w:pPr>
              <w:spacing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Создание запасов продовольствия, медикаментов и предметов первой </w:t>
            </w:r>
          </w:p>
          <w:p w:rsidR="00F6108C" w:rsidRPr="00F6108C" w:rsidRDefault="00F6108C">
            <w:pPr>
              <w:spacing w:line="256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необходимости на случай ЧС </w:t>
            </w:r>
          </w:p>
        </w:tc>
      </w:tr>
      <w:tr w:rsidR="00F6108C" w:rsidTr="00F6108C">
        <w:trPr>
          <w:trHeight w:val="65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Подготовка населения к действиям в чрезвычайных ситуациях;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Подготовка обучаемых по основам первой помощи </w:t>
            </w:r>
          </w:p>
        </w:tc>
      </w:tr>
    </w:tbl>
    <w:p w:rsidR="00F6108C" w:rsidRDefault="00F6108C" w:rsidP="00F6108C">
      <w:pPr>
        <w:spacing w:line="256" w:lineRule="auto"/>
        <w:rPr>
          <w:rFonts w:eastAsia="Times New Roman"/>
          <w:color w:val="000000"/>
          <w:sz w:val="28"/>
        </w:rPr>
      </w:pPr>
      <w:r>
        <w:t xml:space="preserve"> </w:t>
      </w:r>
    </w:p>
    <w:p w:rsidR="00E02CEC" w:rsidRDefault="00E02CEC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E02CEC" w:rsidRDefault="003D58AD" w:rsidP="00E02CEC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E02CEC" w:rsidRDefault="00E02CEC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Единая государственная система предупреждения и ликвидации ЧС создана с целью:</w:t>
      </w:r>
    </w:p>
    <w:p w:rsidR="00E02CEC" w:rsidRPr="00AE2C5E" w:rsidRDefault="00E02CEC" w:rsidP="00E02C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lastRenderedPageBreak/>
        <w:t xml:space="preserve">а) прогнозирования ЧС на территории Российской Федерации и организации проведения аварийно-спасательных и других неотложных работ                                                                                                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б) объединения усилий органов центральной власти, органов 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ситуаций;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                  в) обеспечения первоочередного жизнеобеспечения населения, пострадавшего в чрезвычайных ситуациях на территории Российской Федерации;                                                                                                            г) разработки предложений по реализации единой государственной политики в области предупреждения и ликвидации чрезвычайных ситуаций и обеспечения пожаробезопасности.</w:t>
      </w:r>
    </w:p>
    <w:p w:rsidR="00E02CEC" w:rsidRPr="009A37DA" w:rsidRDefault="00E02CEC" w:rsidP="00E02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E02CEC" w:rsidRPr="009A37DA" w:rsidRDefault="00E02CEC" w:rsidP="00E02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E02CEC" w:rsidRPr="009A37DA" w:rsidRDefault="00E02CEC" w:rsidP="00E02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Default="003D58AD" w:rsidP="000D39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9</w:t>
      </w: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Единая государственная система предупреждения и ликвидации ЧС состоит из:</w:t>
      </w:r>
    </w:p>
    <w:p w:rsidR="000D392F" w:rsidRDefault="000D392F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0D392F" w:rsidRPr="00AE2C5E" w:rsidRDefault="000D392F" w:rsidP="000D3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а) территориальных и объектовых подсистем                                                                                              б)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территориальных и функциональных подсистем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                                  в) территориальных и ведомственных подсистем</w:t>
      </w:r>
    </w:p>
    <w:p w:rsidR="00AE2C5E" w:rsidRDefault="00AE2C5E" w:rsidP="000D392F">
      <w:pPr>
        <w:spacing w:after="82"/>
        <w:ind w:left="10" w:right="8"/>
        <w:rPr>
          <w:rFonts w:ascii="Times New Roman" w:hAnsi="Times New Roman"/>
          <w:b/>
          <w:sz w:val="36"/>
          <w:szCs w:val="36"/>
        </w:rPr>
      </w:pPr>
    </w:p>
    <w:p w:rsidR="000D392F" w:rsidRDefault="003D58AD" w:rsidP="000D39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Какие пять уровней имеет РСЧС?</w:t>
      </w:r>
    </w:p>
    <w:p w:rsidR="000D392F" w:rsidRPr="00AE2C5E" w:rsidRDefault="000D392F" w:rsidP="000D3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а) федеральный, межрегиональный, областной, муниципальный, локальный                                                                                                              б) государственный, федеральный, краевой, районный, производственный                                                                                                в)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федеральный, региональный, территориальный, местный, объектовый</w:t>
      </w:r>
    </w:p>
    <w:p w:rsidR="000D392F" w:rsidRPr="009A37DA" w:rsidRDefault="000D392F" w:rsidP="000D3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Default="000D392F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9A37DA" w:rsidRPr="000D392F" w:rsidRDefault="003D58AD" w:rsidP="000D39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11</w:t>
      </w: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В зависимости от обстановки,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 органов местного самоуправления в пределах конкретной территории устанавливаются режимы функционирования РСЧС:</w:t>
      </w:r>
    </w:p>
    <w:p w:rsidR="000D392F" w:rsidRDefault="000D392F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0D392F" w:rsidRPr="00AE2C5E" w:rsidRDefault="000D392F" w:rsidP="000D3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а) повседневной деятельности, оперативного реагирования, чрезвычайной ситуации                                                                                          </w:t>
      </w:r>
      <w:r w:rsid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б) повседневной деятельности, прогнозирования обстановки; чрезвычайной ситуации                                                                                       </w:t>
      </w:r>
      <w:r w:rsidR="009B30E4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      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lastRenderedPageBreak/>
        <w:t xml:space="preserve">в) повседневной деятельности, прогнозирования обстановки; экстренной ситуации                                                                                             </w:t>
      </w:r>
      <w:r w:rsidR="003D58AD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г)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повседневной деятельности, повышенной готовности, чрезвычайной ситуации</w:t>
      </w:r>
    </w:p>
    <w:p w:rsidR="000D392F" w:rsidRPr="009A37DA" w:rsidRDefault="000D392F" w:rsidP="000D3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Pr="009A37DA" w:rsidRDefault="000D392F" w:rsidP="000D3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Pr="00AE2C5E" w:rsidRDefault="003D58AD" w:rsidP="00AE2C5E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12</w:t>
      </w:r>
    </w:p>
    <w:p w:rsidR="00DF58CD" w:rsidRPr="009B30E4" w:rsidRDefault="00DF58CD" w:rsidP="00DF58CD">
      <w:pPr>
        <w:ind w:left="-15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>На всех объектах экономики независимо от форм собственности создаются подсистемы РСЧС — комиссии по чрезвычайным ситуациям. Эти комиссии отвечают за организацию деятельности по вопросам гражданской обороны и чрезвычайных ситуаций на объектах. В образовательных организациях, так же создаются комиссии по чрезвычайным ситуациям. Их возглавляют руководители образовательных организаций (директора школ). В образовательной организации для защиты учащихся и персонала разрабатываются план действий в чрезвычайных ситуациях и план гражданской обороны. Эти планы доводятся до постоянного состава преподавателей и старшеклассников. Напишите, что должен уметь каждый учащийся общеобразовательной организации</w:t>
      </w:r>
    </w:p>
    <w:p w:rsidR="00DF58CD" w:rsidRPr="00CF1FC4" w:rsidRDefault="00CF1FC4" w:rsidP="00DF58CD">
      <w:pPr>
        <w:ind w:left="-15"/>
        <w:rPr>
          <w:rFonts w:ascii="Times New Roman" w:eastAsia="Times New Roman" w:hAnsi="Times New Roman"/>
          <w:b/>
          <w:color w:val="1F3864" w:themeColor="accent5" w:themeShade="80"/>
          <w:sz w:val="32"/>
          <w:szCs w:val="32"/>
        </w:rPr>
      </w:pPr>
      <w:r>
        <w:rPr>
          <w:rFonts w:ascii="Times New Roman" w:eastAsia="Times New Roman" w:hAnsi="Times New Roman"/>
          <w:b/>
          <w:color w:val="1F3864" w:themeColor="accent5" w:themeShade="80"/>
          <w:sz w:val="32"/>
          <w:szCs w:val="32"/>
        </w:rPr>
        <w:t>Ответ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правильно действовать при угрозе возникновения чрезвычайных ситуаций;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изготавливать простейшие средства защиты органов дыхания;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приспосабливать и использовать домашнюю одежду и обувь в качестве средств защиты в условиях заражения воздуха и местности радиоактивными и отравляющими веществами;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иметь навыки частичной санитарной обработки открытых частей тела, а также частичной обработки одежды и обуви от радиоактивных и отравляющих веществ;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уметь пользоваться приборами дозиметрического контроля;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пользоваться комплектом индивидуальной медицинской гражданской защиты </w:t>
      </w:r>
    </w:p>
    <w:p w:rsidR="00FF20C0" w:rsidRDefault="00DF58CD" w:rsidP="00DF58CD">
      <w:pPr>
        <w:rPr>
          <w:rFonts w:ascii="Times New Roman" w:hAnsi="Times New Roman"/>
          <w:sz w:val="28"/>
          <w:szCs w:val="28"/>
        </w:rPr>
      </w:pPr>
      <w:r w:rsidRPr="00DF58CD">
        <w:rPr>
          <w:rFonts w:ascii="Times New Roman" w:hAnsi="Times New Roman"/>
          <w:sz w:val="28"/>
          <w:szCs w:val="28"/>
        </w:rPr>
        <w:t>(КИМГЗ), средствами индив</w:t>
      </w:r>
      <w:r w:rsidR="00FF20C0">
        <w:rPr>
          <w:rFonts w:ascii="Times New Roman" w:hAnsi="Times New Roman"/>
          <w:sz w:val="28"/>
          <w:szCs w:val="28"/>
        </w:rPr>
        <w:t>идуальной и коллективной защиты.</w:t>
      </w:r>
    </w:p>
    <w:p w:rsidR="00FF20C0" w:rsidRDefault="00FF20C0" w:rsidP="00DF58CD">
      <w:pPr>
        <w:rPr>
          <w:rFonts w:ascii="Times New Roman" w:hAnsi="Times New Roman"/>
          <w:sz w:val="28"/>
          <w:szCs w:val="28"/>
        </w:rPr>
      </w:pPr>
    </w:p>
    <w:p w:rsidR="009B30E4" w:rsidRDefault="009B30E4" w:rsidP="00DF58CD">
      <w:pPr>
        <w:rPr>
          <w:rFonts w:ascii="Times New Roman" w:hAnsi="Times New Roman"/>
          <w:b/>
          <w:sz w:val="32"/>
          <w:szCs w:val="32"/>
        </w:rPr>
      </w:pPr>
    </w:p>
    <w:p w:rsidR="009B30E4" w:rsidRDefault="009B30E4" w:rsidP="00DF58CD">
      <w:pPr>
        <w:rPr>
          <w:rFonts w:ascii="Times New Roman" w:hAnsi="Times New Roman"/>
          <w:b/>
          <w:sz w:val="32"/>
          <w:szCs w:val="32"/>
        </w:rPr>
      </w:pPr>
    </w:p>
    <w:p w:rsidR="00FF20C0" w:rsidRPr="00FF20C0" w:rsidRDefault="003D58AD" w:rsidP="00DF58C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13</w:t>
      </w:r>
    </w:p>
    <w:p w:rsidR="00FF20C0" w:rsidRDefault="00FF20C0" w:rsidP="00FF20C0">
      <w:pPr>
        <w:spacing w:after="42" w:line="232" w:lineRule="auto"/>
        <w:rPr>
          <w:rFonts w:ascii="Times New Roman" w:hAnsi="Times New Roman"/>
          <w:b/>
          <w:sz w:val="32"/>
          <w:szCs w:val="32"/>
        </w:rPr>
      </w:pPr>
      <w:r w:rsidRPr="00FF20C0">
        <w:rPr>
          <w:rFonts w:ascii="Times New Roman" w:hAnsi="Times New Roman"/>
          <w:b/>
          <w:color w:val="0070C0"/>
          <w:sz w:val="32"/>
          <w:szCs w:val="32"/>
        </w:rPr>
        <w:t xml:space="preserve">Когда было утверждено Положение определяющее порядок организации и функционирования единой государственной системы предупреждения и ликвидации чрезвычайных ситуаций </w:t>
      </w:r>
      <w:r w:rsidRPr="009B30E4">
        <w:rPr>
          <w:rFonts w:ascii="Times New Roman" w:hAnsi="Times New Roman"/>
          <w:b/>
          <w:color w:val="0070C0"/>
          <w:sz w:val="32"/>
          <w:szCs w:val="32"/>
        </w:rPr>
        <w:t>(РСЧС)?</w:t>
      </w:r>
    </w:p>
    <w:p w:rsidR="00FF20C0" w:rsidRPr="00FF20C0" w:rsidRDefault="00FF20C0" w:rsidP="00FF20C0">
      <w:pPr>
        <w:spacing w:after="42" w:line="232" w:lineRule="auto"/>
        <w:rPr>
          <w:rFonts w:ascii="Times New Roman" w:eastAsia="Times New Roman" w:hAnsi="Times New Roman"/>
          <w:sz w:val="32"/>
          <w:szCs w:val="32"/>
        </w:rPr>
      </w:pPr>
      <w:r w:rsidRPr="00FF20C0">
        <w:rPr>
          <w:rFonts w:ascii="Times New Roman" w:hAnsi="Times New Roman"/>
          <w:b/>
          <w:sz w:val="32"/>
          <w:szCs w:val="32"/>
        </w:rPr>
        <w:t xml:space="preserve"> </w:t>
      </w:r>
    </w:p>
    <w:p w:rsidR="00FF20C0" w:rsidRPr="00AE2C5E" w:rsidRDefault="00FF20C0" w:rsidP="00FF20C0">
      <w:pPr>
        <w:spacing w:after="47" w:line="235" w:lineRule="auto"/>
        <w:rPr>
          <w:rFonts w:ascii="Times New Roman" w:hAnsi="Times New Roman"/>
          <w:b/>
          <w:sz w:val="28"/>
          <w:szCs w:val="28"/>
        </w:rPr>
      </w:pPr>
      <w:r w:rsidRPr="00AE2C5E">
        <w:rPr>
          <w:rFonts w:ascii="Times New Roman" w:hAnsi="Times New Roman"/>
          <w:b/>
          <w:sz w:val="28"/>
          <w:szCs w:val="28"/>
        </w:rPr>
        <w:t>а) 30 декабря 2003 года</w:t>
      </w:r>
    </w:p>
    <w:p w:rsidR="004F3793" w:rsidRPr="009B30E4" w:rsidRDefault="00FF20C0" w:rsidP="004F3793">
      <w:pPr>
        <w:rPr>
          <w:rFonts w:ascii="Times New Roman" w:hAnsi="Times New Roman"/>
          <w:sz w:val="28"/>
          <w:szCs w:val="28"/>
        </w:rPr>
      </w:pPr>
      <w:r w:rsidRPr="00AE2C5E">
        <w:rPr>
          <w:rFonts w:ascii="Times New Roman" w:hAnsi="Times New Roman"/>
          <w:sz w:val="28"/>
          <w:szCs w:val="28"/>
        </w:rPr>
        <w:t xml:space="preserve">б) 27 декабря 1990 года                                                                                                                                                                        в) 19 ноября 1991 года </w:t>
      </w:r>
    </w:p>
    <w:p w:rsidR="00FF20C0" w:rsidRPr="00AE2C5E" w:rsidRDefault="003D58AD" w:rsidP="00DF58C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14</w:t>
      </w:r>
    </w:p>
    <w:p w:rsidR="004F3793" w:rsidRPr="004F3793" w:rsidRDefault="004F3793" w:rsidP="004F3793">
      <w:pPr>
        <w:spacing w:line="232" w:lineRule="auto"/>
        <w:ind w:firstLine="94"/>
        <w:rPr>
          <w:rFonts w:ascii="Times New Roman" w:eastAsia="Times New Roman" w:hAnsi="Times New Roman"/>
          <w:color w:val="0070C0"/>
          <w:sz w:val="32"/>
          <w:szCs w:val="32"/>
        </w:rPr>
      </w:pPr>
      <w:r w:rsidRPr="004F3793">
        <w:rPr>
          <w:rFonts w:ascii="Times New Roman" w:hAnsi="Times New Roman"/>
          <w:b/>
          <w:color w:val="0070C0"/>
          <w:sz w:val="32"/>
          <w:szCs w:val="32"/>
        </w:rPr>
        <w:t xml:space="preserve">Единая государственная система предупреждения и ликвидации чрезвычайных ситуаций создана в целях: </w:t>
      </w:r>
    </w:p>
    <w:p w:rsidR="009B30E4" w:rsidRPr="009B30E4" w:rsidRDefault="004F3793" w:rsidP="009B30E4">
      <w:pPr>
        <w:ind w:left="94"/>
        <w:rPr>
          <w:rFonts w:ascii="Times New Roman" w:hAnsi="Times New Roman"/>
          <w:sz w:val="28"/>
          <w:szCs w:val="28"/>
        </w:rPr>
      </w:pPr>
      <w:r w:rsidRPr="00AE2C5E">
        <w:rPr>
          <w:rFonts w:ascii="Times New Roman" w:hAnsi="Times New Roman"/>
          <w:b/>
          <w:sz w:val="28"/>
          <w:szCs w:val="28"/>
        </w:rPr>
        <w:t xml:space="preserve">а) объединений усилий органов власти, организаций и предприятий, их сил и средств в области предупреждения и ликвидации чрезвычайных ситуаций </w:t>
      </w:r>
      <w:r w:rsidRPr="00AE2C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б) прогнозирования ЧС на территории Российской Федерации и организации проведения аварийно-спасательных и других неотложных работ                                                                                                                       в) обеспечения первоочередного жизнеобеспечения населения, пострадавшего в чрезвычайных ситуациях на территории Российской Федерации</w:t>
      </w:r>
    </w:p>
    <w:p w:rsidR="009B30E4" w:rsidRDefault="009B30E4" w:rsidP="00776154">
      <w:pPr>
        <w:spacing w:after="82"/>
        <w:ind w:left="10" w:right="8"/>
        <w:rPr>
          <w:b/>
          <w:sz w:val="24"/>
        </w:rPr>
      </w:pPr>
    </w:p>
    <w:p w:rsidR="00776154" w:rsidRDefault="003D58AD" w:rsidP="009B30E4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15</w:t>
      </w:r>
    </w:p>
    <w:p w:rsidR="00776154" w:rsidRPr="003D58AD" w:rsidRDefault="00776154" w:rsidP="00776154">
      <w:pPr>
        <w:ind w:left="-5" w:right="55"/>
        <w:rPr>
          <w:rFonts w:ascii="Times New Roman" w:hAnsi="Times New Roman"/>
          <w:b/>
          <w:color w:val="0070C0"/>
          <w:sz w:val="32"/>
          <w:szCs w:val="32"/>
        </w:rPr>
      </w:pPr>
      <w:r w:rsidRPr="003D58AD">
        <w:rPr>
          <w:rFonts w:ascii="Times New Roman" w:hAnsi="Times New Roman"/>
          <w:b/>
          <w:color w:val="0070C0"/>
          <w:sz w:val="32"/>
          <w:szCs w:val="32"/>
        </w:rPr>
        <w:t>Укажите соответствие основных задач РСЧС к примерам выполняемых задач</w:t>
      </w:r>
    </w:p>
    <w:tbl>
      <w:tblPr>
        <w:tblStyle w:val="TableGrid"/>
        <w:tblW w:w="9322" w:type="dxa"/>
        <w:tblInd w:w="5" w:type="dxa"/>
        <w:tblCellMar>
          <w:top w:w="16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069"/>
        <w:gridCol w:w="4253"/>
      </w:tblGrid>
      <w:tr w:rsidR="00776154" w:rsidTr="00776154">
        <w:trPr>
          <w:trHeight w:val="33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РСЧС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Примеры выполнения задач </w:t>
            </w:r>
          </w:p>
        </w:tc>
      </w:tr>
      <w:tr w:rsidR="00776154" w:rsidTr="00776154">
        <w:trPr>
          <w:trHeight w:val="162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оповещения населения о чрезвычайных ситуациях и </w:t>
            </w:r>
          </w:p>
          <w:p w:rsidR="00776154" w:rsidRDefault="00776154">
            <w:pPr>
              <w:spacing w:line="254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информирования населения о </w:t>
            </w:r>
          </w:p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чрезвычайных ситуациях, в том числе экстренного оповещения населения;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Экстренное информирование населения о возможном урагане </w:t>
            </w:r>
          </w:p>
        </w:tc>
      </w:tr>
      <w:tr w:rsidR="00776154" w:rsidTr="00776154">
        <w:trPr>
          <w:trHeight w:val="97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Международное сотрудничество в области защиты населения и </w:t>
            </w:r>
          </w:p>
          <w:p w:rsidR="00776154" w:rsidRDefault="00776154">
            <w:pPr>
              <w:spacing w:line="254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территорий от 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Отправка самолета МЧС для оказания помощи населению за </w:t>
            </w:r>
          </w:p>
          <w:p w:rsidR="00776154" w:rsidRDefault="00776154">
            <w:pPr>
              <w:spacing w:line="254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пределами РФ </w:t>
            </w:r>
          </w:p>
        </w:tc>
      </w:tr>
      <w:tr w:rsidR="00776154" w:rsidTr="00776154">
        <w:trPr>
          <w:trHeight w:val="1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after="5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резервов финансовых и материальных ресурсов для ликвидации </w:t>
            </w:r>
          </w:p>
          <w:p w:rsidR="00776154" w:rsidRDefault="00776154">
            <w:pPr>
              <w:spacing w:line="254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запасов продовольствия, медикаментов и предметов первой </w:t>
            </w:r>
          </w:p>
          <w:p w:rsidR="00776154" w:rsidRDefault="00776154">
            <w:pPr>
              <w:spacing w:line="254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необходимости на случай ЧС </w:t>
            </w:r>
          </w:p>
        </w:tc>
      </w:tr>
      <w:tr w:rsidR="00776154" w:rsidTr="00776154">
        <w:trPr>
          <w:trHeight w:val="65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населения к действиям в чрезвычайных ситуациях;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обучаемых по основам первой помощи </w:t>
            </w:r>
          </w:p>
        </w:tc>
      </w:tr>
    </w:tbl>
    <w:p w:rsidR="00776154" w:rsidRDefault="00776154" w:rsidP="00776154">
      <w:pPr>
        <w:spacing w:line="254" w:lineRule="auto"/>
        <w:rPr>
          <w:rFonts w:eastAsia="Times New Roman"/>
          <w:color w:val="000000"/>
          <w:sz w:val="28"/>
        </w:rPr>
      </w:pPr>
      <w:r>
        <w:t xml:space="preserve"> </w:t>
      </w:r>
    </w:p>
    <w:p w:rsidR="00776154" w:rsidRPr="003D58AD" w:rsidRDefault="003D58AD" w:rsidP="003D58AD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16</w:t>
      </w:r>
    </w:p>
    <w:p w:rsidR="003D58AD" w:rsidRPr="003D58AD" w:rsidRDefault="003D58AD" w:rsidP="003D58AD">
      <w:pPr>
        <w:spacing w:after="88" w:line="266" w:lineRule="auto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3D58AD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Первоначальное название Единой государственной систем ы предупреждения и ликвидации чрезвычайных ситуаций было: </w:t>
      </w:r>
    </w:p>
    <w:p w:rsidR="003D58AD" w:rsidRPr="003D58AD" w:rsidRDefault="003D58AD" w:rsidP="003D58AD">
      <w:pPr>
        <w:spacing w:after="85" w:line="266" w:lineRule="auto"/>
        <w:rPr>
          <w:sz w:val="28"/>
          <w:szCs w:val="28"/>
        </w:rPr>
      </w:pPr>
      <w:r w:rsidRPr="003D58AD">
        <w:rPr>
          <w:rFonts w:ascii="Times New Roman" w:eastAsia="Times New Roman" w:hAnsi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Российская система </w:t>
      </w:r>
      <w:bookmarkStart w:id="0" w:name="_GoBack"/>
      <w:bookmarkEnd w:id="0"/>
      <w:r w:rsidRPr="003D58AD">
        <w:rPr>
          <w:rFonts w:ascii="Times New Roman" w:eastAsia="Times New Roman" w:hAnsi="Times New Roman"/>
          <w:sz w:val="28"/>
          <w:szCs w:val="28"/>
        </w:rPr>
        <w:t xml:space="preserve">противодействия </w:t>
      </w:r>
      <w:r w:rsidRPr="003D58AD">
        <w:rPr>
          <w:rFonts w:ascii="Times New Roman" w:eastAsia="Times New Roman" w:hAnsi="Times New Roman"/>
          <w:sz w:val="28"/>
          <w:szCs w:val="28"/>
        </w:rPr>
        <w:tab/>
        <w:t xml:space="preserve">чрезвычайным ситуациям; </w:t>
      </w:r>
    </w:p>
    <w:p w:rsidR="003D58AD" w:rsidRPr="003D58AD" w:rsidRDefault="003D58AD" w:rsidP="003D58AD">
      <w:pPr>
        <w:spacing w:after="87" w:line="266" w:lineRule="auto"/>
        <w:rPr>
          <w:b/>
          <w:sz w:val="28"/>
          <w:szCs w:val="28"/>
        </w:rPr>
      </w:pPr>
      <w:r w:rsidRPr="003D58AD">
        <w:rPr>
          <w:rFonts w:ascii="Times New Roman" w:eastAsia="Times New Roman" w:hAnsi="Times New Roman"/>
          <w:b/>
          <w:sz w:val="28"/>
          <w:szCs w:val="28"/>
        </w:rPr>
        <w:t xml:space="preserve">б) Российская система предупреждения и действий в чрезвычайных ситуациях; </w:t>
      </w:r>
    </w:p>
    <w:p w:rsidR="00F6108C" w:rsidRPr="003D58AD" w:rsidRDefault="003D58AD" w:rsidP="003D58AD">
      <w:pPr>
        <w:rPr>
          <w:rFonts w:ascii="Times New Roman" w:hAnsi="Times New Roman"/>
          <w:sz w:val="28"/>
          <w:szCs w:val="28"/>
        </w:rPr>
      </w:pPr>
      <w:r w:rsidRPr="003D58AD">
        <w:rPr>
          <w:rFonts w:ascii="Times New Roman" w:eastAsia="Times New Roman" w:hAnsi="Times New Roman"/>
          <w:sz w:val="28"/>
          <w:szCs w:val="28"/>
        </w:rPr>
        <w:t>в) Единая государственная система защиты населения и территорий от чрезвычайных ситуаций.</w:t>
      </w:r>
    </w:p>
    <w:sectPr w:rsidR="00F6108C" w:rsidRPr="003D58A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4C" w:rsidRDefault="0070074C" w:rsidP="007E527A">
      <w:pPr>
        <w:spacing w:after="0" w:line="240" w:lineRule="auto"/>
      </w:pPr>
      <w:r>
        <w:separator/>
      </w:r>
    </w:p>
  </w:endnote>
  <w:endnote w:type="continuationSeparator" w:id="0">
    <w:p w:rsidR="0070074C" w:rsidRDefault="0070074C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4C" w:rsidRDefault="0070074C" w:rsidP="007E527A">
      <w:pPr>
        <w:spacing w:after="0" w:line="240" w:lineRule="auto"/>
      </w:pPr>
      <w:r>
        <w:separator/>
      </w:r>
    </w:p>
  </w:footnote>
  <w:footnote w:type="continuationSeparator" w:id="0">
    <w:p w:rsidR="0070074C" w:rsidRDefault="0070074C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272"/>
    <w:multiLevelType w:val="hybridMultilevel"/>
    <w:tmpl w:val="D7AEE7E8"/>
    <w:lvl w:ilvl="0" w:tplc="56B4B950">
      <w:start w:val="3"/>
      <w:numFmt w:val="decimal"/>
      <w:lvlText w:val="%1."/>
      <w:lvlJc w:val="left"/>
      <w:pPr>
        <w:ind w:left="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325B66">
      <w:start w:val="1"/>
      <w:numFmt w:val="lowerLetter"/>
      <w:lvlText w:val="%2"/>
      <w:lvlJc w:val="left"/>
      <w:pPr>
        <w:ind w:left="1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A658C0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3FCE5C0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AA197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725620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46B2B0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B0EF8E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F2C7C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50595"/>
    <w:multiLevelType w:val="hybridMultilevel"/>
    <w:tmpl w:val="89529012"/>
    <w:lvl w:ilvl="0" w:tplc="81E6DE08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26AB3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A07D6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04DF0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902BD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286F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6C3BD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FC6C6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42DC1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B38ED"/>
    <w:multiLevelType w:val="hybridMultilevel"/>
    <w:tmpl w:val="12602F7C"/>
    <w:lvl w:ilvl="0" w:tplc="1C4CD0EE">
      <w:start w:val="1"/>
      <w:numFmt w:val="bullet"/>
      <w:lvlText w:val="•"/>
      <w:lvlJc w:val="left"/>
      <w:pPr>
        <w:ind w:left="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8E00F3C">
      <w:start w:val="1"/>
      <w:numFmt w:val="decimal"/>
      <w:lvlText w:val="%2."/>
      <w:lvlJc w:val="left"/>
      <w:pPr>
        <w:ind w:left="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CCAA500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2EF0C8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180E386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5EE9D18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814B59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B9CCCA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0FCE234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83E9D"/>
    <w:multiLevelType w:val="hybridMultilevel"/>
    <w:tmpl w:val="B6264F24"/>
    <w:lvl w:ilvl="0" w:tplc="81D8CF32">
      <w:start w:val="1"/>
      <w:numFmt w:val="decimal"/>
      <w:lvlText w:val="%1."/>
      <w:lvlJc w:val="left"/>
      <w:pPr>
        <w:ind w:left="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0B81EF8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3D6B87C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2C34B0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26BDB0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7785AF0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D63F18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D47848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34577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C973247"/>
    <w:multiLevelType w:val="hybridMultilevel"/>
    <w:tmpl w:val="1C64897A"/>
    <w:lvl w:ilvl="0" w:tplc="80F6F2EA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A6C242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16114E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B4B32C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4858EC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1EBDFA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62E170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A26E14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DC8CA0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706C9"/>
    <w:multiLevelType w:val="hybridMultilevel"/>
    <w:tmpl w:val="1AD25C2A"/>
    <w:lvl w:ilvl="0" w:tplc="2548A254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6A049F2">
      <w:start w:val="1"/>
      <w:numFmt w:val="bullet"/>
      <w:lvlText w:val="●"/>
      <w:lvlJc w:val="left"/>
      <w:pPr>
        <w:ind w:left="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567A21B2">
      <w:start w:val="1"/>
      <w:numFmt w:val="bullet"/>
      <w:lvlText w:val="▪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F816EF80">
      <w:start w:val="1"/>
      <w:numFmt w:val="bullet"/>
      <w:lvlText w:val="•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CABE8BA2">
      <w:start w:val="1"/>
      <w:numFmt w:val="bullet"/>
      <w:lvlText w:val="o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6C103872">
      <w:start w:val="1"/>
      <w:numFmt w:val="bullet"/>
      <w:lvlText w:val="▪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C70913E">
      <w:start w:val="1"/>
      <w:numFmt w:val="bullet"/>
      <w:lvlText w:val="•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EEA6C7A">
      <w:start w:val="1"/>
      <w:numFmt w:val="bullet"/>
      <w:lvlText w:val="o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0FAC807C">
      <w:start w:val="1"/>
      <w:numFmt w:val="bullet"/>
      <w:lvlText w:val="▪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55F93"/>
    <w:multiLevelType w:val="hybridMultilevel"/>
    <w:tmpl w:val="AA60BAC2"/>
    <w:lvl w:ilvl="0" w:tplc="21309068">
      <w:start w:val="1"/>
      <w:numFmt w:val="decimal"/>
      <w:lvlText w:val="%1."/>
      <w:lvlJc w:val="left"/>
      <w:pPr>
        <w:ind w:left="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2CA57A">
      <w:start w:val="1"/>
      <w:numFmt w:val="lowerLetter"/>
      <w:lvlText w:val="%2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B80EEA">
      <w:start w:val="1"/>
      <w:numFmt w:val="lowerRoman"/>
      <w:lvlText w:val="%3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9E5F04">
      <w:start w:val="1"/>
      <w:numFmt w:val="decimal"/>
      <w:lvlText w:val="%4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34F62C">
      <w:start w:val="1"/>
      <w:numFmt w:val="lowerLetter"/>
      <w:lvlText w:val="%5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565064">
      <w:start w:val="1"/>
      <w:numFmt w:val="lowerRoman"/>
      <w:lvlText w:val="%6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2A2EAC">
      <w:start w:val="1"/>
      <w:numFmt w:val="decimal"/>
      <w:lvlText w:val="%7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ACDA18">
      <w:start w:val="1"/>
      <w:numFmt w:val="lowerLetter"/>
      <w:lvlText w:val="%8"/>
      <w:lvlJc w:val="left"/>
      <w:pPr>
        <w:ind w:left="5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8A65CE6">
      <w:start w:val="1"/>
      <w:numFmt w:val="lowerRoman"/>
      <w:lvlText w:val="%9"/>
      <w:lvlJc w:val="left"/>
      <w:pPr>
        <w:ind w:left="6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F1732A"/>
    <w:multiLevelType w:val="hybridMultilevel"/>
    <w:tmpl w:val="A2C61FF0"/>
    <w:lvl w:ilvl="0" w:tplc="7F7E9A34">
      <w:start w:val="1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385CD2">
      <w:start w:val="1"/>
      <w:numFmt w:val="lowerLetter"/>
      <w:lvlText w:val="%2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BEB57C">
      <w:start w:val="1"/>
      <w:numFmt w:val="lowerRoman"/>
      <w:lvlText w:val="%3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AA5D30">
      <w:start w:val="1"/>
      <w:numFmt w:val="decimal"/>
      <w:lvlText w:val="%4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0CF098">
      <w:start w:val="1"/>
      <w:numFmt w:val="lowerLetter"/>
      <w:lvlText w:val="%5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68C0CC">
      <w:start w:val="1"/>
      <w:numFmt w:val="lowerRoman"/>
      <w:lvlText w:val="%6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267E56">
      <w:start w:val="1"/>
      <w:numFmt w:val="decimal"/>
      <w:lvlText w:val="%7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38CF9AA">
      <w:start w:val="1"/>
      <w:numFmt w:val="lowerLetter"/>
      <w:lvlText w:val="%8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9CC2CF2">
      <w:start w:val="1"/>
      <w:numFmt w:val="lowerRoman"/>
      <w:lvlText w:val="%9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D795C60"/>
    <w:multiLevelType w:val="hybridMultilevel"/>
    <w:tmpl w:val="2DA2F21E"/>
    <w:lvl w:ilvl="0" w:tplc="E91C58A6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2C022C">
      <w:start w:val="1"/>
      <w:numFmt w:val="bullet"/>
      <w:lvlText w:val=""/>
      <w:lvlJc w:val="left"/>
      <w:pPr>
        <w:ind w:left="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D6E204">
      <w:start w:val="1"/>
      <w:numFmt w:val="bullet"/>
      <w:lvlText w:val="▪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B2F8EA">
      <w:start w:val="1"/>
      <w:numFmt w:val="bullet"/>
      <w:lvlText w:val="•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9343704">
      <w:start w:val="1"/>
      <w:numFmt w:val="bullet"/>
      <w:lvlText w:val="o"/>
      <w:lvlJc w:val="left"/>
      <w:pPr>
        <w:ind w:left="2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0407812">
      <w:start w:val="1"/>
      <w:numFmt w:val="bullet"/>
      <w:lvlText w:val="▪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4E6C1E">
      <w:start w:val="1"/>
      <w:numFmt w:val="bullet"/>
      <w:lvlText w:val="•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4CAEDE">
      <w:start w:val="1"/>
      <w:numFmt w:val="bullet"/>
      <w:lvlText w:val="o"/>
      <w:lvlJc w:val="left"/>
      <w:pPr>
        <w:ind w:left="5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849516">
      <w:start w:val="1"/>
      <w:numFmt w:val="bullet"/>
      <w:lvlText w:val="▪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8729F"/>
    <w:multiLevelType w:val="hybridMultilevel"/>
    <w:tmpl w:val="00D4451E"/>
    <w:lvl w:ilvl="0" w:tplc="E73A577A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CC47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2E6E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1077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2E03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DCB37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500B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3E48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B677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1323D0C"/>
    <w:multiLevelType w:val="hybridMultilevel"/>
    <w:tmpl w:val="768C3FEA"/>
    <w:lvl w:ilvl="0" w:tplc="53881276">
      <w:start w:val="1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B05B72">
      <w:start w:val="1"/>
      <w:numFmt w:val="lowerLetter"/>
      <w:lvlText w:val="%2"/>
      <w:lvlJc w:val="left"/>
      <w:pPr>
        <w:ind w:left="1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54B4D0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20A51A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D2926E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9A02EE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9A2F18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D2CDBC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A087E4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F046A33"/>
    <w:multiLevelType w:val="hybridMultilevel"/>
    <w:tmpl w:val="D8388DBA"/>
    <w:lvl w:ilvl="0" w:tplc="AAEC9F42">
      <w:start w:val="1"/>
      <w:numFmt w:val="decimal"/>
      <w:lvlText w:val="%1."/>
      <w:lvlJc w:val="left"/>
      <w:pPr>
        <w:ind w:left="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C65070">
      <w:start w:val="1"/>
      <w:numFmt w:val="lowerLetter"/>
      <w:lvlText w:val="%2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C20DBBA">
      <w:start w:val="1"/>
      <w:numFmt w:val="lowerRoman"/>
      <w:lvlText w:val="%3"/>
      <w:lvlJc w:val="left"/>
      <w:pPr>
        <w:ind w:left="1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EBEE">
      <w:start w:val="1"/>
      <w:numFmt w:val="decimal"/>
      <w:lvlText w:val="%4"/>
      <w:lvlJc w:val="left"/>
      <w:pPr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EC13D0">
      <w:start w:val="1"/>
      <w:numFmt w:val="lowerLetter"/>
      <w:lvlText w:val="%5"/>
      <w:lvlJc w:val="left"/>
      <w:pPr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FAAB78">
      <w:start w:val="1"/>
      <w:numFmt w:val="lowerRoman"/>
      <w:lvlText w:val="%6"/>
      <w:lvlJc w:val="left"/>
      <w:pPr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6C79DC">
      <w:start w:val="1"/>
      <w:numFmt w:val="decimal"/>
      <w:lvlText w:val="%7"/>
      <w:lvlJc w:val="left"/>
      <w:pPr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B089A4">
      <w:start w:val="1"/>
      <w:numFmt w:val="lowerLetter"/>
      <w:lvlText w:val="%8"/>
      <w:lvlJc w:val="left"/>
      <w:pPr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AAFB8A">
      <w:start w:val="1"/>
      <w:numFmt w:val="lowerRoman"/>
      <w:lvlText w:val="%9"/>
      <w:lvlJc w:val="left"/>
      <w:pPr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315168"/>
    <w:multiLevelType w:val="hybridMultilevel"/>
    <w:tmpl w:val="6D32A136"/>
    <w:lvl w:ilvl="0" w:tplc="240662DA">
      <w:start w:val="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B1244A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C6A5A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6142A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6F26C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6A2F4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27E287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C56D69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93ECE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5370C5B"/>
    <w:multiLevelType w:val="hybridMultilevel"/>
    <w:tmpl w:val="4B881706"/>
    <w:lvl w:ilvl="0" w:tplc="C72C861E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6E016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CC446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42240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8B8C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7E2CF0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F218AA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8E1026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B8043E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6806750"/>
    <w:multiLevelType w:val="hybridMultilevel"/>
    <w:tmpl w:val="46D0FEB6"/>
    <w:lvl w:ilvl="0" w:tplc="488E074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92E3B0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AC61E8">
      <w:start w:val="1"/>
      <w:numFmt w:val="bullet"/>
      <w:lvlText w:val="▪"/>
      <w:lvlJc w:val="left"/>
      <w:pPr>
        <w:ind w:left="21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0AC07D4">
      <w:start w:val="1"/>
      <w:numFmt w:val="bullet"/>
      <w:lvlText w:val="•"/>
      <w:lvlJc w:val="left"/>
      <w:pPr>
        <w:ind w:left="28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E2AB3E">
      <w:start w:val="1"/>
      <w:numFmt w:val="bullet"/>
      <w:lvlText w:val="o"/>
      <w:lvlJc w:val="left"/>
      <w:pPr>
        <w:ind w:left="35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3AC9F8">
      <w:start w:val="1"/>
      <w:numFmt w:val="bullet"/>
      <w:lvlText w:val="▪"/>
      <w:lvlJc w:val="left"/>
      <w:pPr>
        <w:ind w:left="43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F2223E">
      <w:start w:val="1"/>
      <w:numFmt w:val="bullet"/>
      <w:lvlText w:val="•"/>
      <w:lvlJc w:val="left"/>
      <w:pPr>
        <w:ind w:left="5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C29884">
      <w:start w:val="1"/>
      <w:numFmt w:val="bullet"/>
      <w:lvlText w:val="o"/>
      <w:lvlJc w:val="left"/>
      <w:pPr>
        <w:ind w:left="57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40BE10">
      <w:start w:val="1"/>
      <w:numFmt w:val="bullet"/>
      <w:lvlText w:val="▪"/>
      <w:lvlJc w:val="left"/>
      <w:pPr>
        <w:ind w:left="64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5"/>
  </w:num>
  <w:num w:numId="5">
    <w:abstractNumId w:val="16"/>
  </w:num>
  <w:num w:numId="6">
    <w:abstractNumId w:val="9"/>
  </w:num>
  <w:num w:numId="7">
    <w:abstractNumId w:val="26"/>
  </w:num>
  <w:num w:numId="8">
    <w:abstractNumId w:val="21"/>
  </w:num>
  <w:num w:numId="9">
    <w:abstractNumId w:val="1"/>
  </w:num>
  <w:num w:numId="10">
    <w:abstractNumId w:val="8"/>
  </w:num>
  <w:num w:numId="11">
    <w:abstractNumId w:val="10"/>
  </w:num>
  <w:num w:numId="12">
    <w:abstractNumId w:val="18"/>
  </w:num>
  <w:num w:numId="13">
    <w:abstractNumId w:val="14"/>
  </w:num>
  <w:num w:numId="14">
    <w:abstractNumId w:val="4"/>
  </w:num>
  <w:num w:numId="15">
    <w:abstractNumId w:val="11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3"/>
  </w:num>
  <w:num w:numId="2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1C9E"/>
    <w:rsid w:val="00004300"/>
    <w:rsid w:val="00031EF4"/>
    <w:rsid w:val="000320C9"/>
    <w:rsid w:val="000335DD"/>
    <w:rsid w:val="000348E2"/>
    <w:rsid w:val="00040B4E"/>
    <w:rsid w:val="000553F7"/>
    <w:rsid w:val="00055CA3"/>
    <w:rsid w:val="00061050"/>
    <w:rsid w:val="00064FEE"/>
    <w:rsid w:val="000C4583"/>
    <w:rsid w:val="000C5815"/>
    <w:rsid w:val="000D392F"/>
    <w:rsid w:val="000E1CB9"/>
    <w:rsid w:val="000E44E0"/>
    <w:rsid w:val="000E4CFB"/>
    <w:rsid w:val="000F1E55"/>
    <w:rsid w:val="001010E2"/>
    <w:rsid w:val="00102784"/>
    <w:rsid w:val="00107B3A"/>
    <w:rsid w:val="00107F78"/>
    <w:rsid w:val="001103B3"/>
    <w:rsid w:val="001244B5"/>
    <w:rsid w:val="00127B18"/>
    <w:rsid w:val="001306A6"/>
    <w:rsid w:val="00131FC4"/>
    <w:rsid w:val="00141DA2"/>
    <w:rsid w:val="00142715"/>
    <w:rsid w:val="00156F57"/>
    <w:rsid w:val="0016330B"/>
    <w:rsid w:val="001775BD"/>
    <w:rsid w:val="001841A4"/>
    <w:rsid w:val="00192EFA"/>
    <w:rsid w:val="001A44CF"/>
    <w:rsid w:val="001C31D1"/>
    <w:rsid w:val="001C58C5"/>
    <w:rsid w:val="001D0177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502A7"/>
    <w:rsid w:val="00285143"/>
    <w:rsid w:val="00286A0E"/>
    <w:rsid w:val="00293B7C"/>
    <w:rsid w:val="002968A0"/>
    <w:rsid w:val="00297551"/>
    <w:rsid w:val="002A6E89"/>
    <w:rsid w:val="002C6467"/>
    <w:rsid w:val="002D31E1"/>
    <w:rsid w:val="002E4A8F"/>
    <w:rsid w:val="002F052A"/>
    <w:rsid w:val="002F13DE"/>
    <w:rsid w:val="003044BE"/>
    <w:rsid w:val="003056D9"/>
    <w:rsid w:val="00305FFB"/>
    <w:rsid w:val="003113CB"/>
    <w:rsid w:val="00320E8B"/>
    <w:rsid w:val="00325589"/>
    <w:rsid w:val="003413DD"/>
    <w:rsid w:val="003536F6"/>
    <w:rsid w:val="0035377E"/>
    <w:rsid w:val="003719D4"/>
    <w:rsid w:val="003721D9"/>
    <w:rsid w:val="003B04B4"/>
    <w:rsid w:val="003B0E5D"/>
    <w:rsid w:val="003B23C3"/>
    <w:rsid w:val="003B5E3A"/>
    <w:rsid w:val="003B6607"/>
    <w:rsid w:val="003C5FDC"/>
    <w:rsid w:val="003D58AD"/>
    <w:rsid w:val="003D59BC"/>
    <w:rsid w:val="003E0877"/>
    <w:rsid w:val="003E2A3F"/>
    <w:rsid w:val="003F2EE5"/>
    <w:rsid w:val="00411ADC"/>
    <w:rsid w:val="0041640A"/>
    <w:rsid w:val="0042545B"/>
    <w:rsid w:val="0046704B"/>
    <w:rsid w:val="00467833"/>
    <w:rsid w:val="00476C2A"/>
    <w:rsid w:val="004973EB"/>
    <w:rsid w:val="004A2F15"/>
    <w:rsid w:val="004C0B5F"/>
    <w:rsid w:val="004C551D"/>
    <w:rsid w:val="004C5C1D"/>
    <w:rsid w:val="004D0829"/>
    <w:rsid w:val="004D21DA"/>
    <w:rsid w:val="004D38D3"/>
    <w:rsid w:val="004F0608"/>
    <w:rsid w:val="004F3793"/>
    <w:rsid w:val="00512C86"/>
    <w:rsid w:val="00521B86"/>
    <w:rsid w:val="005332EF"/>
    <w:rsid w:val="00534EB9"/>
    <w:rsid w:val="005413DE"/>
    <w:rsid w:val="00541449"/>
    <w:rsid w:val="005617CD"/>
    <w:rsid w:val="00570026"/>
    <w:rsid w:val="0057341C"/>
    <w:rsid w:val="00581324"/>
    <w:rsid w:val="00587958"/>
    <w:rsid w:val="005A440B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4ACE"/>
    <w:rsid w:val="006277D6"/>
    <w:rsid w:val="00634756"/>
    <w:rsid w:val="006568B2"/>
    <w:rsid w:val="00661D25"/>
    <w:rsid w:val="00667BC6"/>
    <w:rsid w:val="006717FF"/>
    <w:rsid w:val="006735CC"/>
    <w:rsid w:val="00695866"/>
    <w:rsid w:val="006A510F"/>
    <w:rsid w:val="006B1379"/>
    <w:rsid w:val="006C478F"/>
    <w:rsid w:val="006E634D"/>
    <w:rsid w:val="0070074C"/>
    <w:rsid w:val="007076CD"/>
    <w:rsid w:val="007118F8"/>
    <w:rsid w:val="00720FA0"/>
    <w:rsid w:val="0072236B"/>
    <w:rsid w:val="00727C50"/>
    <w:rsid w:val="00755CC9"/>
    <w:rsid w:val="007702C9"/>
    <w:rsid w:val="00771EDB"/>
    <w:rsid w:val="00776154"/>
    <w:rsid w:val="00777347"/>
    <w:rsid w:val="007774AA"/>
    <w:rsid w:val="00783F52"/>
    <w:rsid w:val="00793625"/>
    <w:rsid w:val="007A4608"/>
    <w:rsid w:val="007A5F95"/>
    <w:rsid w:val="007B4541"/>
    <w:rsid w:val="007D7454"/>
    <w:rsid w:val="007D7A1E"/>
    <w:rsid w:val="007E20C1"/>
    <w:rsid w:val="007E2633"/>
    <w:rsid w:val="007E358B"/>
    <w:rsid w:val="007E527A"/>
    <w:rsid w:val="007F067B"/>
    <w:rsid w:val="007F102B"/>
    <w:rsid w:val="007F4AB6"/>
    <w:rsid w:val="007F6C5F"/>
    <w:rsid w:val="00825C6C"/>
    <w:rsid w:val="0082621E"/>
    <w:rsid w:val="00832E18"/>
    <w:rsid w:val="008445B8"/>
    <w:rsid w:val="0084553A"/>
    <w:rsid w:val="0085356A"/>
    <w:rsid w:val="00856A76"/>
    <w:rsid w:val="0086019F"/>
    <w:rsid w:val="00861FC8"/>
    <w:rsid w:val="008621A3"/>
    <w:rsid w:val="00862CD9"/>
    <w:rsid w:val="008803E3"/>
    <w:rsid w:val="008A268C"/>
    <w:rsid w:val="008A5396"/>
    <w:rsid w:val="008A5864"/>
    <w:rsid w:val="008E01C6"/>
    <w:rsid w:val="008F43F2"/>
    <w:rsid w:val="008F5B9B"/>
    <w:rsid w:val="008F7C65"/>
    <w:rsid w:val="0090010E"/>
    <w:rsid w:val="0092742B"/>
    <w:rsid w:val="00927573"/>
    <w:rsid w:val="0093602F"/>
    <w:rsid w:val="00944546"/>
    <w:rsid w:val="009531AF"/>
    <w:rsid w:val="00954D8F"/>
    <w:rsid w:val="009742CF"/>
    <w:rsid w:val="009A37DA"/>
    <w:rsid w:val="009B2C14"/>
    <w:rsid w:val="009B30E4"/>
    <w:rsid w:val="009B5519"/>
    <w:rsid w:val="009B5906"/>
    <w:rsid w:val="009C44A1"/>
    <w:rsid w:val="009C55D6"/>
    <w:rsid w:val="009C5634"/>
    <w:rsid w:val="009D01B0"/>
    <w:rsid w:val="009D1D63"/>
    <w:rsid w:val="009D386E"/>
    <w:rsid w:val="009E4CA8"/>
    <w:rsid w:val="009E4ECD"/>
    <w:rsid w:val="009F19F4"/>
    <w:rsid w:val="009F4516"/>
    <w:rsid w:val="00A00AF3"/>
    <w:rsid w:val="00A01845"/>
    <w:rsid w:val="00A07407"/>
    <w:rsid w:val="00A13112"/>
    <w:rsid w:val="00A16387"/>
    <w:rsid w:val="00A16A9A"/>
    <w:rsid w:val="00A30119"/>
    <w:rsid w:val="00A40861"/>
    <w:rsid w:val="00A532CC"/>
    <w:rsid w:val="00A57ADE"/>
    <w:rsid w:val="00A60B10"/>
    <w:rsid w:val="00A614AD"/>
    <w:rsid w:val="00A63891"/>
    <w:rsid w:val="00A67005"/>
    <w:rsid w:val="00A73E7E"/>
    <w:rsid w:val="00A81D32"/>
    <w:rsid w:val="00A84036"/>
    <w:rsid w:val="00A93038"/>
    <w:rsid w:val="00AA5699"/>
    <w:rsid w:val="00AA5806"/>
    <w:rsid w:val="00AB11F6"/>
    <w:rsid w:val="00AB1E91"/>
    <w:rsid w:val="00AC3DFA"/>
    <w:rsid w:val="00AD5F96"/>
    <w:rsid w:val="00AE0A3D"/>
    <w:rsid w:val="00AE0C86"/>
    <w:rsid w:val="00AE205E"/>
    <w:rsid w:val="00AE2C5E"/>
    <w:rsid w:val="00AE7AE8"/>
    <w:rsid w:val="00B0773D"/>
    <w:rsid w:val="00B127A9"/>
    <w:rsid w:val="00B236F8"/>
    <w:rsid w:val="00B366AA"/>
    <w:rsid w:val="00B4026C"/>
    <w:rsid w:val="00B45A8B"/>
    <w:rsid w:val="00B46598"/>
    <w:rsid w:val="00B503FF"/>
    <w:rsid w:val="00B6557A"/>
    <w:rsid w:val="00B71F20"/>
    <w:rsid w:val="00B74B1E"/>
    <w:rsid w:val="00B76A8C"/>
    <w:rsid w:val="00B77EC3"/>
    <w:rsid w:val="00B90E78"/>
    <w:rsid w:val="00BB5045"/>
    <w:rsid w:val="00BE3279"/>
    <w:rsid w:val="00BE4B2F"/>
    <w:rsid w:val="00BE6B22"/>
    <w:rsid w:val="00BF50CF"/>
    <w:rsid w:val="00C041F8"/>
    <w:rsid w:val="00C20DFC"/>
    <w:rsid w:val="00C26488"/>
    <w:rsid w:val="00C2649E"/>
    <w:rsid w:val="00C32B0C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7F6D"/>
    <w:rsid w:val="00CD2AF5"/>
    <w:rsid w:val="00CD74E8"/>
    <w:rsid w:val="00CE184A"/>
    <w:rsid w:val="00CE1CC6"/>
    <w:rsid w:val="00CE4176"/>
    <w:rsid w:val="00CF1FC4"/>
    <w:rsid w:val="00CF2E7B"/>
    <w:rsid w:val="00D00743"/>
    <w:rsid w:val="00D0707D"/>
    <w:rsid w:val="00D23988"/>
    <w:rsid w:val="00D45672"/>
    <w:rsid w:val="00D529AD"/>
    <w:rsid w:val="00D57FA7"/>
    <w:rsid w:val="00D77DD9"/>
    <w:rsid w:val="00D77FDB"/>
    <w:rsid w:val="00D8771F"/>
    <w:rsid w:val="00D948A4"/>
    <w:rsid w:val="00DA1248"/>
    <w:rsid w:val="00DB0559"/>
    <w:rsid w:val="00DB4943"/>
    <w:rsid w:val="00DC58F3"/>
    <w:rsid w:val="00DC6990"/>
    <w:rsid w:val="00DD1482"/>
    <w:rsid w:val="00DE1068"/>
    <w:rsid w:val="00DE1E63"/>
    <w:rsid w:val="00DF55C2"/>
    <w:rsid w:val="00DF58CD"/>
    <w:rsid w:val="00E02CEC"/>
    <w:rsid w:val="00E07DB3"/>
    <w:rsid w:val="00E117EA"/>
    <w:rsid w:val="00E14269"/>
    <w:rsid w:val="00E16633"/>
    <w:rsid w:val="00E220B4"/>
    <w:rsid w:val="00E2609A"/>
    <w:rsid w:val="00E32839"/>
    <w:rsid w:val="00E37FA9"/>
    <w:rsid w:val="00E40422"/>
    <w:rsid w:val="00E43B43"/>
    <w:rsid w:val="00E57C7F"/>
    <w:rsid w:val="00E6608D"/>
    <w:rsid w:val="00E71D3C"/>
    <w:rsid w:val="00E76F49"/>
    <w:rsid w:val="00E8255E"/>
    <w:rsid w:val="00E83973"/>
    <w:rsid w:val="00EA7420"/>
    <w:rsid w:val="00EA7F68"/>
    <w:rsid w:val="00EB13AC"/>
    <w:rsid w:val="00EB484B"/>
    <w:rsid w:val="00EC000C"/>
    <w:rsid w:val="00ED2A77"/>
    <w:rsid w:val="00ED403A"/>
    <w:rsid w:val="00ED5086"/>
    <w:rsid w:val="00ED61D6"/>
    <w:rsid w:val="00ED72DD"/>
    <w:rsid w:val="00ED7FB0"/>
    <w:rsid w:val="00EE4DBE"/>
    <w:rsid w:val="00EE5AC5"/>
    <w:rsid w:val="00EF5746"/>
    <w:rsid w:val="00F14300"/>
    <w:rsid w:val="00F14C58"/>
    <w:rsid w:val="00F264F6"/>
    <w:rsid w:val="00F47B2C"/>
    <w:rsid w:val="00F6108C"/>
    <w:rsid w:val="00F61D58"/>
    <w:rsid w:val="00F62753"/>
    <w:rsid w:val="00F72F27"/>
    <w:rsid w:val="00F74D07"/>
    <w:rsid w:val="00FA0622"/>
    <w:rsid w:val="00FB2748"/>
    <w:rsid w:val="00FD65BA"/>
    <w:rsid w:val="00FE0623"/>
    <w:rsid w:val="00FE300E"/>
    <w:rsid w:val="00FF20C0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A433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4C5C1D"/>
    <w:pPr>
      <w:keepNext/>
      <w:keepLines/>
      <w:spacing w:after="264" w:line="256" w:lineRule="auto"/>
      <w:ind w:left="252" w:right="3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C32B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5C1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46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440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4213562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2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918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348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5792952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8967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0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3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1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99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46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2592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151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1961391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1220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974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94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63102913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7251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4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46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168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99144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0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7776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153437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832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9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99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97579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9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063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43648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4543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3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2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119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9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547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3011192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6373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9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975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9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3877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1586608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9460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8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9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3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712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2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665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3544357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361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2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5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675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47731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2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1290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757126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10752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70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8913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067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84940377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7577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9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3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6954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1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690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2440978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2007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42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232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34105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047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143729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0440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5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9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4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631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1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242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3365378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958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6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456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996281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E9EA-97C0-4FAF-8FDC-05DC4477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10</cp:revision>
  <cp:lastPrinted>2021-02-11T12:07:00Z</cp:lastPrinted>
  <dcterms:created xsi:type="dcterms:W3CDTF">2024-04-21T13:21:00Z</dcterms:created>
  <dcterms:modified xsi:type="dcterms:W3CDTF">2024-05-07T11:22:00Z</dcterms:modified>
</cp:coreProperties>
</file>