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57" w:rsidRDefault="00447457">
      <w:pPr>
        <w:rPr>
          <w:rFonts w:ascii="Times New Roman" w:hAnsi="Times New Roman" w:cs="Times New Roman"/>
          <w:b/>
          <w:bCs/>
          <w:sz w:val="36"/>
          <w:szCs w:val="36"/>
        </w:rPr>
      </w:pPr>
    </w:p>
    <w:p w:rsidR="00447457" w:rsidRDefault="002222B0">
      <w:pPr>
        <w:jc w:val="center"/>
        <w:rPr>
          <w:rFonts w:ascii="Times New Roman" w:hAnsi="Times New Roman" w:cs="Times New Roman"/>
          <w:b/>
          <w:bCs/>
          <w:sz w:val="36"/>
          <w:szCs w:val="36"/>
        </w:rPr>
      </w:pPr>
      <w:r>
        <w:rPr>
          <w:noProof/>
          <w:lang w:eastAsia="ru-RU"/>
        </w:rPr>
        <w:drawing>
          <wp:inline distT="0" distB="0" distL="0" distR="0">
            <wp:extent cx="1805940" cy="206184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rcRect l="8475" t="-203" r="6361" b="2960"/>
                    <a:stretch>
                      <a:fillRect/>
                    </a:stretch>
                  </pic:blipFill>
                  <pic:spPr bwMode="auto">
                    <a:xfrm>
                      <a:off x="0" y="0"/>
                      <a:ext cx="1805940" cy="2061845"/>
                    </a:xfrm>
                    <a:prstGeom prst="rect">
                      <a:avLst/>
                    </a:prstGeom>
                  </pic:spPr>
                </pic:pic>
              </a:graphicData>
            </a:graphic>
          </wp:inline>
        </w:drawing>
      </w:r>
    </w:p>
    <w:p w:rsidR="00447457" w:rsidRDefault="00447457">
      <w:pPr>
        <w:jc w:val="center"/>
        <w:rPr>
          <w:rFonts w:ascii="Times New Roman" w:hAnsi="Times New Roman" w:cs="Times New Roman"/>
          <w:b/>
          <w:bCs/>
          <w:sz w:val="36"/>
          <w:szCs w:val="36"/>
        </w:rPr>
      </w:pPr>
    </w:p>
    <w:p w:rsidR="00447457" w:rsidRDefault="002222B0">
      <w:pPr>
        <w:jc w:val="center"/>
        <w:rPr>
          <w:rFonts w:ascii="Times New Roman" w:hAnsi="Times New Roman" w:cs="Times New Roman"/>
          <w:b/>
          <w:bCs/>
          <w:sz w:val="36"/>
          <w:szCs w:val="36"/>
        </w:rPr>
      </w:pPr>
      <w:r>
        <w:rPr>
          <w:rFonts w:ascii="Times New Roman" w:hAnsi="Times New Roman" w:cs="Times New Roman"/>
          <w:b/>
          <w:bCs/>
          <w:sz w:val="36"/>
          <w:szCs w:val="36"/>
        </w:rPr>
        <w:t>Картотека упражнений по гармонизации детско-родительских взаимоотношений</w:t>
      </w: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center"/>
        <w:rPr>
          <w:rFonts w:ascii="Times New Roman" w:hAnsi="Times New Roman" w:cs="Times New Roman"/>
          <w:b/>
          <w:bCs/>
          <w:sz w:val="36"/>
          <w:szCs w:val="36"/>
        </w:rPr>
      </w:pPr>
    </w:p>
    <w:p w:rsidR="00447457" w:rsidRDefault="00447457">
      <w:pPr>
        <w:jc w:val="right"/>
        <w:rPr>
          <w:rFonts w:ascii="Times New Roman" w:hAnsi="Times New Roman" w:cs="Times New Roman"/>
          <w:b/>
          <w:bCs/>
          <w:sz w:val="28"/>
          <w:szCs w:val="28"/>
        </w:rPr>
      </w:pPr>
    </w:p>
    <w:p w:rsidR="00447457" w:rsidRDefault="00447457">
      <w:pPr>
        <w:jc w:val="right"/>
        <w:rPr>
          <w:rFonts w:ascii="Times New Roman" w:hAnsi="Times New Roman" w:cs="Times New Roman"/>
          <w:b/>
          <w:bCs/>
          <w:sz w:val="28"/>
          <w:szCs w:val="28"/>
        </w:rPr>
      </w:pPr>
    </w:p>
    <w:p w:rsidR="00447457" w:rsidRDefault="002222B0">
      <w:pPr>
        <w:spacing w:line="360" w:lineRule="auto"/>
        <w:jc w:val="center"/>
        <w:rPr>
          <w:rFonts w:ascii="Times New Roman" w:hAnsi="Times New Roman" w:cs="Times New Roman"/>
          <w:b/>
          <w:bCs/>
          <w:color w:val="000000" w:themeColor="text1"/>
          <w:sz w:val="32"/>
          <w:szCs w:val="32"/>
          <w:highlight w:val="white"/>
          <w:u w:val="single"/>
        </w:rPr>
      </w:pPr>
      <w:r>
        <w:rPr>
          <w:rFonts w:ascii="Times New Roman" w:hAnsi="Times New Roman" w:cs="Times New Roman"/>
          <w:b/>
          <w:bCs/>
          <w:color w:val="000000" w:themeColor="text1"/>
          <w:sz w:val="32"/>
          <w:szCs w:val="32"/>
          <w:u w:val="single"/>
          <w:shd w:val="clear" w:color="auto" w:fill="FFFFFF"/>
        </w:rPr>
        <w:t>Содержание</w:t>
      </w:r>
    </w:p>
    <w:p w:rsidR="00447457" w:rsidRDefault="002222B0">
      <w:pPr>
        <w:pStyle w:val="a9"/>
        <w:numPr>
          <w:ilvl w:val="0"/>
          <w:numId w:val="1"/>
        </w:numPr>
        <w:spacing w:line="360" w:lineRule="auto"/>
        <w:jc w:val="both"/>
        <w:rPr>
          <w:rFonts w:ascii="Times New Roman" w:hAnsi="Times New Roman" w:cs="Times New Roman"/>
          <w:color w:val="000000" w:themeColor="text1"/>
          <w:sz w:val="32"/>
          <w:szCs w:val="32"/>
          <w:highlight w:val="white"/>
        </w:rPr>
      </w:pPr>
      <w:r>
        <w:rPr>
          <w:rFonts w:ascii="Times New Roman" w:hAnsi="Times New Roman" w:cs="Times New Roman"/>
          <w:color w:val="000000" w:themeColor="text1"/>
          <w:sz w:val="32"/>
          <w:szCs w:val="32"/>
          <w:shd w:val="clear" w:color="auto" w:fill="FFFFFF"/>
        </w:rPr>
        <w:t>«Надуй куклу»</w:t>
      </w:r>
    </w:p>
    <w:p w:rsidR="00447457" w:rsidRDefault="002222B0">
      <w:pPr>
        <w:pStyle w:val="a9"/>
        <w:numPr>
          <w:ilvl w:val="0"/>
          <w:numId w:val="1"/>
        </w:numPr>
        <w:spacing w:line="360" w:lineRule="auto"/>
        <w:jc w:val="both"/>
        <w:rPr>
          <w:rFonts w:ascii="Times New Roman" w:hAnsi="Times New Roman" w:cs="Times New Roman"/>
          <w:color w:val="000000" w:themeColor="text1"/>
          <w:sz w:val="32"/>
          <w:szCs w:val="32"/>
          <w:highlight w:val="white"/>
        </w:rPr>
      </w:pPr>
      <w:r>
        <w:rPr>
          <w:rFonts w:ascii="Times New Roman" w:hAnsi="Times New Roman" w:cs="Times New Roman"/>
          <w:color w:val="000000" w:themeColor="text1"/>
          <w:sz w:val="32"/>
          <w:szCs w:val="32"/>
          <w:shd w:val="clear" w:color="auto" w:fill="FFFFFF"/>
        </w:rPr>
        <w:t>«Театр прикосновений»</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Схема тела </w:t>
      </w:r>
      <w:r>
        <w:rPr>
          <w:i/>
          <w:iCs/>
          <w:color w:val="000000" w:themeColor="text1"/>
          <w:sz w:val="32"/>
          <w:szCs w:val="32"/>
        </w:rPr>
        <w:t>«На сцене»</w:t>
      </w:r>
      <w:r>
        <w:rPr>
          <w:color w:val="000000" w:themeColor="text1"/>
          <w:sz w:val="32"/>
          <w:szCs w:val="32"/>
        </w:rPr>
        <w:t> театр прикосновений</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«Коробка переживаний»</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«Эмбрион»</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«Совместное рисование тела человека»</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 xml:space="preserve">«Семейная </w:t>
      </w:r>
      <w:r>
        <w:rPr>
          <w:color w:val="000000" w:themeColor="text1"/>
          <w:sz w:val="32"/>
          <w:szCs w:val="32"/>
        </w:rPr>
        <w:t>реликвия»</w:t>
      </w:r>
    </w:p>
    <w:p w:rsidR="00447457" w:rsidRDefault="002222B0">
      <w:pPr>
        <w:pStyle w:val="a8"/>
        <w:numPr>
          <w:ilvl w:val="0"/>
          <w:numId w:val="1"/>
        </w:numPr>
        <w:shd w:val="clear" w:color="auto" w:fill="FFFFFF"/>
        <w:spacing w:beforeAutospacing="0" w:after="0" w:afterAutospacing="0" w:line="360" w:lineRule="auto"/>
        <w:jc w:val="both"/>
        <w:rPr>
          <w:color w:val="000000" w:themeColor="text1"/>
          <w:sz w:val="32"/>
          <w:szCs w:val="32"/>
        </w:rPr>
      </w:pPr>
      <w:r>
        <w:rPr>
          <w:color w:val="000000" w:themeColor="text1"/>
          <w:sz w:val="32"/>
          <w:szCs w:val="32"/>
        </w:rPr>
        <w:t>«Угадай, чьи это руки»</w:t>
      </w:r>
    </w:p>
    <w:p w:rsidR="00447457" w:rsidRDefault="002222B0">
      <w:pPr>
        <w:pStyle w:val="a8"/>
        <w:numPr>
          <w:ilvl w:val="0"/>
          <w:numId w:val="1"/>
        </w:numPr>
        <w:shd w:val="clear" w:color="auto" w:fill="FFFFFF"/>
        <w:spacing w:beforeAutospacing="0" w:after="0" w:afterAutospacing="0" w:line="360" w:lineRule="auto"/>
        <w:jc w:val="both"/>
      </w:pPr>
      <w:r>
        <w:rPr>
          <w:color w:val="000000" w:themeColor="text1"/>
          <w:sz w:val="32"/>
          <w:szCs w:val="32"/>
        </w:rPr>
        <w:t>«Войди в круг»</w:t>
      </w:r>
    </w:p>
    <w:p w:rsidR="00447457" w:rsidRDefault="002222B0">
      <w:pPr>
        <w:pStyle w:val="a8"/>
        <w:shd w:val="clear" w:color="auto" w:fill="FFFFFF"/>
        <w:spacing w:beforeAutospacing="0" w:after="0" w:afterAutospacing="0" w:line="360" w:lineRule="auto"/>
        <w:jc w:val="both"/>
      </w:pPr>
      <w:r>
        <w:rPr>
          <w:b/>
          <w:bCs/>
          <w:color w:val="000000" w:themeColor="text1"/>
          <w:sz w:val="32"/>
          <w:szCs w:val="32"/>
        </w:rPr>
        <w:t xml:space="preserve">    10</w:t>
      </w:r>
      <w:r>
        <w:rPr>
          <w:color w:val="000000" w:themeColor="text1"/>
          <w:sz w:val="32"/>
          <w:szCs w:val="32"/>
        </w:rPr>
        <w:t>. «Какой он – мой ребенок»</w:t>
      </w:r>
    </w:p>
    <w:p w:rsidR="00447457" w:rsidRDefault="00447457">
      <w:pPr>
        <w:pStyle w:val="a8"/>
        <w:shd w:val="clear" w:color="auto" w:fill="FFFFFF"/>
        <w:spacing w:beforeAutospacing="0" w:after="0" w:afterAutospacing="0" w:line="360" w:lineRule="auto"/>
        <w:jc w:val="both"/>
        <w:rPr>
          <w:color w:val="000000" w:themeColor="text1"/>
          <w:sz w:val="28"/>
          <w:szCs w:val="28"/>
          <w:u w:val="single"/>
        </w:rPr>
      </w:pPr>
    </w:p>
    <w:p w:rsidR="00447457" w:rsidRDefault="00447457">
      <w:pPr>
        <w:spacing w:line="360" w:lineRule="auto"/>
        <w:rPr>
          <w:rFonts w:ascii="Times New Roman" w:hAnsi="Times New Roman" w:cs="Times New Roman"/>
          <w:b/>
          <w:bCs/>
          <w:color w:val="000000" w:themeColor="text1"/>
          <w:sz w:val="28"/>
          <w:szCs w:val="28"/>
          <w:highlight w:val="white"/>
          <w:u w:val="single"/>
        </w:rPr>
      </w:pPr>
    </w:p>
    <w:p w:rsidR="00447457" w:rsidRDefault="00447457">
      <w:pPr>
        <w:spacing w:line="360" w:lineRule="auto"/>
        <w:rPr>
          <w:rFonts w:ascii="Times New Roman" w:hAnsi="Times New Roman" w:cs="Times New Roman"/>
          <w:b/>
          <w:bCs/>
          <w:color w:val="000000" w:themeColor="text1"/>
          <w:sz w:val="28"/>
          <w:szCs w:val="28"/>
          <w:highlight w:val="white"/>
          <w:u w:val="single"/>
        </w:rPr>
      </w:pPr>
    </w:p>
    <w:p w:rsidR="00447457" w:rsidRDefault="00447457">
      <w:pPr>
        <w:spacing w:line="360" w:lineRule="auto"/>
        <w:rPr>
          <w:rFonts w:ascii="Times New Roman" w:hAnsi="Times New Roman" w:cs="Times New Roman"/>
          <w:b/>
          <w:bCs/>
          <w:color w:val="000000" w:themeColor="text1"/>
          <w:sz w:val="28"/>
          <w:szCs w:val="28"/>
          <w:highlight w:val="white"/>
          <w:u w:val="single"/>
        </w:rPr>
      </w:pPr>
    </w:p>
    <w:p w:rsidR="00447457" w:rsidRDefault="00447457">
      <w:pPr>
        <w:spacing w:line="360" w:lineRule="auto"/>
        <w:rPr>
          <w:rFonts w:ascii="Times New Roman" w:hAnsi="Times New Roman" w:cs="Times New Roman"/>
          <w:b/>
          <w:bCs/>
          <w:color w:val="000000" w:themeColor="text1"/>
          <w:sz w:val="28"/>
          <w:szCs w:val="28"/>
          <w:highlight w:val="white"/>
          <w:u w:val="single"/>
        </w:rPr>
      </w:pPr>
    </w:p>
    <w:p w:rsidR="00447457" w:rsidRDefault="00447457">
      <w:pPr>
        <w:spacing w:line="360" w:lineRule="auto"/>
        <w:rPr>
          <w:rFonts w:ascii="Times New Roman" w:hAnsi="Times New Roman" w:cs="Times New Roman"/>
          <w:b/>
          <w:bCs/>
          <w:color w:val="000000" w:themeColor="text1"/>
          <w:sz w:val="28"/>
          <w:szCs w:val="28"/>
          <w:highlight w:val="white"/>
          <w:u w:val="single"/>
        </w:rPr>
      </w:pPr>
    </w:p>
    <w:p w:rsidR="00447457" w:rsidRDefault="002222B0">
      <w:pPr>
        <w:spacing w:line="360" w:lineRule="auto"/>
        <w:jc w:val="center"/>
        <w:rPr>
          <w:rFonts w:ascii="Times New Roman" w:hAnsi="Times New Roman" w:cs="Times New Roman"/>
          <w:b/>
          <w:bCs/>
          <w:color w:val="000000" w:themeColor="text1"/>
          <w:sz w:val="28"/>
          <w:szCs w:val="28"/>
          <w:highlight w:val="white"/>
          <w:u w:val="single"/>
        </w:rPr>
      </w:pPr>
      <w:r>
        <w:rPr>
          <w:rFonts w:ascii="Times New Roman" w:hAnsi="Times New Roman" w:cs="Times New Roman"/>
          <w:b/>
          <w:bCs/>
          <w:color w:val="000000" w:themeColor="text1"/>
          <w:sz w:val="28"/>
          <w:szCs w:val="28"/>
          <w:u w:val="single"/>
          <w:shd w:val="clear" w:color="auto" w:fill="FFFFFF"/>
        </w:rPr>
        <w:lastRenderedPageBreak/>
        <w:t>«НАДУЙ КУКЛУ»</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Цель</w:t>
      </w:r>
      <w:r>
        <w:rPr>
          <w:b/>
          <w:bCs/>
          <w:color w:val="000000" w:themeColor="text1"/>
          <w:sz w:val="28"/>
          <w:szCs w:val="28"/>
        </w:rPr>
        <w:t>:</w:t>
      </w:r>
      <w:r>
        <w:rPr>
          <w:color w:val="000000" w:themeColor="text1"/>
          <w:sz w:val="28"/>
          <w:szCs w:val="28"/>
        </w:rPr>
        <w:t xml:space="preserve"> </w:t>
      </w:r>
      <w:proofErr w:type="gramStart"/>
      <w:r>
        <w:rPr>
          <w:color w:val="000000" w:themeColor="text1"/>
          <w:sz w:val="28"/>
          <w:szCs w:val="28"/>
        </w:rPr>
        <w:t>Эмоционально-телесное</w:t>
      </w:r>
      <w:proofErr w:type="gramEnd"/>
      <w:r>
        <w:rPr>
          <w:color w:val="000000" w:themeColor="text1"/>
          <w:sz w:val="28"/>
          <w:szCs w:val="28"/>
        </w:rPr>
        <w:t xml:space="preserve"> </w:t>
      </w:r>
      <w:proofErr w:type="spellStart"/>
      <w:r>
        <w:rPr>
          <w:color w:val="000000" w:themeColor="text1"/>
          <w:sz w:val="28"/>
          <w:szCs w:val="28"/>
        </w:rPr>
        <w:t>контактирование</w:t>
      </w:r>
      <w:proofErr w:type="spellEnd"/>
      <w:r>
        <w:rPr>
          <w:color w:val="000000" w:themeColor="text1"/>
          <w:sz w:val="28"/>
          <w:szCs w:val="28"/>
        </w:rPr>
        <w:t xml:space="preserve"> родитель-ребенок. Получение участниками опыта плавного перехода из одного телесного состояния в другое, работа с телесными зажимами. </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Участники </w:t>
      </w:r>
      <w:r>
        <w:rPr>
          <w:rStyle w:val="a3"/>
          <w:b w:val="0"/>
          <w:bCs w:val="0"/>
          <w:color w:val="000000" w:themeColor="text1"/>
          <w:sz w:val="28"/>
          <w:szCs w:val="28"/>
          <w:u w:val="single"/>
        </w:rPr>
        <w:t>игры</w:t>
      </w:r>
      <w:r>
        <w:rPr>
          <w:color w:val="000000" w:themeColor="text1"/>
          <w:sz w:val="28"/>
          <w:szCs w:val="28"/>
        </w:rPr>
        <w:t xml:space="preserve">: ребенок-родитель. </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Ход:</w:t>
      </w:r>
      <w:r>
        <w:rPr>
          <w:color w:val="000000" w:themeColor="text1"/>
          <w:sz w:val="28"/>
          <w:szCs w:val="28"/>
        </w:rPr>
        <w:t xml:space="preserve"> Один из них удобно и расслабленно ложится б</w:t>
      </w:r>
      <w:r>
        <w:rPr>
          <w:color w:val="000000" w:themeColor="text1"/>
          <w:sz w:val="28"/>
          <w:szCs w:val="28"/>
        </w:rPr>
        <w:t xml:space="preserve">ок </w:t>
      </w:r>
      <w:proofErr w:type="gramStart"/>
      <w:r>
        <w:rPr>
          <w:color w:val="000000" w:themeColor="text1"/>
          <w:sz w:val="28"/>
          <w:szCs w:val="28"/>
        </w:rPr>
        <w:t>о бок</w:t>
      </w:r>
      <w:proofErr w:type="gramEnd"/>
      <w:r>
        <w:rPr>
          <w:color w:val="000000" w:themeColor="text1"/>
          <w:sz w:val="28"/>
          <w:szCs w:val="28"/>
        </w:rPr>
        <w:t xml:space="preserve"> на коврик, лучше на бок, согнув колени, локти и слегка склонив голову, изображая надувную куклу из которой вышел воздух. </w:t>
      </w:r>
      <w:proofErr w:type="gramStart"/>
      <w:r>
        <w:rPr>
          <w:color w:val="000000" w:themeColor="text1"/>
          <w:sz w:val="28"/>
          <w:szCs w:val="28"/>
        </w:rPr>
        <w:t xml:space="preserve">Второй, сидя или стоя, накачивает ее воздухом (наклонившись к </w:t>
      </w:r>
      <w:proofErr w:type="spellStart"/>
      <w:r>
        <w:rPr>
          <w:color w:val="000000" w:themeColor="text1"/>
          <w:sz w:val="28"/>
          <w:szCs w:val="28"/>
        </w:rPr>
        <w:t>лежащему-кладет</w:t>
      </w:r>
      <w:proofErr w:type="spellEnd"/>
      <w:r>
        <w:rPr>
          <w:color w:val="000000" w:themeColor="text1"/>
          <w:sz w:val="28"/>
          <w:szCs w:val="28"/>
        </w:rPr>
        <w:t xml:space="preserve"> ему руку на область грудины и слегка надавливает</w:t>
      </w:r>
      <w:r>
        <w:rPr>
          <w:color w:val="000000" w:themeColor="text1"/>
          <w:sz w:val="28"/>
          <w:szCs w:val="28"/>
        </w:rPr>
        <w:t>, </w:t>
      </w:r>
      <w:r>
        <w:rPr>
          <w:color w:val="000000" w:themeColor="text1"/>
          <w:sz w:val="28"/>
          <w:szCs w:val="28"/>
          <w:u w:val="single"/>
        </w:rPr>
        <w:t>произнося при выдохе</w:t>
      </w:r>
      <w:r>
        <w:rPr>
          <w:color w:val="000000" w:themeColor="text1"/>
          <w:sz w:val="28"/>
          <w:szCs w:val="28"/>
        </w:rPr>
        <w:t>:</w:t>
      </w:r>
      <w:proofErr w:type="gramEnd"/>
    </w:p>
    <w:p w:rsidR="00447457" w:rsidRDefault="002222B0">
      <w:pPr>
        <w:pStyle w:val="a8"/>
        <w:shd w:val="clear" w:color="auto" w:fill="FFFFFF"/>
        <w:spacing w:beforeAutospacing="0" w:after="0" w:afterAutospacing="0" w:line="360" w:lineRule="auto"/>
        <w:jc w:val="both"/>
        <w:rPr>
          <w:color w:val="000000" w:themeColor="text1"/>
          <w:sz w:val="28"/>
          <w:szCs w:val="28"/>
        </w:rPr>
      </w:pPr>
      <w:r>
        <w:rPr>
          <w:i/>
          <w:iCs/>
          <w:color w:val="000000" w:themeColor="text1"/>
          <w:sz w:val="28"/>
          <w:szCs w:val="28"/>
        </w:rPr>
        <w:t>«С-С-С»</w:t>
      </w:r>
      <w:r>
        <w:rPr>
          <w:color w:val="000000" w:themeColor="text1"/>
          <w:sz w:val="28"/>
          <w:szCs w:val="28"/>
        </w:rPr>
        <w:t xml:space="preserve">. </w:t>
      </w:r>
      <w:proofErr w:type="gramStart"/>
      <w:r>
        <w:rPr>
          <w:color w:val="000000" w:themeColor="text1"/>
          <w:sz w:val="28"/>
          <w:szCs w:val="28"/>
        </w:rPr>
        <w:t>При этом плавно снимая давление рукой).</w:t>
      </w:r>
      <w:proofErr w:type="gramEnd"/>
      <w:r>
        <w:rPr>
          <w:color w:val="000000" w:themeColor="text1"/>
          <w:sz w:val="28"/>
          <w:szCs w:val="28"/>
        </w:rPr>
        <w:t xml:space="preserve"> Это повторяется несколько раз, лежащая кукла при этом наполняется воздухом, выпрямляется, может встать. После этого кукла снова сдувается, мягко нажимая ей на живот, она снова опадает</w:t>
      </w:r>
      <w:r>
        <w:rPr>
          <w:color w:val="000000" w:themeColor="text1"/>
          <w:sz w:val="28"/>
          <w:szCs w:val="28"/>
        </w:rPr>
        <w:t xml:space="preserve"> со </w:t>
      </w:r>
      <w:proofErr w:type="spellStart"/>
      <w:r>
        <w:rPr>
          <w:color w:val="000000" w:themeColor="text1"/>
          <w:sz w:val="28"/>
          <w:szCs w:val="28"/>
        </w:rPr>
        <w:t>звуко</w:t>
      </w:r>
      <w:proofErr w:type="spellEnd"/>
      <w:r>
        <w:rPr>
          <w:color w:val="000000" w:themeColor="text1"/>
          <w:sz w:val="28"/>
          <w:szCs w:val="28"/>
        </w:rPr>
        <w:t> </w:t>
      </w:r>
      <w:r>
        <w:rPr>
          <w:i/>
          <w:iCs/>
          <w:color w:val="000000" w:themeColor="text1"/>
          <w:sz w:val="28"/>
          <w:szCs w:val="28"/>
        </w:rPr>
        <w:t>«С-С-С»</w:t>
      </w:r>
      <w:r>
        <w:rPr>
          <w:color w:val="000000" w:themeColor="text1"/>
          <w:sz w:val="28"/>
          <w:szCs w:val="28"/>
        </w:rPr>
        <w:t>.</w:t>
      </w:r>
    </w:p>
    <w:p w:rsidR="00447457" w:rsidRDefault="00447457">
      <w:pPr>
        <w:pStyle w:val="a8"/>
        <w:shd w:val="clear" w:color="auto" w:fill="FFFFFF"/>
        <w:spacing w:beforeAutospacing="0" w:after="0" w:afterAutospacing="0" w:line="360" w:lineRule="auto"/>
        <w:ind w:firstLine="360"/>
        <w:rPr>
          <w:color w:val="000000" w:themeColor="text1"/>
          <w:sz w:val="28"/>
          <w:szCs w:val="28"/>
        </w:rPr>
      </w:pPr>
    </w:p>
    <w:p w:rsidR="00447457" w:rsidRDefault="00447457">
      <w:pPr>
        <w:pStyle w:val="a8"/>
        <w:shd w:val="clear" w:color="auto" w:fill="FFFFFF"/>
        <w:spacing w:beforeAutospacing="0" w:after="0" w:afterAutospacing="0" w:line="360" w:lineRule="auto"/>
        <w:ind w:firstLine="360"/>
        <w:rPr>
          <w:color w:val="000000" w:themeColor="text1"/>
          <w:sz w:val="28"/>
          <w:szCs w:val="28"/>
        </w:rPr>
      </w:pPr>
    </w:p>
    <w:p w:rsidR="00447457" w:rsidRDefault="00447457">
      <w:pPr>
        <w:pStyle w:val="a8"/>
        <w:shd w:val="clear" w:color="auto" w:fill="FFFFFF"/>
        <w:spacing w:beforeAutospacing="0" w:after="0" w:afterAutospacing="0" w:line="360" w:lineRule="auto"/>
        <w:ind w:firstLine="360"/>
        <w:rPr>
          <w:color w:val="000000" w:themeColor="text1"/>
          <w:sz w:val="28"/>
          <w:szCs w:val="28"/>
        </w:rPr>
      </w:pPr>
    </w:p>
    <w:p w:rsidR="00447457" w:rsidRDefault="002222B0">
      <w:pPr>
        <w:pStyle w:val="a8"/>
        <w:shd w:val="clear" w:color="auto" w:fill="FFFFFF"/>
        <w:spacing w:beforeAutospacing="0" w:after="0" w:afterAutospacing="0" w:line="360" w:lineRule="auto"/>
        <w:ind w:firstLine="360"/>
        <w:jc w:val="center"/>
        <w:rPr>
          <w:b/>
          <w:bCs/>
          <w:color w:val="000000" w:themeColor="text1"/>
          <w:sz w:val="28"/>
          <w:szCs w:val="28"/>
          <w:u w:val="single"/>
        </w:rPr>
      </w:pPr>
      <w:r>
        <w:rPr>
          <w:b/>
          <w:bCs/>
          <w:color w:val="000000" w:themeColor="text1"/>
          <w:sz w:val="28"/>
          <w:szCs w:val="28"/>
          <w:u w:val="single"/>
        </w:rPr>
        <w:lastRenderedPageBreak/>
        <w:t>«ТЕАТР ПРИКОСНОВЕНИЙ»</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Цель</w:t>
      </w:r>
      <w:r>
        <w:rPr>
          <w:b/>
          <w:bCs/>
          <w:color w:val="000000" w:themeColor="text1"/>
          <w:sz w:val="28"/>
          <w:szCs w:val="28"/>
        </w:rPr>
        <w:t>:</w:t>
      </w:r>
      <w:r>
        <w:rPr>
          <w:color w:val="000000" w:themeColor="text1"/>
          <w:sz w:val="28"/>
          <w:szCs w:val="28"/>
        </w:rPr>
        <w:t xml:space="preserve"> почувствовать покой и </w:t>
      </w:r>
      <w:proofErr w:type="gramStart"/>
      <w:r>
        <w:rPr>
          <w:color w:val="000000" w:themeColor="text1"/>
          <w:sz w:val="28"/>
          <w:szCs w:val="28"/>
        </w:rPr>
        <w:t>расслабление</w:t>
      </w:r>
      <w:proofErr w:type="gramEnd"/>
      <w:r>
        <w:rPr>
          <w:color w:val="000000" w:themeColor="text1"/>
          <w:sz w:val="28"/>
          <w:szCs w:val="28"/>
        </w:rPr>
        <w:t xml:space="preserve"> прежде всего на уровне тела. Повысить степень доверия по </w:t>
      </w:r>
      <w:r>
        <w:rPr>
          <w:rStyle w:val="a3"/>
          <w:b w:val="0"/>
          <w:bCs w:val="0"/>
          <w:color w:val="000000" w:themeColor="text1"/>
          <w:sz w:val="28"/>
          <w:szCs w:val="28"/>
        </w:rPr>
        <w:t>отношению к другим людям</w:t>
      </w:r>
      <w:r>
        <w:rPr>
          <w:color w:val="000000" w:themeColor="text1"/>
          <w:sz w:val="28"/>
          <w:szCs w:val="28"/>
        </w:rPr>
        <w:t xml:space="preserve">. Развитие чувства </w:t>
      </w:r>
      <w:proofErr w:type="spellStart"/>
      <w:r>
        <w:rPr>
          <w:color w:val="000000" w:themeColor="text1"/>
          <w:sz w:val="28"/>
          <w:szCs w:val="28"/>
        </w:rPr>
        <w:t>эмпатии</w:t>
      </w:r>
      <w:proofErr w:type="spellEnd"/>
      <w:r>
        <w:rPr>
          <w:color w:val="000000" w:themeColor="text1"/>
          <w:sz w:val="28"/>
          <w:szCs w:val="28"/>
        </w:rPr>
        <w:t xml:space="preserve"> и желание доставлять приятные переживания окружающим.</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Оборудование</w:t>
      </w:r>
      <w:r>
        <w:rPr>
          <w:color w:val="000000" w:themeColor="text1"/>
          <w:sz w:val="28"/>
          <w:szCs w:val="28"/>
        </w:rPr>
        <w:t>: музыка со спокойной мелодией, коврики.</w:t>
      </w:r>
    </w:p>
    <w:p w:rsidR="00447457" w:rsidRDefault="002222B0">
      <w:pPr>
        <w:pStyle w:val="a8"/>
        <w:shd w:val="clear" w:color="auto" w:fill="FFFFFF"/>
        <w:spacing w:beforeAutospacing="0" w:after="0" w:afterAutospacing="0" w:line="360" w:lineRule="auto"/>
        <w:jc w:val="both"/>
        <w:rPr>
          <w:color w:val="000000" w:themeColor="text1"/>
          <w:sz w:val="28"/>
          <w:szCs w:val="28"/>
        </w:rPr>
      </w:pPr>
      <w:r>
        <w:rPr>
          <w:b/>
          <w:bCs/>
          <w:color w:val="000000" w:themeColor="text1"/>
          <w:sz w:val="28"/>
          <w:szCs w:val="28"/>
          <w:u w:val="single"/>
        </w:rPr>
        <w:t>Ход:</w:t>
      </w:r>
      <w:r>
        <w:rPr>
          <w:color w:val="000000" w:themeColor="text1"/>
          <w:sz w:val="28"/>
          <w:szCs w:val="28"/>
        </w:rPr>
        <w:t xml:space="preserve"> выполнять </w:t>
      </w:r>
      <w:r>
        <w:rPr>
          <w:rStyle w:val="a3"/>
          <w:b w:val="0"/>
          <w:bCs w:val="0"/>
          <w:color w:val="000000" w:themeColor="text1"/>
          <w:sz w:val="28"/>
          <w:szCs w:val="28"/>
        </w:rPr>
        <w:t xml:space="preserve">упражнение </w:t>
      </w:r>
      <w:proofErr w:type="gramStart"/>
      <w:r>
        <w:rPr>
          <w:rStyle w:val="a3"/>
          <w:b w:val="0"/>
          <w:bCs w:val="0"/>
          <w:color w:val="000000" w:themeColor="text1"/>
          <w:sz w:val="28"/>
          <w:szCs w:val="28"/>
        </w:rPr>
        <w:t>следует</w:t>
      </w:r>
      <w:proofErr w:type="gramEnd"/>
      <w:r>
        <w:rPr>
          <w:rStyle w:val="a3"/>
          <w:b w:val="0"/>
          <w:bCs w:val="0"/>
          <w:color w:val="000000" w:themeColor="text1"/>
          <w:sz w:val="28"/>
          <w:szCs w:val="28"/>
        </w:rPr>
        <w:t xml:space="preserve"> молча</w:t>
      </w:r>
      <w:r>
        <w:rPr>
          <w:color w:val="000000" w:themeColor="text1"/>
          <w:sz w:val="28"/>
          <w:szCs w:val="28"/>
        </w:rPr>
        <w:t>, под негромкие звуки спокойной музыки. Делать его могут совместно 2-4 человека, при этом один лежит на коврике спиной вниз, раскинув руки и ноги в позе </w:t>
      </w:r>
      <w:r>
        <w:rPr>
          <w:i/>
          <w:iCs/>
          <w:color w:val="000000" w:themeColor="text1"/>
          <w:sz w:val="28"/>
          <w:szCs w:val="28"/>
        </w:rPr>
        <w:t>«звезды»</w:t>
      </w:r>
      <w:r>
        <w:rPr>
          <w:color w:val="000000" w:themeColor="text1"/>
          <w:sz w:val="28"/>
          <w:szCs w:val="28"/>
        </w:rPr>
        <w:t>, о</w:t>
      </w:r>
      <w:r>
        <w:rPr>
          <w:color w:val="000000" w:themeColor="text1"/>
          <w:sz w:val="28"/>
          <w:szCs w:val="28"/>
        </w:rPr>
        <w:t xml:space="preserve">стальные </w:t>
      </w:r>
      <w:proofErr w:type="gramStart"/>
      <w:r>
        <w:rPr>
          <w:color w:val="000000" w:themeColor="text1"/>
          <w:sz w:val="28"/>
          <w:szCs w:val="28"/>
        </w:rPr>
        <w:t>молча</w:t>
      </w:r>
      <w:proofErr w:type="gramEnd"/>
      <w:r>
        <w:rPr>
          <w:color w:val="000000" w:themeColor="text1"/>
          <w:sz w:val="28"/>
          <w:szCs w:val="28"/>
        </w:rPr>
        <w:t xml:space="preserve"> касаются различных частей тела, лежащего непривычными способами (быстро дотрагиваются подушечками пальцев, ладонями, сжатыми кулачками, проводят ребром ладони волнообразно). Все участники должны начинать и заканчивать прикосновения одновреме</w:t>
      </w:r>
      <w:r>
        <w:rPr>
          <w:color w:val="000000" w:themeColor="text1"/>
          <w:sz w:val="28"/>
          <w:szCs w:val="28"/>
        </w:rPr>
        <w:t xml:space="preserve">нно. По окончании, </w:t>
      </w:r>
      <w:proofErr w:type="gramStart"/>
      <w:r>
        <w:rPr>
          <w:color w:val="000000" w:themeColor="text1"/>
          <w:sz w:val="28"/>
          <w:szCs w:val="28"/>
        </w:rPr>
        <w:t>лежащему</w:t>
      </w:r>
      <w:proofErr w:type="gramEnd"/>
      <w:r>
        <w:rPr>
          <w:color w:val="000000" w:themeColor="text1"/>
          <w:sz w:val="28"/>
          <w:szCs w:val="28"/>
        </w:rPr>
        <w:t xml:space="preserve"> предоставляется возможность просто полежать примерно 3 мин… остальные участники продолжают сохранять тишину. Время выполнения 10 мин. На каждого, не считая 3 мин. На расслабление пассивного участника.</w:t>
      </w:r>
    </w:p>
    <w:p w:rsidR="00447457" w:rsidRDefault="00447457">
      <w:pPr>
        <w:pStyle w:val="a8"/>
        <w:shd w:val="clear" w:color="auto" w:fill="FFFFFF"/>
        <w:spacing w:beforeAutospacing="0" w:after="0" w:afterAutospacing="0" w:line="276" w:lineRule="auto"/>
        <w:ind w:firstLine="360"/>
        <w:jc w:val="both"/>
        <w:rPr>
          <w:color w:val="000000" w:themeColor="text1"/>
          <w:sz w:val="28"/>
          <w:szCs w:val="28"/>
        </w:rPr>
      </w:pPr>
    </w:p>
    <w:p w:rsidR="00447457" w:rsidRDefault="00447457">
      <w:pPr>
        <w:pStyle w:val="a8"/>
        <w:shd w:val="clear" w:color="auto" w:fill="FFFFFF"/>
        <w:spacing w:beforeAutospacing="0" w:after="0" w:afterAutospacing="0" w:line="276" w:lineRule="auto"/>
        <w:rPr>
          <w:color w:val="000000" w:themeColor="text1"/>
          <w:sz w:val="28"/>
          <w:szCs w:val="28"/>
        </w:rPr>
      </w:pPr>
    </w:p>
    <w:p w:rsidR="00447457" w:rsidRDefault="002222B0">
      <w:pPr>
        <w:pStyle w:val="a8"/>
        <w:shd w:val="clear" w:color="auto" w:fill="FFFFFF"/>
        <w:spacing w:beforeAutospacing="0" w:after="0" w:afterAutospacing="0" w:line="360" w:lineRule="auto"/>
        <w:ind w:firstLine="360"/>
        <w:jc w:val="center"/>
        <w:rPr>
          <w:b/>
          <w:bCs/>
          <w:color w:val="000000" w:themeColor="text1"/>
          <w:sz w:val="28"/>
          <w:szCs w:val="28"/>
          <w:u w:val="single"/>
        </w:rPr>
      </w:pPr>
      <w:r>
        <w:rPr>
          <w:b/>
          <w:bCs/>
          <w:color w:val="000000" w:themeColor="text1"/>
          <w:sz w:val="28"/>
          <w:szCs w:val="28"/>
          <w:u w:val="single"/>
        </w:rPr>
        <w:t>СХЕМА ТЕЛА </w:t>
      </w:r>
      <w:r>
        <w:rPr>
          <w:b/>
          <w:bCs/>
          <w:i/>
          <w:iCs/>
          <w:color w:val="000000" w:themeColor="text1"/>
          <w:sz w:val="28"/>
          <w:szCs w:val="28"/>
          <w:u w:val="single"/>
        </w:rPr>
        <w:t>«НА СЦЕНЕ»</w:t>
      </w:r>
      <w:r>
        <w:rPr>
          <w:b/>
          <w:bCs/>
          <w:color w:val="000000" w:themeColor="text1"/>
          <w:sz w:val="28"/>
          <w:szCs w:val="28"/>
          <w:u w:val="single"/>
        </w:rPr>
        <w:t> ТЕАТР ПРИКОСНОВЕНИЙ</w:t>
      </w:r>
    </w:p>
    <w:p w:rsidR="00447457" w:rsidRDefault="002222B0">
      <w:pPr>
        <w:pStyle w:val="a8"/>
        <w:shd w:val="clear" w:color="auto" w:fill="FFFFFF"/>
        <w:spacing w:beforeAutospacing="0" w:after="0" w:afterAutospacing="0" w:line="360" w:lineRule="auto"/>
        <w:jc w:val="both"/>
        <w:rPr>
          <w:color w:val="111111"/>
          <w:sz w:val="28"/>
          <w:szCs w:val="28"/>
        </w:rPr>
      </w:pPr>
      <w:r>
        <w:rPr>
          <w:b/>
          <w:bCs/>
          <w:color w:val="111111"/>
          <w:sz w:val="28"/>
          <w:szCs w:val="28"/>
          <w:u w:val="single"/>
        </w:rPr>
        <w:t>Цель</w:t>
      </w:r>
      <w:r>
        <w:rPr>
          <w:b/>
          <w:bCs/>
          <w:color w:val="111111"/>
          <w:sz w:val="28"/>
          <w:szCs w:val="28"/>
        </w:rPr>
        <w:t>:</w:t>
      </w:r>
      <w:r>
        <w:rPr>
          <w:color w:val="111111"/>
          <w:sz w:val="28"/>
          <w:szCs w:val="28"/>
        </w:rPr>
        <w:t xml:space="preserve"> усвоение-запоминание схемы тела, эмоциональное подкрепление процесса запоминания, установление доверительных </w:t>
      </w:r>
      <w:r>
        <w:rPr>
          <w:rStyle w:val="a3"/>
          <w:b w:val="0"/>
          <w:bCs w:val="0"/>
          <w:color w:val="111111"/>
          <w:sz w:val="28"/>
          <w:szCs w:val="28"/>
        </w:rPr>
        <w:t>отношений</w:t>
      </w:r>
      <w:r>
        <w:rPr>
          <w:color w:val="111111"/>
          <w:sz w:val="28"/>
          <w:szCs w:val="28"/>
        </w:rPr>
        <w:t> между родителями и ребенком, дальнейшая интеграция в функционировании головного мозга и отдельных анализаторов</w:t>
      </w:r>
      <w:r>
        <w:rPr>
          <w:color w:val="111111"/>
          <w:sz w:val="28"/>
          <w:szCs w:val="28"/>
        </w:rPr>
        <w:t>.</w:t>
      </w:r>
    </w:p>
    <w:p w:rsidR="00447457" w:rsidRDefault="002222B0">
      <w:pPr>
        <w:pStyle w:val="a8"/>
        <w:shd w:val="clear" w:color="auto" w:fill="FFFFFF"/>
        <w:spacing w:beforeAutospacing="0" w:after="0" w:afterAutospacing="0" w:line="360" w:lineRule="auto"/>
        <w:jc w:val="both"/>
        <w:rPr>
          <w:color w:val="111111"/>
          <w:sz w:val="28"/>
          <w:szCs w:val="28"/>
        </w:rPr>
      </w:pPr>
      <w:r>
        <w:rPr>
          <w:b/>
          <w:bCs/>
          <w:color w:val="111111"/>
          <w:sz w:val="28"/>
          <w:szCs w:val="28"/>
          <w:u w:val="single"/>
        </w:rPr>
        <w:t>Ход</w:t>
      </w:r>
      <w:r>
        <w:rPr>
          <w:b/>
          <w:bCs/>
          <w:color w:val="111111"/>
          <w:sz w:val="28"/>
          <w:szCs w:val="28"/>
        </w:rPr>
        <w:t xml:space="preserve">: </w:t>
      </w:r>
      <w:r>
        <w:rPr>
          <w:i/>
          <w:iCs/>
          <w:color w:val="111111"/>
          <w:sz w:val="28"/>
          <w:szCs w:val="28"/>
        </w:rPr>
        <w:t>(</w:t>
      </w:r>
      <w:r>
        <w:rPr>
          <w:rStyle w:val="a3"/>
          <w:b w:val="0"/>
          <w:bCs w:val="0"/>
          <w:i/>
          <w:iCs/>
          <w:color w:val="111111"/>
          <w:sz w:val="28"/>
          <w:szCs w:val="28"/>
        </w:rPr>
        <w:t>Упражнение</w:t>
      </w:r>
      <w:r>
        <w:rPr>
          <w:b/>
          <w:bCs/>
          <w:i/>
          <w:iCs/>
          <w:color w:val="111111"/>
          <w:sz w:val="28"/>
          <w:szCs w:val="28"/>
        </w:rPr>
        <w:t> </w:t>
      </w:r>
      <w:r>
        <w:rPr>
          <w:i/>
          <w:iCs/>
          <w:color w:val="111111"/>
          <w:sz w:val="28"/>
          <w:szCs w:val="28"/>
        </w:rPr>
        <w:t>выполняется в парах родитель-ребенок)</w:t>
      </w:r>
      <w:r>
        <w:rPr>
          <w:color w:val="111111"/>
          <w:sz w:val="28"/>
          <w:szCs w:val="28"/>
        </w:rPr>
        <w:t xml:space="preserve">. Первоначально на коврике лежит ребенок. Родитель дотрагивается до различных </w:t>
      </w:r>
      <w:proofErr w:type="spellStart"/>
      <w:r>
        <w:rPr>
          <w:color w:val="111111"/>
          <w:sz w:val="28"/>
          <w:szCs w:val="28"/>
        </w:rPr>
        <w:t>часте</w:t>
      </w:r>
      <w:proofErr w:type="spellEnd"/>
      <w:r>
        <w:rPr>
          <w:color w:val="111111"/>
          <w:sz w:val="28"/>
          <w:szCs w:val="28"/>
        </w:rPr>
        <w:t xml:space="preserve"> тела, последовательно называемых психологом, затем на полу лежит родитель. </w:t>
      </w:r>
      <w:r>
        <w:rPr>
          <w:i/>
          <w:iCs/>
          <w:color w:val="111111"/>
          <w:sz w:val="28"/>
          <w:szCs w:val="28"/>
        </w:rPr>
        <w:t>(10 мин на каждого участника)</w:t>
      </w:r>
      <w:r>
        <w:rPr>
          <w:color w:val="111111"/>
          <w:sz w:val="28"/>
          <w:szCs w:val="28"/>
        </w:rPr>
        <w:t>.</w:t>
      </w:r>
    </w:p>
    <w:p w:rsidR="00447457" w:rsidRDefault="002222B0">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«КОРОБКА </w:t>
      </w:r>
      <w:r>
        <w:rPr>
          <w:rFonts w:ascii="Times New Roman" w:hAnsi="Times New Roman" w:cs="Times New Roman"/>
          <w:b/>
          <w:bCs/>
          <w:sz w:val="28"/>
          <w:szCs w:val="28"/>
          <w:u w:val="single"/>
        </w:rPr>
        <w:t>ПЕРЕЖИВАНИЙ»</w:t>
      </w:r>
    </w:p>
    <w:p w:rsidR="00447457" w:rsidRDefault="002222B0">
      <w:pPr>
        <w:spacing w:line="360" w:lineRule="auto"/>
        <w:jc w:val="both"/>
        <w:rPr>
          <w:rFonts w:ascii="Times New Roman" w:hAnsi="Times New Roman" w:cs="Times New Roman"/>
          <w:sz w:val="28"/>
          <w:szCs w:val="28"/>
        </w:rPr>
      </w:pPr>
      <w:r>
        <w:rPr>
          <w:rFonts w:ascii="Times New Roman" w:hAnsi="Times New Roman" w:cs="Times New Roman"/>
          <w:b/>
          <w:bCs/>
          <w:sz w:val="28"/>
          <w:szCs w:val="28"/>
          <w:u w:val="single"/>
        </w:rPr>
        <w:t>Цель:</w:t>
      </w:r>
      <w:r>
        <w:rPr>
          <w:rFonts w:ascii="Times New Roman" w:hAnsi="Times New Roman" w:cs="Times New Roman"/>
          <w:sz w:val="28"/>
          <w:szCs w:val="28"/>
        </w:rPr>
        <w:t xml:space="preserve"> </w:t>
      </w:r>
      <w:r>
        <w:rPr>
          <w:rFonts w:ascii="Times New Roman" w:hAnsi="Times New Roman" w:cs="Times New Roman"/>
          <w:color w:val="000000"/>
          <w:sz w:val="28"/>
          <w:szCs w:val="28"/>
        </w:rPr>
        <w:t>гармонизация эмоциональных связей между родителем и ребенком, помощь в установлении между ними более теплых и доверительных отношений.</w:t>
      </w:r>
    </w:p>
    <w:p w:rsidR="00447457" w:rsidRDefault="002222B0">
      <w:pPr>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u w:val="single"/>
        </w:rPr>
        <w:t>Ход:</w:t>
      </w:r>
      <w:r>
        <w:rPr>
          <w:rFonts w:ascii="Times New Roman" w:hAnsi="Times New Roman" w:cs="Times New Roman"/>
          <w:color w:val="000000"/>
          <w:sz w:val="28"/>
          <w:szCs w:val="28"/>
        </w:rPr>
        <w:t xml:space="preserve"> проговорите по очереди шепотом в коробку свои переживания и заботы. Эту коробку надо закрыть, вын</w:t>
      </w:r>
      <w:r>
        <w:rPr>
          <w:rFonts w:ascii="Times New Roman" w:hAnsi="Times New Roman" w:cs="Times New Roman"/>
          <w:color w:val="000000"/>
          <w:sz w:val="28"/>
          <w:szCs w:val="28"/>
        </w:rPr>
        <w:t>ести на улицу и там открыть, чтобы переживания «растворились в воздухе».</w:t>
      </w:r>
    </w:p>
    <w:p w:rsidR="00447457" w:rsidRDefault="002222B0">
      <w:pPr>
        <w:pStyle w:val="a8"/>
        <w:shd w:val="clear" w:color="auto" w:fill="FFFFFF"/>
        <w:spacing w:beforeAutospacing="0" w:after="0" w:afterAutospacing="0" w:line="360" w:lineRule="auto"/>
        <w:jc w:val="center"/>
        <w:rPr>
          <w:b/>
          <w:bCs/>
          <w:color w:val="111111"/>
          <w:sz w:val="28"/>
          <w:szCs w:val="28"/>
          <w:u w:val="single"/>
        </w:rPr>
      </w:pPr>
      <w:r>
        <w:rPr>
          <w:b/>
          <w:bCs/>
          <w:color w:val="111111"/>
          <w:sz w:val="28"/>
          <w:szCs w:val="28"/>
          <w:u w:val="single"/>
        </w:rPr>
        <w:lastRenderedPageBreak/>
        <w:t>«ЭМБРИОН»</w:t>
      </w:r>
    </w:p>
    <w:p w:rsidR="00447457" w:rsidRDefault="002222B0">
      <w:pPr>
        <w:pStyle w:val="a8"/>
        <w:shd w:val="clear" w:color="auto" w:fill="FFFFFF"/>
        <w:spacing w:beforeAutospacing="0" w:after="0" w:afterAutospacing="0" w:line="360" w:lineRule="auto"/>
        <w:jc w:val="both"/>
        <w:rPr>
          <w:color w:val="111111"/>
          <w:sz w:val="28"/>
          <w:szCs w:val="28"/>
        </w:rPr>
      </w:pPr>
      <w:r>
        <w:rPr>
          <w:b/>
          <w:bCs/>
          <w:color w:val="111111"/>
          <w:sz w:val="28"/>
          <w:szCs w:val="28"/>
          <w:u w:val="single"/>
        </w:rPr>
        <w:t>Цель</w:t>
      </w:r>
      <w:r>
        <w:rPr>
          <w:color w:val="111111"/>
          <w:sz w:val="28"/>
          <w:szCs w:val="28"/>
        </w:rPr>
        <w:t>: </w:t>
      </w:r>
      <w:r>
        <w:rPr>
          <w:rStyle w:val="a3"/>
          <w:b w:val="0"/>
          <w:bCs w:val="0"/>
          <w:color w:val="111111"/>
          <w:sz w:val="28"/>
          <w:szCs w:val="28"/>
        </w:rPr>
        <w:t>гармонизация отношений</w:t>
      </w:r>
      <w:r>
        <w:rPr>
          <w:color w:val="111111"/>
          <w:sz w:val="28"/>
          <w:szCs w:val="28"/>
        </w:rPr>
        <w:t> между родителями и ребенком. Получение ребенком эмоционального опыта близких телесных </w:t>
      </w:r>
      <w:r>
        <w:rPr>
          <w:rStyle w:val="a3"/>
          <w:b w:val="0"/>
          <w:bCs w:val="0"/>
          <w:color w:val="111111"/>
          <w:sz w:val="28"/>
          <w:szCs w:val="28"/>
        </w:rPr>
        <w:t>отношений с матерью</w:t>
      </w:r>
      <w:r>
        <w:rPr>
          <w:color w:val="111111"/>
          <w:sz w:val="28"/>
          <w:szCs w:val="28"/>
        </w:rPr>
        <w:t>, обсуждение этого опыта с родителями.</w:t>
      </w:r>
    </w:p>
    <w:p w:rsidR="00447457" w:rsidRDefault="002222B0">
      <w:pPr>
        <w:pStyle w:val="a8"/>
        <w:shd w:val="clear" w:color="auto" w:fill="FFFFFF"/>
        <w:spacing w:beforeAutospacing="0" w:after="0" w:afterAutospacing="0" w:line="360" w:lineRule="auto"/>
        <w:jc w:val="both"/>
        <w:rPr>
          <w:color w:val="111111"/>
          <w:sz w:val="28"/>
          <w:szCs w:val="28"/>
        </w:rPr>
      </w:pPr>
      <w:r>
        <w:rPr>
          <w:b/>
          <w:bCs/>
          <w:color w:val="111111"/>
          <w:sz w:val="28"/>
          <w:szCs w:val="28"/>
          <w:u w:val="single"/>
        </w:rPr>
        <w:t>Оборудование</w:t>
      </w:r>
      <w:r>
        <w:rPr>
          <w:color w:val="111111"/>
          <w:sz w:val="28"/>
          <w:szCs w:val="28"/>
        </w:rPr>
        <w:t>: коврики, свободная одежда, музыка со спокойной мелодией.</w:t>
      </w:r>
    </w:p>
    <w:p w:rsidR="00447457" w:rsidRDefault="002222B0">
      <w:pPr>
        <w:pStyle w:val="a8"/>
        <w:shd w:val="clear" w:color="auto" w:fill="FFFFFF"/>
        <w:spacing w:beforeAutospacing="0" w:after="0" w:afterAutospacing="0" w:line="360" w:lineRule="auto"/>
        <w:jc w:val="both"/>
        <w:rPr>
          <w:color w:val="111111"/>
          <w:sz w:val="28"/>
          <w:szCs w:val="28"/>
        </w:rPr>
      </w:pPr>
      <w:r>
        <w:rPr>
          <w:rStyle w:val="a3"/>
          <w:color w:val="111111"/>
          <w:sz w:val="28"/>
          <w:szCs w:val="28"/>
          <w:u w:val="single"/>
        </w:rPr>
        <w:t>Ход:</w:t>
      </w:r>
      <w:r>
        <w:rPr>
          <w:rStyle w:val="a3"/>
          <w:b w:val="0"/>
          <w:bCs w:val="0"/>
          <w:color w:val="111111"/>
          <w:sz w:val="28"/>
          <w:szCs w:val="28"/>
        </w:rPr>
        <w:t xml:space="preserve"> Упражнение выполняется в паре</w:t>
      </w:r>
      <w:r>
        <w:rPr>
          <w:color w:val="111111"/>
          <w:sz w:val="28"/>
          <w:szCs w:val="28"/>
        </w:rPr>
        <w:t xml:space="preserve"> – родитель-ребенок. Каждому предлагается найти удобное для них место в пространстве. Затем ребенок садится на коврик и принимает позу </w:t>
      </w:r>
      <w:r>
        <w:rPr>
          <w:i/>
          <w:iCs/>
          <w:color w:val="111111"/>
          <w:sz w:val="28"/>
          <w:szCs w:val="28"/>
        </w:rPr>
        <w:t>«эмбриона»</w:t>
      </w:r>
      <w:r>
        <w:rPr>
          <w:color w:val="111111"/>
          <w:sz w:val="28"/>
          <w:szCs w:val="28"/>
        </w:rPr>
        <w:t> с зак</w:t>
      </w:r>
      <w:r>
        <w:rPr>
          <w:color w:val="111111"/>
          <w:sz w:val="28"/>
          <w:szCs w:val="28"/>
        </w:rPr>
        <w:t xml:space="preserve">рытыми глазами. Согнув ноги, а </w:t>
      </w:r>
      <w:proofErr w:type="gramStart"/>
      <w:r>
        <w:rPr>
          <w:color w:val="111111"/>
          <w:sz w:val="28"/>
          <w:szCs w:val="28"/>
        </w:rPr>
        <w:t>коленях</w:t>
      </w:r>
      <w:proofErr w:type="gramEnd"/>
      <w:r>
        <w:rPr>
          <w:color w:val="111111"/>
          <w:sz w:val="28"/>
          <w:szCs w:val="28"/>
        </w:rPr>
        <w:t xml:space="preserve"> родитель вплотную подсаживается к ребенку со спины. Мягко обнимая его. Под плавную, нежную и тихую музыку он отрывает ноги ребенка от пола и бережно покачивает его. Важно, чтобы при покачивании родитель постоянно меня</w:t>
      </w:r>
      <w:r>
        <w:rPr>
          <w:color w:val="111111"/>
          <w:sz w:val="28"/>
          <w:szCs w:val="28"/>
        </w:rPr>
        <w:t>л направление и сохранял молчание. </w:t>
      </w:r>
      <w:r>
        <w:rPr>
          <w:color w:val="111111"/>
          <w:sz w:val="28"/>
          <w:szCs w:val="28"/>
          <w:u w:val="single"/>
        </w:rPr>
        <w:t>Комментарии</w:t>
      </w:r>
      <w:r>
        <w:rPr>
          <w:color w:val="111111"/>
          <w:sz w:val="28"/>
          <w:szCs w:val="28"/>
        </w:rPr>
        <w:t>: выполнение </w:t>
      </w:r>
      <w:r>
        <w:rPr>
          <w:rStyle w:val="a3"/>
          <w:b w:val="0"/>
          <w:bCs w:val="0"/>
          <w:color w:val="111111"/>
          <w:sz w:val="28"/>
          <w:szCs w:val="28"/>
        </w:rPr>
        <w:t>упражнения</w:t>
      </w:r>
      <w:r>
        <w:rPr>
          <w:color w:val="111111"/>
          <w:sz w:val="28"/>
          <w:szCs w:val="28"/>
        </w:rPr>
        <w:t> родителями в паре родитель-ребенок позволяет оживить собственный опыт различных этапов онтогенеза с целью осознания этого опыта и возникновения эмпирических чувств по </w:t>
      </w:r>
      <w:r>
        <w:rPr>
          <w:rStyle w:val="a3"/>
          <w:b w:val="0"/>
          <w:bCs w:val="0"/>
          <w:color w:val="111111"/>
          <w:sz w:val="28"/>
          <w:szCs w:val="28"/>
        </w:rPr>
        <w:t>отношению</w:t>
      </w:r>
      <w:r>
        <w:rPr>
          <w:rStyle w:val="a3"/>
          <w:color w:val="111111"/>
          <w:sz w:val="28"/>
          <w:szCs w:val="28"/>
        </w:rPr>
        <w:t xml:space="preserve"> </w:t>
      </w:r>
      <w:r>
        <w:rPr>
          <w:rStyle w:val="a3"/>
          <w:b w:val="0"/>
          <w:bCs w:val="0"/>
          <w:color w:val="111111"/>
          <w:sz w:val="28"/>
          <w:szCs w:val="28"/>
        </w:rPr>
        <w:t>к ребенку</w:t>
      </w:r>
      <w:r>
        <w:rPr>
          <w:b/>
          <w:bCs/>
          <w:color w:val="111111"/>
          <w:sz w:val="28"/>
          <w:szCs w:val="28"/>
        </w:rPr>
        <w:t>.</w:t>
      </w:r>
      <w:r>
        <w:rPr>
          <w:color w:val="111111"/>
          <w:sz w:val="28"/>
          <w:szCs w:val="28"/>
        </w:rPr>
        <w:t> </w:t>
      </w:r>
      <w:r>
        <w:rPr>
          <w:i/>
          <w:iCs/>
          <w:color w:val="111111"/>
          <w:sz w:val="28"/>
          <w:szCs w:val="28"/>
        </w:rPr>
        <w:t>(Время 3-5 мин)</w:t>
      </w:r>
      <w:r>
        <w:rPr>
          <w:color w:val="111111"/>
          <w:sz w:val="28"/>
          <w:szCs w:val="28"/>
        </w:rPr>
        <w:t>.</w:t>
      </w:r>
    </w:p>
    <w:p w:rsidR="00447457" w:rsidRDefault="002222B0">
      <w:pPr>
        <w:pStyle w:val="a8"/>
        <w:shd w:val="clear" w:color="auto" w:fill="FFFFFF"/>
        <w:spacing w:beforeAutospacing="0" w:after="0" w:afterAutospacing="0" w:line="480" w:lineRule="auto"/>
        <w:ind w:firstLine="360"/>
        <w:jc w:val="center"/>
        <w:rPr>
          <w:b/>
          <w:bCs/>
          <w:color w:val="111111"/>
          <w:sz w:val="28"/>
          <w:szCs w:val="28"/>
          <w:u w:val="single"/>
        </w:rPr>
      </w:pPr>
      <w:r>
        <w:rPr>
          <w:b/>
          <w:bCs/>
          <w:color w:val="111111"/>
          <w:sz w:val="28"/>
          <w:szCs w:val="28"/>
          <w:u w:val="single"/>
        </w:rPr>
        <w:lastRenderedPageBreak/>
        <w:t>«СОВМЕСТНОЕ РИСОВАНИЕ ТЕЛА ЧЕЛОВЕКА»</w:t>
      </w:r>
    </w:p>
    <w:p w:rsidR="00447457" w:rsidRDefault="002222B0">
      <w:pPr>
        <w:pStyle w:val="a8"/>
        <w:shd w:val="clear" w:color="auto" w:fill="FFFFFF"/>
        <w:spacing w:beforeAutospacing="0" w:after="0" w:afterAutospacing="0" w:line="480" w:lineRule="auto"/>
        <w:jc w:val="both"/>
        <w:rPr>
          <w:color w:val="111111"/>
          <w:sz w:val="28"/>
          <w:szCs w:val="28"/>
        </w:rPr>
      </w:pPr>
      <w:r>
        <w:rPr>
          <w:b/>
          <w:bCs/>
          <w:color w:val="111111"/>
          <w:sz w:val="28"/>
          <w:szCs w:val="28"/>
          <w:u w:val="single"/>
        </w:rPr>
        <w:t>Цель</w:t>
      </w:r>
      <w:r>
        <w:rPr>
          <w:b/>
          <w:bCs/>
          <w:color w:val="111111"/>
          <w:sz w:val="28"/>
          <w:szCs w:val="28"/>
        </w:rPr>
        <w:t>:</w:t>
      </w:r>
      <w:r>
        <w:rPr>
          <w:color w:val="111111"/>
          <w:sz w:val="28"/>
          <w:szCs w:val="28"/>
        </w:rPr>
        <w:t xml:space="preserve"> Укрепление демократических </w:t>
      </w:r>
      <w:r>
        <w:rPr>
          <w:rStyle w:val="a3"/>
          <w:b w:val="0"/>
          <w:bCs w:val="0"/>
          <w:color w:val="111111"/>
          <w:sz w:val="28"/>
          <w:szCs w:val="28"/>
        </w:rPr>
        <w:t>отношений</w:t>
      </w:r>
      <w:r>
        <w:rPr>
          <w:color w:val="111111"/>
          <w:sz w:val="28"/>
          <w:szCs w:val="28"/>
        </w:rPr>
        <w:t xml:space="preserve"> между родителями и детьми, развитие у ребенка </w:t>
      </w:r>
      <w:proofErr w:type="spellStart"/>
      <w:r>
        <w:rPr>
          <w:color w:val="111111"/>
          <w:sz w:val="28"/>
          <w:szCs w:val="28"/>
        </w:rPr>
        <w:t>самопринятия</w:t>
      </w:r>
      <w:proofErr w:type="spellEnd"/>
      <w:r>
        <w:rPr>
          <w:color w:val="111111"/>
          <w:sz w:val="28"/>
          <w:szCs w:val="28"/>
        </w:rPr>
        <w:t xml:space="preserve"> и повышения самооценки на фоне положительно окрашенных эмоциональных контактов.</w:t>
      </w:r>
    </w:p>
    <w:p w:rsidR="00447457" w:rsidRDefault="002222B0">
      <w:pPr>
        <w:pStyle w:val="a8"/>
        <w:shd w:val="clear" w:color="auto" w:fill="FFFFFF"/>
        <w:spacing w:beforeAutospacing="0" w:after="0" w:afterAutospacing="0" w:line="480" w:lineRule="auto"/>
        <w:jc w:val="both"/>
        <w:rPr>
          <w:color w:val="111111"/>
          <w:sz w:val="28"/>
          <w:szCs w:val="28"/>
        </w:rPr>
      </w:pPr>
      <w:r>
        <w:rPr>
          <w:rStyle w:val="a3"/>
          <w:color w:val="111111"/>
          <w:sz w:val="28"/>
          <w:szCs w:val="28"/>
          <w:u w:val="single"/>
        </w:rPr>
        <w:t>Ход:</w:t>
      </w:r>
      <w:r>
        <w:rPr>
          <w:rStyle w:val="a3"/>
          <w:color w:val="111111"/>
          <w:sz w:val="28"/>
          <w:szCs w:val="28"/>
        </w:rPr>
        <w:t xml:space="preserve"> </w:t>
      </w:r>
      <w:r>
        <w:rPr>
          <w:rStyle w:val="a3"/>
          <w:b w:val="0"/>
          <w:bCs w:val="0"/>
          <w:color w:val="111111"/>
          <w:sz w:val="28"/>
          <w:szCs w:val="28"/>
        </w:rPr>
        <w:t xml:space="preserve">Упражнение </w:t>
      </w:r>
      <w:r>
        <w:rPr>
          <w:rStyle w:val="a3"/>
          <w:b w:val="0"/>
          <w:bCs w:val="0"/>
          <w:color w:val="111111"/>
          <w:sz w:val="28"/>
          <w:szCs w:val="28"/>
        </w:rPr>
        <w:t>выполняется в парах</w:t>
      </w:r>
      <w:r>
        <w:rPr>
          <w:color w:val="111111"/>
          <w:sz w:val="28"/>
          <w:szCs w:val="28"/>
        </w:rPr>
        <w:t xml:space="preserve"> – родитель-ребенок. На полу раскладывается лист обоев длиной 1,5 м. На этом листе ложится ребенок, а родитель обводит его тело по контуру. После это того ребенок встает и совместно с родителями раскрашивает изображенный контур изнутри, </w:t>
      </w:r>
      <w:r>
        <w:rPr>
          <w:color w:val="111111"/>
          <w:sz w:val="28"/>
          <w:szCs w:val="28"/>
        </w:rPr>
        <w:t>причем ребенок берет на себя ведущую роль по выбору цвета для каждой детали изображения. В конце работы результаты обсуждаются в общем кругу.</w:t>
      </w:r>
    </w:p>
    <w:p w:rsidR="00447457" w:rsidRDefault="002222B0">
      <w:pPr>
        <w:pStyle w:val="a8"/>
        <w:shd w:val="clear" w:color="auto" w:fill="FFFFFF"/>
        <w:spacing w:before="225" w:beforeAutospacing="0" w:after="225" w:afterAutospacing="0" w:line="480" w:lineRule="auto"/>
        <w:ind w:firstLine="360"/>
        <w:jc w:val="both"/>
        <w:rPr>
          <w:color w:val="111111"/>
          <w:sz w:val="28"/>
          <w:szCs w:val="28"/>
        </w:rPr>
      </w:pPr>
      <w:r>
        <w:rPr>
          <w:color w:val="111111"/>
          <w:sz w:val="28"/>
          <w:szCs w:val="28"/>
        </w:rPr>
        <w:t>Время выполнения 20-30 мин.</w:t>
      </w:r>
    </w:p>
    <w:p w:rsidR="00447457" w:rsidRDefault="00447457">
      <w:pPr>
        <w:pStyle w:val="a8"/>
        <w:shd w:val="clear" w:color="auto" w:fill="FFFFFF"/>
        <w:spacing w:before="225" w:beforeAutospacing="0" w:after="225" w:afterAutospacing="0" w:line="360" w:lineRule="auto"/>
        <w:rPr>
          <w:color w:val="111111"/>
          <w:sz w:val="28"/>
          <w:szCs w:val="28"/>
        </w:rPr>
      </w:pPr>
    </w:p>
    <w:p w:rsidR="00447457" w:rsidRDefault="002222B0">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«СЕМЕЙНАЯ РЕЛИКВИЯ»</w:t>
      </w:r>
    </w:p>
    <w:p w:rsidR="00447457" w:rsidRDefault="002222B0">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sz w:val="28"/>
          <w:szCs w:val="28"/>
          <w:u w:val="single"/>
        </w:rPr>
        <w:t>Цель:</w:t>
      </w:r>
      <w:r>
        <w:rPr>
          <w:rFonts w:ascii="Times New Roman" w:hAnsi="Times New Roman" w:cs="Times New Roman"/>
          <w:sz w:val="28"/>
          <w:szCs w:val="28"/>
        </w:rPr>
        <w:t xml:space="preserve"> </w:t>
      </w:r>
      <w:r>
        <w:rPr>
          <w:rStyle w:val="a3"/>
          <w:rFonts w:ascii="Times New Roman" w:hAnsi="Times New Roman" w:cs="Times New Roman"/>
          <w:b w:val="0"/>
          <w:bCs w:val="0"/>
          <w:color w:val="000000" w:themeColor="text1"/>
          <w:sz w:val="28"/>
          <w:szCs w:val="28"/>
        </w:rPr>
        <w:t>гармонизация отношений</w:t>
      </w:r>
      <w:r>
        <w:rPr>
          <w:rFonts w:ascii="Times New Roman" w:hAnsi="Times New Roman" w:cs="Times New Roman"/>
          <w:color w:val="000000" w:themeColor="text1"/>
          <w:sz w:val="28"/>
          <w:szCs w:val="28"/>
        </w:rPr>
        <w:t xml:space="preserve"> между родителями и ребенком. </w:t>
      </w:r>
    </w:p>
    <w:p w:rsidR="00447457" w:rsidRDefault="002222B0">
      <w:pPr>
        <w:spacing w:line="48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u w:val="single"/>
        </w:rPr>
        <w:t>Ход:</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Родители и дети составляют семейную символику. Обсуждают: что будет изображено на гербе, какие материалы использованы, какие символы будут отображать внутреннюю структуру семьи. Сочиняют гимн и (или) девиз. Данный блок упражнений станет хорошим подспорьем </w:t>
      </w:r>
      <w:r>
        <w:rPr>
          <w:rFonts w:ascii="Times New Roman" w:hAnsi="Times New Roman" w:cs="Times New Roman"/>
          <w:sz w:val="28"/>
          <w:szCs w:val="28"/>
        </w:rPr>
        <w:t>в организации семейного досуга. Поможет эмоционально сблизиться, а также установить доверительные отношения между родителями и детьми. Важно то, что все приобретенные навыки, умения, способы взаимодействия спонтанно, естественным образом переносятся за пре</w:t>
      </w:r>
      <w:r>
        <w:rPr>
          <w:rFonts w:ascii="Times New Roman" w:hAnsi="Times New Roman" w:cs="Times New Roman"/>
          <w:sz w:val="28"/>
          <w:szCs w:val="28"/>
        </w:rPr>
        <w:t>делы игры, в реальную жизнь.</w:t>
      </w:r>
    </w:p>
    <w:p w:rsidR="00447457" w:rsidRDefault="002222B0">
      <w:pPr>
        <w:spacing w:line="276" w:lineRule="auto"/>
        <w:jc w:val="center"/>
      </w:pPr>
      <w:r>
        <w:rPr>
          <w:rFonts w:ascii="Times New Roman" w:hAnsi="Times New Roman" w:cs="Times New Roman"/>
          <w:b/>
          <w:bCs/>
          <w:color w:val="000000" w:themeColor="text1"/>
          <w:sz w:val="28"/>
          <w:szCs w:val="28"/>
          <w:u w:val="single"/>
          <w:shd w:val="clear" w:color="auto" w:fill="FFFFFF"/>
        </w:rPr>
        <w:t>«УГАДАЙ, ЧЬИ ЭТО РУКИ»</w:t>
      </w:r>
    </w:p>
    <w:p w:rsidR="00447457" w:rsidRDefault="002222B0">
      <w:pPr>
        <w:spacing w:line="276" w:lineRule="auto"/>
        <w:jc w:val="both"/>
        <w:rPr>
          <w:rFonts w:ascii="Times New Roman" w:hAnsi="Times New Roman" w:cs="Times New Roman"/>
          <w:color w:val="000000" w:themeColor="text1"/>
          <w:sz w:val="28"/>
          <w:szCs w:val="28"/>
          <w:highlight w:val="white"/>
        </w:rPr>
      </w:pPr>
      <w:r>
        <w:rPr>
          <w:rFonts w:ascii="Times New Roman" w:hAnsi="Times New Roman" w:cs="Times New Roman"/>
          <w:b/>
          <w:bCs/>
          <w:color w:val="000000" w:themeColor="text1"/>
          <w:sz w:val="28"/>
          <w:szCs w:val="28"/>
          <w:u w:val="single"/>
          <w:shd w:val="clear" w:color="auto" w:fill="FFFFFF"/>
        </w:rPr>
        <w:t>Цель:</w:t>
      </w:r>
      <w:r>
        <w:rPr>
          <w:rFonts w:ascii="Times New Roman" w:hAnsi="Times New Roman" w:cs="Times New Roman"/>
          <w:color w:val="000000" w:themeColor="text1"/>
          <w:sz w:val="28"/>
          <w:szCs w:val="28"/>
          <w:shd w:val="clear" w:color="auto" w:fill="FFFFFF"/>
        </w:rPr>
        <w:t xml:space="preserve"> угадать, чьи это руки.</w:t>
      </w:r>
    </w:p>
    <w:p w:rsidR="00447457" w:rsidRDefault="002222B0">
      <w:pPr>
        <w:spacing w:line="360" w:lineRule="auto"/>
        <w:jc w:val="both"/>
        <w:rPr>
          <w:rFonts w:ascii="Times New Roman" w:hAnsi="Times New Roman" w:cs="Times New Roman"/>
          <w:color w:val="000000" w:themeColor="text1"/>
          <w:sz w:val="28"/>
          <w:szCs w:val="28"/>
          <w:highlight w:val="white"/>
        </w:rPr>
      </w:pPr>
      <w:r>
        <w:rPr>
          <w:rFonts w:ascii="Times New Roman" w:hAnsi="Times New Roman" w:cs="Times New Roman"/>
          <w:b/>
          <w:bCs/>
          <w:color w:val="000000" w:themeColor="text1"/>
          <w:sz w:val="28"/>
          <w:szCs w:val="28"/>
          <w:u w:val="single"/>
          <w:shd w:val="clear" w:color="auto" w:fill="FFFFFF"/>
        </w:rPr>
        <w:lastRenderedPageBreak/>
        <w:t>Ход:</w:t>
      </w:r>
      <w:r>
        <w:rPr>
          <w:rFonts w:ascii="Times New Roman" w:hAnsi="Times New Roman" w:cs="Times New Roman"/>
          <w:color w:val="000000" w:themeColor="text1"/>
          <w:sz w:val="28"/>
          <w:szCs w:val="28"/>
          <w:shd w:val="clear" w:color="auto" w:fill="FFFFFF"/>
        </w:rPr>
        <w:t xml:space="preserve"> Один из участников выходит в центр круга и закрывает глаза, остальные по одному подходят к нему и кладут руки на его ладони. Затем основной участник объясняет, на какие п</w:t>
      </w:r>
      <w:r>
        <w:rPr>
          <w:rFonts w:ascii="Times New Roman" w:hAnsi="Times New Roman" w:cs="Times New Roman"/>
          <w:color w:val="000000" w:themeColor="text1"/>
          <w:sz w:val="28"/>
          <w:szCs w:val="28"/>
          <w:shd w:val="clear" w:color="auto" w:fill="FFFFFF"/>
        </w:rPr>
        <w:t>ризнаки он ориентировался и совпали ли его тактильные ощущения с тем, что он потом увидел. Упражнение дает участникам группы прекрасный повод для обратной связи: каждый из них может узнать, как он воспринимается в качестве родителя по первому впечатлению.</w:t>
      </w:r>
    </w:p>
    <w:p w:rsidR="00447457" w:rsidRDefault="002222B0">
      <w:pPr>
        <w:spacing w:line="276" w:lineRule="auto"/>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«ВОЙДИ В КРУГ»</w:t>
      </w:r>
    </w:p>
    <w:p w:rsidR="00447457" w:rsidRDefault="002222B0">
      <w:pPr>
        <w:spacing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u w:val="single"/>
        </w:rPr>
        <w:t>Цель</w:t>
      </w:r>
      <w:r>
        <w:rPr>
          <w:rFonts w:ascii="Times New Roman" w:hAnsi="Times New Roman" w:cs="Times New Roman"/>
          <w:color w:val="000000" w:themeColor="text1"/>
          <w:sz w:val="28"/>
          <w:szCs w:val="28"/>
        </w:rPr>
        <w:t>: установление доверительных отношений между родителями и ребенком.</w:t>
      </w:r>
    </w:p>
    <w:p w:rsidR="00447457" w:rsidRDefault="002222B0">
      <w:pPr>
        <w:spacing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u w:val="single"/>
        </w:rPr>
        <w:t>Ход:</w:t>
      </w:r>
      <w:r>
        <w:rPr>
          <w:rFonts w:ascii="Times New Roman" w:hAnsi="Times New Roman" w:cs="Times New Roman"/>
          <w:color w:val="000000" w:themeColor="text1"/>
          <w:sz w:val="28"/>
          <w:szCs w:val="28"/>
        </w:rPr>
        <w:t xml:space="preserve"> Родители встают в круг, крепко держаться за руки и представляют, что они – дети. Один остается за кругом – это взрослый. Его задача – убедить дошкольников впустить </w:t>
      </w:r>
      <w:r>
        <w:rPr>
          <w:rFonts w:ascii="Times New Roman" w:hAnsi="Times New Roman" w:cs="Times New Roman"/>
          <w:color w:val="000000" w:themeColor="text1"/>
          <w:sz w:val="28"/>
          <w:szCs w:val="28"/>
        </w:rPr>
        <w:t xml:space="preserve">его в круг. Для этого нужно подобрать верный тон общения и нужные слова. Вопросы для анализа: Что вы испытывали, выполняя это задание? Легко ли было войти в круг? </w:t>
      </w:r>
    </w:p>
    <w:p w:rsidR="00447457" w:rsidRDefault="002222B0">
      <w:pPr>
        <w:spacing w:line="480" w:lineRule="auto"/>
        <w:jc w:val="center"/>
        <w:rPr>
          <w:rFonts w:ascii="Times New Roman" w:hAnsi="Times New Roman" w:cs="Times New Roman"/>
          <w:b/>
          <w:bCs/>
          <w:color w:val="000000" w:themeColor="text1"/>
          <w:sz w:val="28"/>
          <w:szCs w:val="28"/>
          <w:highlight w:val="white"/>
          <w:u w:val="single"/>
        </w:rPr>
      </w:pPr>
      <w:r>
        <w:rPr>
          <w:rFonts w:ascii="Times New Roman" w:hAnsi="Times New Roman" w:cs="Times New Roman"/>
          <w:b/>
          <w:bCs/>
          <w:color w:val="000000" w:themeColor="text1"/>
          <w:sz w:val="28"/>
          <w:szCs w:val="28"/>
          <w:u w:val="single"/>
          <w:shd w:val="clear" w:color="auto" w:fill="FFFFFF"/>
        </w:rPr>
        <w:t>«КАКОЙ ОН – МОЙ РЕБЕНОК»</w:t>
      </w:r>
    </w:p>
    <w:p w:rsidR="00447457" w:rsidRDefault="002222B0">
      <w:pPr>
        <w:spacing w:line="480" w:lineRule="auto"/>
        <w:jc w:val="both"/>
      </w:pPr>
      <w:r>
        <w:rPr>
          <w:rFonts w:ascii="Times New Roman" w:hAnsi="Times New Roman" w:cs="Times New Roman"/>
          <w:b/>
          <w:bCs/>
          <w:color w:val="000000" w:themeColor="text1"/>
          <w:sz w:val="28"/>
          <w:szCs w:val="28"/>
          <w:u w:val="single"/>
          <w:shd w:val="clear" w:color="auto" w:fill="FFFFFF"/>
        </w:rPr>
        <w:lastRenderedPageBreak/>
        <w:t>Ход:</w:t>
      </w:r>
      <w:r>
        <w:rPr>
          <w:rFonts w:ascii="Times New Roman" w:hAnsi="Times New Roman" w:cs="Times New Roman"/>
          <w:color w:val="000000" w:themeColor="text1"/>
          <w:sz w:val="28"/>
          <w:szCs w:val="28"/>
          <w:shd w:val="clear" w:color="auto" w:fill="FFFFFF"/>
        </w:rPr>
        <w:t xml:space="preserve"> 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w:t>
      </w:r>
      <w:r>
        <w:rPr>
          <w:rFonts w:ascii="Times New Roman" w:hAnsi="Times New Roman" w:cs="Times New Roman"/>
          <w:color w:val="000000" w:themeColor="text1"/>
          <w:sz w:val="28"/>
          <w:szCs w:val="28"/>
          <w:shd w:val="clear" w:color="auto" w:fill="FFFFFF"/>
        </w:rPr>
        <w:t xml:space="preserve">нающиеся на </w:t>
      </w:r>
      <w:proofErr w:type="gramStart"/>
      <w:r>
        <w:rPr>
          <w:rFonts w:ascii="Times New Roman" w:hAnsi="Times New Roman" w:cs="Times New Roman"/>
          <w:color w:val="000000" w:themeColor="text1"/>
          <w:sz w:val="28"/>
          <w:szCs w:val="28"/>
          <w:shd w:val="clear" w:color="auto" w:fill="FFFFFF"/>
        </w:rPr>
        <w:t>данную</w:t>
      </w:r>
      <w:proofErr w:type="gramEnd"/>
      <w:r>
        <w:rPr>
          <w:rFonts w:ascii="Times New Roman" w:hAnsi="Times New Roman" w:cs="Times New Roman"/>
          <w:color w:val="000000" w:themeColor="text1"/>
          <w:sz w:val="28"/>
          <w:szCs w:val="28"/>
          <w:shd w:val="clear" w:color="auto" w:fill="FFFFFF"/>
        </w:rPr>
        <w:t xml:space="preserve"> буквы. В центре ладони можно изобразить символ, кем он является в семье. Чаще всего даются положительные характеристики, что позволяет видеть в ребенке положительные качества, тем самым настраивать его на успех. Так же игра наводит родит</w:t>
      </w:r>
      <w:r>
        <w:rPr>
          <w:rFonts w:ascii="Times New Roman" w:hAnsi="Times New Roman" w:cs="Times New Roman"/>
          <w:color w:val="000000" w:themeColor="text1"/>
          <w:sz w:val="28"/>
          <w:szCs w:val="28"/>
          <w:shd w:val="clear" w:color="auto" w:fill="FFFFFF"/>
        </w:rPr>
        <w:t>елей на определенные выводы о сформированной личности ребенка.</w:t>
      </w:r>
    </w:p>
    <w:sectPr w:rsidR="00447457" w:rsidSect="00447457">
      <w:pgSz w:w="8391" w:h="11906"/>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05"/>
    <w:multiLevelType w:val="multilevel"/>
    <w:tmpl w:val="8B7CA43A"/>
    <w:lvl w:ilvl="0">
      <w:start w:val="1"/>
      <w:numFmt w:val="decimal"/>
      <w:lvlText w:val="%1."/>
      <w:lvlJc w:val="left"/>
      <w:pPr>
        <w:ind w:left="720" w:hanging="360"/>
      </w:pPr>
      <w:rPr>
        <w:rFonts w:ascii="Times New Roman" w:hAnsi="Times New Roman"/>
        <w:b/>
        <w:bCs/>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86731D"/>
    <w:multiLevelType w:val="multilevel"/>
    <w:tmpl w:val="FE98B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457"/>
    <w:rsid w:val="002222B0"/>
    <w:rsid w:val="0044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08AB"/>
    <w:rPr>
      <w:b/>
      <w:bCs/>
    </w:rPr>
  </w:style>
  <w:style w:type="character" w:customStyle="1" w:styleId="ListLabel1">
    <w:name w:val="ListLabel 1"/>
    <w:qFormat/>
    <w:rsid w:val="00447457"/>
    <w:rPr>
      <w:rFonts w:cs="Courier New"/>
    </w:rPr>
  </w:style>
  <w:style w:type="character" w:customStyle="1" w:styleId="ListLabel2">
    <w:name w:val="ListLabel 2"/>
    <w:qFormat/>
    <w:rsid w:val="00447457"/>
    <w:rPr>
      <w:rFonts w:cs="Courier New"/>
    </w:rPr>
  </w:style>
  <w:style w:type="character" w:customStyle="1" w:styleId="ListLabel3">
    <w:name w:val="ListLabel 3"/>
    <w:qFormat/>
    <w:rsid w:val="00447457"/>
    <w:rPr>
      <w:rFonts w:cs="Courier New"/>
    </w:rPr>
  </w:style>
  <w:style w:type="character" w:customStyle="1" w:styleId="ListLabel4">
    <w:name w:val="ListLabel 4"/>
    <w:qFormat/>
    <w:rsid w:val="00447457"/>
    <w:rPr>
      <w:rFonts w:ascii="Times New Roman" w:hAnsi="Times New Roman"/>
      <w:b/>
      <w:bCs/>
      <w:sz w:val="32"/>
    </w:rPr>
  </w:style>
  <w:style w:type="paragraph" w:customStyle="1" w:styleId="a4">
    <w:name w:val="Заголовок"/>
    <w:basedOn w:val="a"/>
    <w:next w:val="a5"/>
    <w:qFormat/>
    <w:rsid w:val="00447457"/>
    <w:pPr>
      <w:keepNext/>
      <w:spacing w:before="240" w:after="120"/>
    </w:pPr>
    <w:rPr>
      <w:rFonts w:ascii="Liberation Sans" w:eastAsia="Microsoft YaHei" w:hAnsi="Liberation Sans" w:cs="Lucida Sans"/>
      <w:sz w:val="28"/>
      <w:szCs w:val="28"/>
    </w:rPr>
  </w:style>
  <w:style w:type="paragraph" w:styleId="a5">
    <w:name w:val="Body Text"/>
    <w:basedOn w:val="a"/>
    <w:rsid w:val="00447457"/>
    <w:pPr>
      <w:spacing w:after="140" w:line="276" w:lineRule="auto"/>
    </w:pPr>
  </w:style>
  <w:style w:type="paragraph" w:styleId="a6">
    <w:name w:val="List"/>
    <w:basedOn w:val="a5"/>
    <w:rsid w:val="00447457"/>
    <w:rPr>
      <w:rFonts w:cs="Lucida Sans"/>
    </w:rPr>
  </w:style>
  <w:style w:type="paragraph" w:customStyle="1" w:styleId="Caption">
    <w:name w:val="Caption"/>
    <w:basedOn w:val="a"/>
    <w:qFormat/>
    <w:rsid w:val="00447457"/>
    <w:pPr>
      <w:suppressLineNumbers/>
      <w:spacing w:before="120" w:after="120"/>
    </w:pPr>
    <w:rPr>
      <w:rFonts w:cs="Lucida Sans"/>
      <w:i/>
      <w:iCs/>
      <w:sz w:val="24"/>
      <w:szCs w:val="24"/>
    </w:rPr>
  </w:style>
  <w:style w:type="paragraph" w:styleId="a7">
    <w:name w:val="index heading"/>
    <w:basedOn w:val="a"/>
    <w:qFormat/>
    <w:rsid w:val="00447457"/>
    <w:pPr>
      <w:suppressLineNumbers/>
    </w:pPr>
    <w:rPr>
      <w:rFonts w:cs="Lucida Sans"/>
    </w:rPr>
  </w:style>
  <w:style w:type="paragraph" w:styleId="a8">
    <w:name w:val="Normal (Web)"/>
    <w:basedOn w:val="a"/>
    <w:uiPriority w:val="99"/>
    <w:semiHidden/>
    <w:unhideWhenUsed/>
    <w:qFormat/>
    <w:rsid w:val="008A08AB"/>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7151E"/>
    <w:pPr>
      <w:ind w:left="720"/>
      <w:contextualSpacing/>
    </w:pPr>
  </w:style>
  <w:style w:type="paragraph" w:styleId="aa">
    <w:name w:val="Balloon Text"/>
    <w:basedOn w:val="a"/>
    <w:link w:val="ab"/>
    <w:uiPriority w:val="99"/>
    <w:semiHidden/>
    <w:unhideWhenUsed/>
    <w:rsid w:val="002222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 Валиева</dc:creator>
  <cp:lastModifiedBy>User</cp:lastModifiedBy>
  <cp:revision>2</cp:revision>
  <cp:lastPrinted>2022-03-25T16:28:00Z</cp:lastPrinted>
  <dcterms:created xsi:type="dcterms:W3CDTF">2024-05-09T07:42:00Z</dcterms:created>
  <dcterms:modified xsi:type="dcterms:W3CDTF">2024-05-09T07:42:00Z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