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1" w:rsidRDefault="00ED75D1" w:rsidP="00ED75D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Конспект ООД по ознакомлению с социальным миром</w:t>
      </w:r>
    </w:p>
    <w:p w:rsidR="00ED75D1" w:rsidRDefault="00ED75D1" w:rsidP="00ED7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32"/>
          <w:szCs w:val="32"/>
        </w:rPr>
        <w:t>В гостях у старины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75D1" w:rsidRDefault="00ED75D1" w:rsidP="00ED75D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Белова О.М</w:t>
      </w:r>
    </w:p>
    <w:p w:rsidR="00ED75D1" w:rsidRDefault="00ED75D1" w:rsidP="00ED7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D1" w:rsidRDefault="00ED75D1" w:rsidP="00ED7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Цель: Формирование патриотических чувств, любви к Родине у детей старшего возраста посредством приобщения к русским народным традициям и культуре русского народа.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музея «Горенка».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старинных предметов быта, беседы о домашней утвари, её назначении в повседневной жизни русского народа.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пословиц, поговорок, русских народных игр, чтение русских народных сказок.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с изображениями деревни, внутреннего убранства избы, записи русских народных песен.</w:t>
      </w:r>
    </w:p>
    <w:p w:rsidR="00ED75D1" w:rsidRDefault="00ED75D1" w:rsidP="00ED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5D1" w:rsidRDefault="00ED75D1" w:rsidP="00ED7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ED75D1" w:rsidRDefault="00ED75D1" w:rsidP="00ED7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воспитателя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ИЗО-студию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столике лапоть, валенок и мяч).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 сколько к нам гостей пришло. Давайте поздороваемся с ними.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Смотрите, ребята, что это? (Обращаю внимание детей на стол, где лежат лапоть, валенок и мяч)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Обувь.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 сейчас такую обувь носят?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Нет.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носят? (Дети перечисляют).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Ой, а тут и мяч еще. Видно кто-то играл и забыл убрать. А давайте и мы с вами поиграем. Становитесь в круг.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D1" w:rsidRDefault="00ED75D1" w:rsidP="00ED75D1">
      <w:pPr>
        <w:tabs>
          <w:tab w:val="left" w:pos="44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с мячом «Что было, что стало?»</w:t>
      </w:r>
    </w:p>
    <w:p w:rsidR="00ED75D1" w:rsidRDefault="00ED75D1" w:rsidP="00ED75D1">
      <w:pPr>
        <w:tabs>
          <w:tab w:val="left" w:pos="44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D1" w:rsidRDefault="00ED75D1" w:rsidP="00ED75D1">
      <w:pPr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Молодцы! Все-то вы знаете! Смотрите, ребята, здесь еще и телевизор стоит. Что бы это значило? А давайте его включим и посмотрим. Присаживайтесь, пожалуйста. </w:t>
      </w:r>
    </w:p>
    <w:p w:rsidR="00ED75D1" w:rsidRDefault="00ED75D1" w:rsidP="00ED75D1">
      <w:pPr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подушки. Просмотр слайд-шоу (о русской избе, предметах быта и т.д.)</w:t>
      </w:r>
    </w:p>
    <w:p w:rsidR="00ED75D1" w:rsidRDefault="00ED75D1" w:rsidP="00ED75D1">
      <w:pPr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Все это было неслучайно. Пора нам идти в избу.</w:t>
      </w:r>
    </w:p>
    <w:p w:rsidR="00ED75D1" w:rsidRDefault="00ED75D1" w:rsidP="00ED75D1">
      <w:pPr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D1" w:rsidRDefault="00ED75D1" w:rsidP="00ED75D1">
      <w:pPr>
        <w:tabs>
          <w:tab w:val="left" w:pos="448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русскую народную мелодию гости и дети заходят в избу.</w:t>
      </w:r>
    </w:p>
    <w:p w:rsidR="00ED75D1" w:rsidRDefault="00ED75D1" w:rsidP="00ED75D1">
      <w:pPr>
        <w:tabs>
          <w:tab w:val="left" w:pos="4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называется внутреннее помещение избы?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Горница!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было главным в избе?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Печь!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Правильно, печь. Печь-матушка, печь-кормилица! Как вы думаете, почему её так называли?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На ней готовили еду, пекли хлеб, сушили одежду.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печь обогревала жилище,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печи спали старики и дети,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выполняла роль бани,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печи грели воду,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сушили грибы и ягоды.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Печь служила связью поколений. Хлопотав возле неё, мать передавала свое умение дочерям. В народе говорили: «Печь греет и варит, печет и жарит. Она накормит, обсушит и порадует душу».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пословицы и поговорки о печи?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 холодной печи не согреешься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Хочешь есть калачи – не сиди на печи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Хлеб пекут, пока печь горяча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Человека узнаешь, когда из семи печек с ним щей похлебаешь.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Печь объединяла всю семью! Вечерами возле печи собирались все домочадцы. Когда огонь разгорался, в горнице становилось светлее. Чем же могли заниматься русские люди веером возле печи?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Готовили ужин; делали несложные домашние дела; женщины занимались рукоделием (пряли, вышивали и пели протяжные песни (голос соло)).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что-нибудь чинили, плели корзины из прутьев, вырезали ложки, плели лапти.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Главным назначением печи всегда было приготовление пищи. В чем готовили еду?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горшках, чугунках.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Какие блюда готовили в них?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Щи, кашу, картофель.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Правильно. Щи да каша – пища наша! Голыми руками чугунок из раскаленной печи не вытащишь. Что нам поможет?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Ухват.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попробуем ухватом взять чугунок и переставить его вот так. (Дети по вызову воспитателя переставляют чугунки, используя ухват). Игра с ухватом.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Посмотрите, ребята, а что еще стоит на столе?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Посуда!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Из чего делали в старину посуду?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Из дерева, из глины.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Как называется посуда, сделанная из дерева? А из глины?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Ложки, миски, черпаки.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деревянная посуда была красивая, её расписывали яркими красками. Чем вам нравится деревянная посуда?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Легкая, удобная, не бьется.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Скажите, а какая посуда здесь глиняная?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Горшочки, кувшин, плошка.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можно использовать глиняную посуду?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Готовить еду, хранить молоко, сметану, квас.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Прочна ли глиняная посуда?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Не прочная, при ударе легко бьется. 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Молодцы! Ребята, а как вы думаете, русские люди отдыхали?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Ходили в гости, на посиделках собирались.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гостей всегда встречали по русскому обычаю – с хлебом и солью. Вот так (одеваю платок, беру поднос с рушником и караваем). «Проходите гости дорогие»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в знак уважения отламывали небольшой кусочек хлеба, обмакивали в соль и пробовали. (Дети отламывают хлеб, обмакивают в соль, пробуют).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Спасибо, хозяюшка, за хлеб – соль. (Предлагаю гостям).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же в гостях делали? Чем занимались?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Веселились, песни пели (голос соло), танцевали, на инструментах играли.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Какие знаете народные инструменты?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Балалайка, гармонь, гусли, свирель, рожок, ложки,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дудка, жалейка.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использовать предметы быта для игры в оркестре? Предлагаю вам сыграть на них.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D1" w:rsidRDefault="00ED75D1" w:rsidP="00ED7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под русскую народную мелодию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D75D1" w:rsidRDefault="00ED75D1" w:rsidP="00ED7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Ай да молодцы, ребятки! А ещё русские люди любили поиграть в народные игры и говорили: «Делу время-потехе час». Вот и нам настало время поиграть, ребята, смело!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FB9" w:rsidRDefault="00EF7FB9" w:rsidP="00ED7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FB9" w:rsidRDefault="00EF7FB9" w:rsidP="00ED7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D1" w:rsidRDefault="00ED75D1" w:rsidP="00ED7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Игра «Топ-топ сапожок»</w:t>
      </w:r>
    </w:p>
    <w:p w:rsidR="00ED75D1" w:rsidRDefault="00ED75D1" w:rsidP="00ED75D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Ох и повеселились, наигрались! В старину на Руси почитали домового, да любили разные, обереги своего жилища делать. Верили в то, что они приносят в дом счастье. И мы хотим принести в ваш дом кусочек счастья.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сделают для вас счастливые подковы. Ребята, давайте сделаем для наших гостей подарки своими руками. А теперь проходите, я расскажу вам как мы будем лепить подковы из соленого теста.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Восп</w:t>
      </w:r>
      <w:proofErr w:type="spellEnd"/>
      <w:r>
        <w:rPr>
          <w:color w:val="000000"/>
          <w:sz w:val="28"/>
          <w:szCs w:val="28"/>
          <w:lang w:eastAsia="ru-RU" w:bidi="ru-RU"/>
        </w:rPr>
        <w:t>: Посмотрите, ребята, какая у меня красивая, необычная подкова. Какого она цвета?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Дети: Желтого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Восп</w:t>
      </w:r>
      <w:proofErr w:type="spellEnd"/>
      <w:r>
        <w:rPr>
          <w:color w:val="000000"/>
          <w:sz w:val="28"/>
          <w:szCs w:val="28"/>
          <w:lang w:eastAsia="ru-RU" w:bidi="ru-RU"/>
        </w:rPr>
        <w:t>: Правильно! А чем она украшена?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Дети: Яблоками и листиками.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Восп</w:t>
      </w:r>
      <w:proofErr w:type="spellEnd"/>
      <w:r>
        <w:rPr>
          <w:color w:val="000000"/>
          <w:sz w:val="28"/>
          <w:szCs w:val="28"/>
          <w:lang w:eastAsia="ru-RU" w:bidi="ru-RU"/>
        </w:rPr>
        <w:t>: Какого они цвета?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Дети: Яблоки - красного, листики - зеленого. Воспитатель: Молодцы! Для того чтобы слепить такую подкову нам нужно тесто разного цвета: желтое – для подковы, красное - для яблок и зеленое - для листьев.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Подковы мы будем выкладывать на основу из картона. На каждой основе нарисована изогнутая линия, на которую вы будете выкладывать свои подковы (показ линии).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color w:val="000000"/>
          <w:sz w:val="28"/>
          <w:szCs w:val="28"/>
          <w:lang w:eastAsia="ru-RU" w:bidi="ru-RU"/>
        </w:rPr>
        <w:t>: Ну, а теперь я вам расскажу и покажу, как мы будем лепить: Сначала берем тесто желтого цвета (показ). И раскатываем из него колбаску. (Показ способа раскатывания). Затем выкладываем колбаску на основу, строго по линии. Если колбаска получится очень длинной, то вам нужно будет отрезать лишнюю часть стекой. А если, наоборот, короткой - то раскатать и сделать длиннее.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color w:val="000000"/>
          <w:sz w:val="28"/>
          <w:szCs w:val="28"/>
          <w:lang w:eastAsia="ru-RU" w:bidi="ru-RU"/>
        </w:rPr>
        <w:t>: После этого прижимаем колбаску пальцами к основе (показ).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color w:val="000000"/>
          <w:sz w:val="28"/>
          <w:szCs w:val="28"/>
          <w:lang w:eastAsia="ru-RU" w:bidi="ru-RU"/>
        </w:rPr>
        <w:t>: Как вы думаете, что мы будем лепить дальше?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Дети: Яблоки.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color w:val="000000"/>
          <w:sz w:val="28"/>
          <w:szCs w:val="28"/>
          <w:lang w:eastAsia="ru-RU" w:bidi="ru-RU"/>
        </w:rPr>
        <w:t>: Какого цвета тесто нам для этого нужно?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Дети: Красное.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: </w:t>
      </w:r>
      <w:proofErr w:type="gramStart"/>
      <w:r>
        <w:rPr>
          <w:color w:val="000000"/>
          <w:sz w:val="28"/>
          <w:szCs w:val="28"/>
          <w:lang w:eastAsia="ru-RU" w:bidi="ru-RU"/>
        </w:rPr>
        <w:t>А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как мы будем лепить яблочки?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Дети: Скатывать шарики.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color w:val="000000"/>
          <w:sz w:val="28"/>
          <w:szCs w:val="28"/>
          <w:lang w:eastAsia="ru-RU" w:bidi="ru-RU"/>
        </w:rPr>
        <w:t>: Правильно! Посмотрите и сосчитайте, сколько яблок па моей подкове?</w:t>
      </w:r>
    </w:p>
    <w:p w:rsidR="00ED75D1" w:rsidRDefault="00ED75D1" w:rsidP="00ED75D1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Дети: Три!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вы на своей подкове можете сделать больше яблочек.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Начинаем лепить. Свою подкову вы можете украсить не только яблоками, а придумать свои фрукты или ягоды.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Готова наша подкова?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Дети: Нет.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чего еще не хватает?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Дети: Не хватает листьев.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Какого цвета тесто нам нужно?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Дети: Зеленое.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Я беру зеленое тесто и отщипываю от него небольшой кусочек. Затем скатываю из него овал и прищипываю один конец листика большим и указательным пальцами.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для того, чтобы наши яблочки и листочки крепко держались на подкове, мы должны прило</w:t>
      </w:r>
      <w:r>
        <w:rPr>
          <w:rStyle w:val="1"/>
          <w:sz w:val="28"/>
          <w:szCs w:val="28"/>
        </w:rPr>
        <w:t>жить</w:t>
      </w:r>
      <w:r>
        <w:rPr>
          <w:sz w:val="28"/>
          <w:szCs w:val="28"/>
        </w:rPr>
        <w:t xml:space="preserve"> их к влажной тряпочке. (Показ педагога)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Готова наша подкова?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Вы запомнили последовательность нашей работы?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Дети: Сначала лепим подкову, потом яблоки, затем листики. Правильно. Но я просила вас пофантазировать и придумать </w:t>
      </w:r>
      <w:r>
        <w:rPr>
          <w:rStyle w:val="BodytextItalic"/>
          <w:i w:val="0"/>
          <w:sz w:val="28"/>
          <w:szCs w:val="28"/>
        </w:rPr>
        <w:t>свои</w:t>
      </w:r>
      <w:r>
        <w:rPr>
          <w:sz w:val="28"/>
          <w:szCs w:val="28"/>
        </w:rPr>
        <w:t xml:space="preserve"> украшения для подковы.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начинайте работать. (Педагог оказывает индивидуальную помощь детям, по ходу лепки обращает внимание детей на последовательность действий).</w:t>
      </w:r>
    </w:p>
    <w:p w:rsidR="00ED75D1" w:rsidRDefault="00ED75D1" w:rsidP="00ED75D1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</w:t>
      </w:r>
      <w:proofErr w:type="spellEnd"/>
      <w:r>
        <w:rPr>
          <w:sz w:val="28"/>
          <w:szCs w:val="28"/>
        </w:rPr>
        <w:t>: Ой, какие красивые подковы у вас получились! Давайте посчитаем, сколько же яблок и ягод получилось на ваших подковах. Педагог задаёт вопросы каждому ребёнку. Сколько яблок или ягод и сколько листочков получилось у каждого. Опрашивает всех детей. Такие подковы обязательно привлекут в дом счастье. Подарите их нашим гостям.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дарят подковы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 Ребята, где мы сегодня с вами побывали? А что вам больше всего запомнилось? (Ответы детей)</w:t>
      </w:r>
    </w:p>
    <w:p w:rsidR="00ED75D1" w:rsidRDefault="00ED75D1" w:rsidP="00ED75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 и дети прощаются с гостями и уходят в группу.</w:t>
      </w:r>
    </w:p>
    <w:p w:rsidR="00CD58BE" w:rsidRDefault="00CD58BE"/>
    <w:sectPr w:rsidR="00CD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5"/>
    <w:rsid w:val="008E26E5"/>
    <w:rsid w:val="00CD58BE"/>
    <w:rsid w:val="00ED75D1"/>
    <w:rsid w:val="00E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3991"/>
  <w15:chartTrackingRefBased/>
  <w15:docId w15:val="{A3924C82-C0BC-4747-B0E3-EE07EE95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ED75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ED75D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rsid w:val="00ED75D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1">
    <w:name w:val="Основной текст1"/>
    <w:basedOn w:val="Bodytext"/>
    <w:rsid w:val="00ED75D1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BodytextItalic">
    <w:name w:val="Body text + Italic"/>
    <w:basedOn w:val="Bodytext"/>
    <w:rsid w:val="00ED7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3</cp:revision>
  <dcterms:created xsi:type="dcterms:W3CDTF">2024-05-16T19:10:00Z</dcterms:created>
  <dcterms:modified xsi:type="dcterms:W3CDTF">2024-05-16T19:15:00Z</dcterms:modified>
</cp:coreProperties>
</file>