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4081" w14:textId="5BFD705B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Патриотическое воспитание детей: актуальные аспекты и методы</w:t>
      </w:r>
      <w:r w:rsidRPr="00EA2EAC">
        <w:rPr>
          <w:rFonts w:ascii="Times New Roman" w:hAnsi="Times New Roman" w:cs="Times New Roman"/>
          <w:sz w:val="28"/>
          <w:szCs w:val="28"/>
        </w:rPr>
        <w:t>.</w:t>
      </w:r>
    </w:p>
    <w:p w14:paraId="5EBE63FC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0EB38E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Патриотическое воспитание детей является важной составляющей их развития, влияющей на формирование гражданской идентичности и активного гражданства. В последние десятилетия уровень этого воспитания стал предметом обсуждения и исследований в различных странах. В данной статье рассматриваются ключевые аспекты патриотического воспитания детей, а также методы и подходы, применяемые в этом процессе.</w:t>
      </w:r>
    </w:p>
    <w:p w14:paraId="540B35D6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1D381F" w14:textId="0CE2CD05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Понятие и значение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FECDE2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2D4206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Патриотическое воспитание детей — это система воспитательных воздействий, направленных на формирование у детей чувства любви, уважения и преданности своей стране. Оно способствует воспитанию активных граждан, способных к самореализации и участию в жизни общества.</w:t>
      </w:r>
    </w:p>
    <w:p w14:paraId="594AC1CF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FA161E" w14:textId="4D49377E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Основные аспекты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F304D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5CC4AD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1. Изучение истории и культуры страны: Ознакомление с историческими событиями и культурным наследием является основой для формирования гордости за свою страну.</w:t>
      </w:r>
    </w:p>
    <w:p w14:paraId="06F1FE5D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CB7DD47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2. Развитие гражданских качеств: Воспитание ответственности, уважения к закону, участие в общественных делах и забота о общественных благах.</w:t>
      </w:r>
    </w:p>
    <w:p w14:paraId="04B095B5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6BFAFA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3. Формирование гражданской идентичности: Понимание своей принадлежности к определённой нации, культуре и обществу.</w:t>
      </w:r>
    </w:p>
    <w:p w14:paraId="1A880178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AD185B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4. Патриотические символы и обряды: Знакомство с государственными символами (флаг, герб), участие в традиционных праздниках и мероприятиях.</w:t>
      </w:r>
    </w:p>
    <w:p w14:paraId="018C4B01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262739" w14:textId="20F4DC2D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Методы и подходы к патриотическому воспитанию</w:t>
      </w:r>
    </w:p>
    <w:p w14:paraId="18BBA8F3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4D3F3A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1. Образовательная программа: Включение в образовательный процесс материалов, связанных с историей и культурой страны.</w:t>
      </w:r>
    </w:p>
    <w:p w14:paraId="187F82D1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CA5162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2. Практические мероприятия: Экскурсии, встречи с ветеранами, участие в общественных акциях.</w:t>
      </w:r>
    </w:p>
    <w:p w14:paraId="62A1050D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4BA5A7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3. Воспитание через пример: Важную роль играют взрослые, которые являются авторитетными образцами для детей.</w:t>
      </w:r>
    </w:p>
    <w:p w14:paraId="2F1EE105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AB3F21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4. Медиаобразование: Использование современных медиа для популяризации патриотических ценностей.</w:t>
      </w:r>
    </w:p>
    <w:p w14:paraId="1AA1A550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4FBD1D" w14:textId="3399408E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7C16CD36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CB7BFE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Патриотическое воспитание детей — это многоаспектный и многогранный процесс, требующий комплексного подхода со стороны общества и государства. Оно способствует формированию у детей устойчивых ценностных ориентиров, а также развитию их гражданских качеств и патриотизма. Понимание эффективных методов и подходов к патриотическому воспитанию является важным аспектом современного образовательного и воспитательного процесса.</w:t>
      </w:r>
    </w:p>
    <w:p w14:paraId="46607DFD" w14:textId="77777777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966B29" w14:textId="7ECE2E05" w:rsidR="00EA2EAC" w:rsidRPr="00EA2EAC" w:rsidRDefault="00EA2EAC" w:rsidP="00EA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EAC">
        <w:rPr>
          <w:rFonts w:ascii="Times New Roman" w:hAnsi="Times New Roman" w:cs="Times New Roman"/>
          <w:sz w:val="28"/>
          <w:szCs w:val="28"/>
        </w:rPr>
        <w:t>Таким образом, дальнейшие исследования в области патриотического воспитания детей должны направляться на углубление понимания механизмов влияния различных факторов на формирование гражданских качеств и патриотизма у детей, что будет способствовать повышению эффективности этого процесса в будущем.</w:t>
      </w:r>
    </w:p>
    <w:sectPr w:rsidR="00EA2EAC" w:rsidRPr="00E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C"/>
    <w:rsid w:val="00AA2D81"/>
    <w:rsid w:val="00E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4313"/>
  <w15:chartTrackingRefBased/>
  <w15:docId w15:val="{02A453BB-4A47-44DB-8E24-484B5F07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Слабуха</dc:creator>
  <cp:keywords/>
  <dc:description/>
  <cp:lastModifiedBy>Любовь Слабуха</cp:lastModifiedBy>
  <cp:revision>1</cp:revision>
  <dcterms:created xsi:type="dcterms:W3CDTF">2024-06-07T18:35:00Z</dcterms:created>
  <dcterms:modified xsi:type="dcterms:W3CDTF">2024-06-07T18:42:00Z</dcterms:modified>
</cp:coreProperties>
</file>