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Pr="00B72046" w:rsidRDefault="00B72046" w:rsidP="00B7204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2046">
        <w:rPr>
          <w:rFonts w:ascii="Times New Roman" w:hAnsi="Times New Roman" w:cs="Times New Roman"/>
          <w:b/>
          <w:sz w:val="72"/>
          <w:szCs w:val="72"/>
        </w:rPr>
        <w:t>Проект «Золотая волшебница Осень».</w:t>
      </w:r>
    </w:p>
    <w:p w:rsidR="00B72046" w:rsidRPr="00B72046" w:rsidRDefault="00B72046" w:rsidP="00B7204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7204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72046" w:rsidRP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СмирноваиТ.Н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2046" w:rsidRP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2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72046" w:rsidRP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проекта: </w:t>
      </w:r>
      <w:r>
        <w:rPr>
          <w:rFonts w:ascii="Times New Roman" w:hAnsi="Times New Roman" w:cs="Times New Roman"/>
          <w:sz w:val="24"/>
          <w:szCs w:val="24"/>
        </w:rPr>
        <w:t>«Золотая волшебница Осень»</w:t>
      </w:r>
    </w:p>
    <w:p w:rsidR="00B72046" w:rsidRDefault="00B72046" w:rsidP="00B7204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>
        <w:rPr>
          <w:rFonts w:ascii="Times New Roman" w:hAnsi="Times New Roman" w:cs="Times New Roman"/>
          <w:sz w:val="24"/>
          <w:szCs w:val="24"/>
        </w:rPr>
        <w:t>: краткосрочный</w:t>
      </w:r>
    </w:p>
    <w:p w:rsidR="00B72046" w:rsidRDefault="00B72046" w:rsidP="00B72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</w:rPr>
        <w:t xml:space="preserve"> развлечение для детей «Осенняя лотерея».</w:t>
      </w: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1.Систематизировать знания детей по теме «Осень» (изменения в природе, дары осени, труд людей в природе). Продолжить знакомство с миром природы, используя разные приемы </w:t>
      </w:r>
      <w:r>
        <w:rPr>
          <w:rFonts w:ascii="Times New Roman" w:hAnsi="Times New Roman" w:cs="Times New Roman"/>
        </w:rPr>
        <w:t>и игровые</w:t>
      </w:r>
      <w:r>
        <w:rPr>
          <w:rFonts w:ascii="Times New Roman" w:hAnsi="Times New Roman" w:cs="Times New Roman"/>
        </w:rPr>
        <w:t xml:space="preserve"> ситуации. 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2.Учить видеть красоту, изменчивость и неповторимость окружающего мира. 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3.Уточнять, обогащать и активизировать словарный запас детей.</w:t>
      </w:r>
    </w:p>
    <w:p w:rsidR="00B72046" w:rsidRDefault="00B72046" w:rsidP="00B7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4.Формировать у детей умения и навыки наблюдений за природными явлениями и объектами. Формировать основы экологической культуры и безопасного поведения в природе.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5.Развивать связную речь. Развивать память, мышление, воображение.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6.Вызвать устойчивый интерес к природе. Воспитывать моральные качества: доброту, чуткость, любовь и уважение к природе. Воспитывать уважение к людям труда. Воспитывать чувство сострадания, умение сопереживать. Воспитывать бережное отношение к природе.</w:t>
      </w:r>
    </w:p>
    <w:p w:rsidR="00B72046" w:rsidRDefault="00B72046" w:rsidP="00B7204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Воспитывать нравственные и духовные качества во время общения детей с природой</w:t>
      </w: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проекта</w:t>
      </w: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284"/>
        <w:gridCol w:w="7276"/>
      </w:tblGrid>
      <w:tr w:rsidR="00B72046" w:rsidTr="00B7204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(изменение пространственной среды)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ДОУ и семьи по реализации проекта</w:t>
            </w:r>
          </w:p>
        </w:tc>
      </w:tr>
      <w:tr w:rsidR="00B72046" w:rsidTr="00B72046">
        <w:trPr>
          <w:trHeight w:val="1685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сюжетно-ролевых игр. Сюжетные картинки по теме.</w:t>
            </w:r>
          </w:p>
          <w:p w:rsidR="00B72046" w:rsidRDefault="00B7204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«Осень», «Золотая осень», «Животные», «Птицы», «Овощи-фрукты».</w:t>
            </w:r>
          </w:p>
          <w:p w:rsidR="00B72046" w:rsidRDefault="00B7204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иллюстраций «Русские художники об осени».</w:t>
            </w:r>
          </w:p>
          <w:p w:rsidR="00B72046" w:rsidRDefault="00B7204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Гербарий осенних листьев.</w:t>
            </w:r>
          </w:p>
          <w:p w:rsidR="00B72046" w:rsidRDefault="00B7204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Настольно-печатные игры «Дары осени», «Времена года».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1.Консультации для родителей «Наблюдения в природе осенью».</w:t>
            </w:r>
          </w:p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«Как одевать детей осенью».</w:t>
            </w:r>
          </w:p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2.Привлечь родителей к организации развлечения для детей.</w:t>
            </w:r>
          </w:p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3.Составление дома с детьми гербариев из осенних листьев.</w:t>
            </w:r>
          </w:p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B72046" w:rsidRDefault="00B7204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72046" w:rsidRDefault="00B72046" w:rsidP="00B72046">
      <w:pPr>
        <w:pStyle w:val="a4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Реализация проекта через виды детской деятельности</w:t>
      </w: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127"/>
        <w:gridCol w:w="1816"/>
        <w:gridCol w:w="2268"/>
        <w:gridCol w:w="2126"/>
        <w:gridCol w:w="1984"/>
        <w:gridCol w:w="1985"/>
        <w:gridCol w:w="1744"/>
      </w:tblGrid>
      <w:tr w:rsidR="00B72046" w:rsidTr="00B72046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партнёрская деятельность взрослого с детьми с учётом интеграции образовательных областей.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72046" w:rsidTr="00B72046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Сюжетно-ролевые игры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«Овощной магазин», «Пекарня», «Путешествие в осенний лес».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И/ситуация «В магазин за покупками», «Если ты оказался в лесу».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Волшебный мешочек», «Когда это бывает?»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 «Золотая волшебница Осень», «Что нам осень подарила?».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Д/и «С какой ветки детки?», «Найдем дерево по семенам», «Что сажают в огороде?», «Узнай по вкусу и запаху».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rPr>
          <w:trHeight w:val="1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проблемной ситуации «Почему могут быть опасны старые деревья?», «Почему нельзя есть немытые овощи и фрукты?»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«Грибы», «Что мы знаем о ядовитых грибах».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 о фруктах, овощах, грибах.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фото презентации «Русские художники об осени».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Сладков «Осень на пороге», 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Толстой «Косточка»,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«Мешок яблок», «Под Грибом».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сюжетным картинкам «Урожай яблок», «Отлет птиц».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стихов об осени.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деятельность по отбору иллюстраций для альбома «Осень».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Поисковая деятельность по отбору иллюстраций для альбома «Осень».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«Осенняя природа».</w:t>
            </w:r>
          </w:p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«Дары осени».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Т.Вихарева</w:t>
            </w:r>
            <w:proofErr w:type="spellEnd"/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Кораблики»,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Е.Соколова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«Отчего плачет осень».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Разучивание «Наш художник осень», «Туча не сердись», «Осенняя встречалочка».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П.И Чайковский «Осень».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2046" w:rsidTr="00B720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</w:t>
            </w: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«Поймай листок», «Листопад», «Сортировка овощей», «1,2,3к колоску беги», «Перелетные птицы».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Игры малой подвижности</w:t>
            </w:r>
          </w:p>
          <w:p w:rsidR="00B72046" w:rsidRDefault="00B7204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«Ручек», «Витамины на грядке».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pStyle w:val="a3"/>
              <w:spacing w:before="30" w:beforeAutospacing="0" w:after="30" w:afterAutospacing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46" w:rsidRDefault="00B720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46" w:rsidRDefault="00B720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02A15" w:rsidRPr="00B72046" w:rsidRDefault="00D02A15" w:rsidP="00B72046"/>
    <w:sectPr w:rsidR="00D02A15" w:rsidRPr="00B72046" w:rsidSect="00B720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6"/>
    <w:rsid w:val="00B72046"/>
    <w:rsid w:val="00D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C45C"/>
  <w15:chartTrackingRefBased/>
  <w15:docId w15:val="{6130DF47-B0B8-4212-BC99-4FDC8FB4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046"/>
    <w:pPr>
      <w:ind w:left="720"/>
      <w:contextualSpacing/>
    </w:pPr>
  </w:style>
  <w:style w:type="table" w:styleId="a5">
    <w:name w:val="Table Grid"/>
    <w:basedOn w:val="a1"/>
    <w:uiPriority w:val="39"/>
    <w:rsid w:val="00B720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2024-11-21T12:27:00Z</dcterms:created>
  <dcterms:modified xsi:type="dcterms:W3CDTF">2024-11-21T12:33:00Z</dcterms:modified>
</cp:coreProperties>
</file>