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628D0" w14:textId="0D7B8EB1" w:rsidR="00A719E7" w:rsidRPr="00A719E7" w:rsidRDefault="00025605" w:rsidP="00A719E7">
      <w:pPr>
        <w:pStyle w:val="a3"/>
        <w:shd w:val="clear" w:color="auto" w:fill="FFFFFF"/>
        <w:rPr>
          <w:b/>
          <w:color w:val="000000"/>
        </w:rPr>
      </w:pPr>
      <w:r>
        <w:rPr>
          <w:b/>
          <w:color w:val="000000"/>
        </w:rPr>
        <w:t>Статья</w:t>
      </w:r>
      <w:r w:rsidR="00A719E7" w:rsidRPr="00A719E7">
        <w:rPr>
          <w:b/>
          <w:color w:val="000000"/>
        </w:rPr>
        <w:t xml:space="preserve">:» Координация движения пальцев и кистей рук, аппликаций влияет на </w:t>
      </w:r>
      <w:proofErr w:type="gramStart"/>
      <w:r w:rsidR="00A719E7" w:rsidRPr="00A719E7">
        <w:rPr>
          <w:b/>
          <w:color w:val="000000"/>
        </w:rPr>
        <w:t>общее  интеллектуальное</w:t>
      </w:r>
      <w:proofErr w:type="gramEnd"/>
      <w:r w:rsidR="00A719E7" w:rsidRPr="00A719E7">
        <w:rPr>
          <w:b/>
          <w:color w:val="000000"/>
        </w:rPr>
        <w:t xml:space="preserve"> развитие ребенка, в том числе и на развитие речи».</w:t>
      </w:r>
    </w:p>
    <w:p w14:paraId="3AD891BF" w14:textId="77777777" w:rsidR="00A719E7" w:rsidRDefault="00A719E7" w:rsidP="00A719E7">
      <w:pPr>
        <w:pStyle w:val="a3"/>
        <w:shd w:val="clear" w:color="auto" w:fill="FFFFFF"/>
        <w:rPr>
          <w:rFonts w:ascii="Verdana" w:hAnsi="Verdana"/>
          <w:color w:val="000000"/>
          <w:sz w:val="16"/>
          <w:szCs w:val="16"/>
        </w:rPr>
      </w:pPr>
      <w:r>
        <w:rPr>
          <w:rFonts w:ascii="Verdana" w:hAnsi="Verdana"/>
          <w:color w:val="000000"/>
          <w:sz w:val="16"/>
          <w:szCs w:val="16"/>
        </w:rPr>
        <w:t>Технология  изготовления игрушек из бумаги,  помогающая  педагогу показать детям один путь самореализации в творческой деятельности, формирования познавательной и коммуникативной активности. Кроме того, изготовление игрушек из мятой бумаги  - прекрасное упражнение для развития мелкой моторики  пальцев.  </w:t>
      </w:r>
      <w:r>
        <w:rPr>
          <w:rFonts w:ascii="Verdana" w:hAnsi="Verdana"/>
          <w:color w:val="000000"/>
          <w:sz w:val="16"/>
          <w:szCs w:val="16"/>
        </w:rPr>
        <w:br/>
        <w:t> Формы организации работы с мятой бумагой:</w:t>
      </w:r>
    </w:p>
    <w:p w14:paraId="215C3297" w14:textId="77777777" w:rsidR="00A719E7" w:rsidRDefault="00A719E7" w:rsidP="00A719E7">
      <w:pPr>
        <w:pStyle w:val="a3"/>
        <w:shd w:val="clear" w:color="auto" w:fill="FFFFFF"/>
        <w:rPr>
          <w:rFonts w:ascii="Verdana" w:hAnsi="Verdana"/>
          <w:color w:val="000000"/>
          <w:sz w:val="16"/>
          <w:szCs w:val="16"/>
        </w:rPr>
      </w:pPr>
      <w:r>
        <w:rPr>
          <w:rFonts w:ascii="Verdana" w:hAnsi="Verdana"/>
          <w:color w:val="000000"/>
          <w:sz w:val="16"/>
          <w:szCs w:val="16"/>
        </w:rPr>
        <w:t>- специальные занятия по ручному труду в кружку «Умелые руки»;     </w:t>
      </w:r>
      <w:r>
        <w:rPr>
          <w:rFonts w:ascii="Verdana" w:hAnsi="Verdana"/>
          <w:color w:val="000000"/>
          <w:sz w:val="16"/>
          <w:szCs w:val="16"/>
        </w:rPr>
        <w:br/>
        <w:t>- индивидуальные занятия с целью развития и совершенствования мелкой моторики        определённых навыков и умений; </w:t>
      </w:r>
    </w:p>
    <w:p w14:paraId="690D9B67" w14:textId="77777777" w:rsidR="00A719E7" w:rsidRDefault="00A719E7" w:rsidP="00A719E7">
      <w:pPr>
        <w:pStyle w:val="a3"/>
        <w:shd w:val="clear" w:color="auto" w:fill="FFFFFF"/>
        <w:rPr>
          <w:rFonts w:ascii="Verdana" w:hAnsi="Verdana"/>
          <w:color w:val="000000"/>
          <w:sz w:val="16"/>
          <w:szCs w:val="16"/>
        </w:rPr>
      </w:pPr>
      <w:r>
        <w:rPr>
          <w:rFonts w:ascii="Verdana" w:hAnsi="Verdana"/>
          <w:color w:val="000000"/>
          <w:sz w:val="16"/>
          <w:szCs w:val="16"/>
        </w:rPr>
        <w:t> - творческие проекты;</w:t>
      </w:r>
    </w:p>
    <w:p w14:paraId="4A0FA25F" w14:textId="77777777" w:rsidR="00A719E7" w:rsidRDefault="00A719E7" w:rsidP="00A719E7">
      <w:pPr>
        <w:pStyle w:val="a3"/>
        <w:shd w:val="clear" w:color="auto" w:fill="FFFFFF"/>
        <w:rPr>
          <w:rFonts w:ascii="Verdana" w:hAnsi="Verdana"/>
          <w:color w:val="000000"/>
          <w:sz w:val="16"/>
          <w:szCs w:val="16"/>
        </w:rPr>
      </w:pPr>
      <w:r>
        <w:rPr>
          <w:rFonts w:ascii="Verdana" w:hAnsi="Verdana"/>
          <w:color w:val="000000"/>
          <w:sz w:val="16"/>
          <w:szCs w:val="16"/>
        </w:rPr>
        <w:t xml:space="preserve">- </w:t>
      </w:r>
      <w:proofErr w:type="spellStart"/>
      <w:r>
        <w:rPr>
          <w:rFonts w:ascii="Verdana" w:hAnsi="Verdana"/>
          <w:color w:val="000000"/>
          <w:sz w:val="16"/>
          <w:szCs w:val="16"/>
        </w:rPr>
        <w:t>Бумагопластика</w:t>
      </w:r>
      <w:proofErr w:type="spellEnd"/>
      <w:r>
        <w:rPr>
          <w:rFonts w:ascii="Verdana" w:hAnsi="Verdana"/>
          <w:color w:val="000000"/>
          <w:sz w:val="16"/>
          <w:szCs w:val="16"/>
        </w:rPr>
        <w:t xml:space="preserve"> и  художественное макетирование комнатных растений.</w:t>
      </w:r>
    </w:p>
    <w:p w14:paraId="54D4FC30" w14:textId="77777777" w:rsidR="00A719E7" w:rsidRDefault="00A719E7" w:rsidP="00A719E7">
      <w:pPr>
        <w:pStyle w:val="a3"/>
        <w:shd w:val="clear" w:color="auto" w:fill="FFFFFF"/>
        <w:rPr>
          <w:rFonts w:ascii="Verdana" w:hAnsi="Verdana"/>
          <w:color w:val="000000"/>
          <w:sz w:val="16"/>
          <w:szCs w:val="16"/>
        </w:rPr>
      </w:pPr>
      <w:r>
        <w:rPr>
          <w:rFonts w:ascii="Verdana" w:hAnsi="Verdana"/>
          <w:color w:val="000000"/>
          <w:sz w:val="16"/>
          <w:szCs w:val="16"/>
        </w:rPr>
        <w:t>      Работа строится на имеющихся у  детей навыков, полученных  на занятиях аппликацией, оригами,  складывание бумаги в разных направлениях, симметричное, силуэтное, контурное, многослойное вырезывание, склеивание и т. д.   Восприятие  красоты  природных форм через практическую деятельность способствует воспитанию у детей бережного отношения к окружающему миру, развитию эмоционально- чувственной сферы, художественно- образного мышления, реализации их творческих  возможностей.</w:t>
      </w:r>
    </w:p>
    <w:p w14:paraId="09DBA9F0" w14:textId="77777777" w:rsidR="00A719E7" w:rsidRDefault="00A719E7" w:rsidP="00A719E7">
      <w:pPr>
        <w:pStyle w:val="a3"/>
        <w:shd w:val="clear" w:color="auto" w:fill="FFFFFF"/>
        <w:rPr>
          <w:rFonts w:ascii="Verdana" w:hAnsi="Verdana"/>
          <w:color w:val="000000"/>
          <w:sz w:val="16"/>
          <w:szCs w:val="16"/>
        </w:rPr>
      </w:pPr>
      <w:r>
        <w:rPr>
          <w:rFonts w:ascii="Verdana" w:hAnsi="Verdana"/>
          <w:color w:val="000000"/>
          <w:sz w:val="16"/>
          <w:szCs w:val="16"/>
        </w:rPr>
        <w:t> Изготовление объёмных картинок. Изготовление аппликации – достаточно лёгкое и очень интересное  занятия для детей. Здесь открывается широкий простор для креативной деятельности детей. Технология изготовления объёмной аппликации отличается степенью сложности. На занятиях предлагается получить объёмность предмета на аппликации из геометрических фигур  за счёт приклеивания деталей к основному листу.</w:t>
      </w:r>
    </w:p>
    <w:p w14:paraId="4B131043" w14:textId="77777777" w:rsidR="00A719E7" w:rsidRDefault="00A719E7" w:rsidP="00A719E7">
      <w:pPr>
        <w:pStyle w:val="a3"/>
        <w:shd w:val="clear" w:color="auto" w:fill="FFFFFF"/>
        <w:rPr>
          <w:rFonts w:ascii="Verdana" w:hAnsi="Verdana"/>
          <w:color w:val="000000"/>
          <w:sz w:val="16"/>
          <w:szCs w:val="16"/>
        </w:rPr>
      </w:pPr>
      <w:r>
        <w:rPr>
          <w:rFonts w:ascii="Verdana" w:hAnsi="Verdana"/>
          <w:color w:val="000000"/>
          <w:sz w:val="16"/>
          <w:szCs w:val="16"/>
        </w:rPr>
        <w:t>  Работа с бумагой в нетрадиционной технике. Используя бумагу разной фактуры и разные способы работы с ней, дети учатся создавать сюжетные и декоративные композиции, делать подарки из бумаги в нетрадиционной форме. Любое изделие, выполненное руками ребёнка - это его труд, его достижение.</w:t>
      </w:r>
    </w:p>
    <w:p w14:paraId="3563BD65" w14:textId="77777777" w:rsidR="00A719E7" w:rsidRDefault="00A719E7" w:rsidP="00A719E7">
      <w:pPr>
        <w:pStyle w:val="a3"/>
        <w:shd w:val="clear" w:color="auto" w:fill="FFFFFF"/>
        <w:rPr>
          <w:rFonts w:ascii="Verdana" w:hAnsi="Verdana"/>
          <w:color w:val="000000"/>
          <w:sz w:val="16"/>
          <w:szCs w:val="16"/>
        </w:rPr>
      </w:pPr>
    </w:p>
    <w:p w14:paraId="4E65AA7A" w14:textId="77777777" w:rsidR="00A719E7" w:rsidRDefault="00A719E7" w:rsidP="00A719E7">
      <w:pPr>
        <w:pStyle w:val="a3"/>
        <w:shd w:val="clear" w:color="auto" w:fill="FFFFFF"/>
        <w:rPr>
          <w:rFonts w:ascii="Verdana" w:hAnsi="Verdana"/>
          <w:color w:val="000000"/>
          <w:sz w:val="16"/>
          <w:szCs w:val="16"/>
        </w:rPr>
      </w:pPr>
      <w:r>
        <w:rPr>
          <w:rFonts w:ascii="Verdana" w:hAnsi="Verdana"/>
          <w:color w:val="000000"/>
          <w:sz w:val="16"/>
          <w:szCs w:val="16"/>
        </w:rPr>
        <w:t>Напомним, что способности проявляются и формируются лишь в деятельности. Значит, только правильно организуя деятельность ребенка, можно выявить, а затем и развить его способности. К.Д. Ушинский писал «Основной закон детской природы можно выразить так: ребенок нуждается в деятельности непрестанно и утомляется не деятельностью, а ее однообразием или односторонностью».  Таким образом,  в деятельности, направленной на достижение определенной цели, совершенствуются не только сама эта деятельность, но и зрительное восприятие ребенком предметов окружающего мира. Продуктивные виды деятельности способствуют совершенствованию речи детей, формирования моральных качеств личности, как самостоятельность, инициатива, организованность и ответственность при выполнении задания. Эффективность коррекционного процесса в ходе продуктивной деятельности напрямую зависит от методов и приемов, которые используются в работе. По мнению ученых, целесообразно проводить специальную работу с помощью природного материла.</w:t>
      </w:r>
    </w:p>
    <w:p w14:paraId="2D49DB8B" w14:textId="77777777" w:rsidR="00A719E7" w:rsidRDefault="00A719E7" w:rsidP="00A719E7">
      <w:pPr>
        <w:pStyle w:val="a3"/>
        <w:shd w:val="clear" w:color="auto" w:fill="FFFFFF"/>
        <w:rPr>
          <w:rFonts w:ascii="Verdana" w:hAnsi="Verdana"/>
          <w:color w:val="000000"/>
          <w:sz w:val="16"/>
          <w:szCs w:val="16"/>
        </w:rPr>
      </w:pPr>
      <w:r>
        <w:rPr>
          <w:rFonts w:ascii="Verdana" w:hAnsi="Verdana"/>
          <w:color w:val="000000"/>
          <w:sz w:val="16"/>
          <w:szCs w:val="16"/>
        </w:rPr>
        <w:t>Непосредственный контакт ребенка с бумагой, природным материалом, пластилином или красками, элементарные опыты с ними позволяют знать их свойства, качества, возможности, пробуждают любознательность, обогащают яркими образами окружающего мира. В ходе творческой работы дошкольник учиться наблюдать, размышлять, сравнивать, анализировать и делать выводы. Как показывает опыт практической работы, продуктивная деятельность не только оптимизирует коррекционное воздействие на развитие двигательной сферы, но и способствует устранению недостатков речевых и неречевых психических функций у дошкольников.</w:t>
      </w:r>
    </w:p>
    <w:p w14:paraId="05783971" w14:textId="77777777" w:rsidR="00A719E7" w:rsidRDefault="00A719E7" w:rsidP="00A719E7">
      <w:pPr>
        <w:pStyle w:val="a3"/>
        <w:shd w:val="clear" w:color="auto" w:fill="FFFFFF"/>
        <w:rPr>
          <w:rFonts w:ascii="Verdana" w:hAnsi="Verdana"/>
          <w:color w:val="000000"/>
          <w:sz w:val="16"/>
          <w:szCs w:val="16"/>
        </w:rPr>
      </w:pPr>
      <w:r>
        <w:rPr>
          <w:rFonts w:ascii="Verdana" w:hAnsi="Verdana"/>
          <w:color w:val="000000"/>
          <w:sz w:val="16"/>
          <w:szCs w:val="16"/>
        </w:rPr>
        <w:t> В заключении хочется сказать, что творческая работа,  направленная на создание поделок из природного материала, не просто забава и приятное развлечение на прогулке. Это настоящее мастерство сродни искусству. Как неповторима природа, так и неповторимо и то, что из нее создано.  Дошкольники с большим интересом и желанием мастерят необычные вещицы – сувениры, подарки, украшения. Ну а взрослые, вместе с детьми снова и снова окунаются в свои детские впечатления. Самое важное в искусстве создания поделок из природного материала – это умение видеть в природной форме какой-либо образ.</w:t>
      </w:r>
    </w:p>
    <w:p w14:paraId="704064A3" w14:textId="77777777" w:rsidR="005B0F33" w:rsidRDefault="005B0F33"/>
    <w:sectPr w:rsidR="005B0F33" w:rsidSect="005B0F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9E7"/>
    <w:rsid w:val="00025605"/>
    <w:rsid w:val="001D5CB2"/>
    <w:rsid w:val="00417CF6"/>
    <w:rsid w:val="005B0F33"/>
    <w:rsid w:val="00747BC3"/>
    <w:rsid w:val="00A71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31CAC"/>
  <w15:docId w15:val="{742FE90A-A6A0-4BDF-BA68-CF949EB4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F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19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6014">
      <w:bodyDiv w:val="1"/>
      <w:marLeft w:val="0"/>
      <w:marRight w:val="0"/>
      <w:marTop w:val="0"/>
      <w:marBottom w:val="0"/>
      <w:divBdr>
        <w:top w:val="none" w:sz="0" w:space="0" w:color="auto"/>
        <w:left w:val="none" w:sz="0" w:space="0" w:color="auto"/>
        <w:bottom w:val="none" w:sz="0" w:space="0" w:color="auto"/>
        <w:right w:val="none" w:sz="0" w:space="0" w:color="auto"/>
      </w:divBdr>
    </w:div>
    <w:div w:id="974336277">
      <w:bodyDiv w:val="1"/>
      <w:marLeft w:val="0"/>
      <w:marRight w:val="0"/>
      <w:marTop w:val="0"/>
      <w:marBottom w:val="0"/>
      <w:divBdr>
        <w:top w:val="none" w:sz="0" w:space="0" w:color="auto"/>
        <w:left w:val="none" w:sz="0" w:space="0" w:color="auto"/>
        <w:bottom w:val="none" w:sz="0" w:space="0" w:color="auto"/>
        <w:right w:val="none" w:sz="0" w:space="0" w:color="auto"/>
      </w:divBdr>
    </w:div>
    <w:div w:id="165009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3518</Characters>
  <Application>Microsoft Office Word</Application>
  <DocSecurity>0</DocSecurity>
  <Lines>29</Lines>
  <Paragraphs>8</Paragraphs>
  <ScaleCrop>false</ScaleCrop>
  <Company>МБОУ СОШ № 4</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Бухгалтерия</dc:creator>
  <cp:lastModifiedBy>бухгалтерия 2</cp:lastModifiedBy>
  <cp:revision>2</cp:revision>
  <dcterms:created xsi:type="dcterms:W3CDTF">2025-03-25T05:27:00Z</dcterms:created>
  <dcterms:modified xsi:type="dcterms:W3CDTF">2025-03-25T05:27:00Z</dcterms:modified>
</cp:coreProperties>
</file>