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B" w:rsidRDefault="0030269C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0269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noProof/>
          <w:sz w:val="20"/>
          <w:lang w:eastAsia="ru-RU"/>
        </w:rPr>
        <w:drawing>
          <wp:inline distT="0" distB="0" distL="0" distR="0" wp14:anchorId="540DA599" wp14:editId="2A96C4C9">
            <wp:extent cx="461010" cy="5486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Брылинская основная общеобразовательная школа</w:t>
      </w: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 xml:space="preserve">Тема по  самообразованию: </w:t>
      </w:r>
    </w:p>
    <w:p w:rsid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  <w:r w:rsidRPr="00D742FB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 xml:space="preserve">Литература как фактор формирования </w:t>
      </w: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  <w:r w:rsidRPr="00D742FB"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  <w:t>духовно-нравственных основ личности</w:t>
      </w:r>
    </w:p>
    <w:p w:rsidR="00D742FB" w:rsidRPr="00D742FB" w:rsidRDefault="00D742FB" w:rsidP="00D742F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</w:p>
    <w:p w:rsidR="00D742FB" w:rsidRPr="00D742FB" w:rsidRDefault="00D742FB" w:rsidP="00D742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1A1A1A"/>
          <w:sz w:val="36"/>
          <w:szCs w:val="36"/>
          <w:lang w:eastAsia="ru-RU"/>
        </w:rPr>
      </w:pPr>
    </w:p>
    <w:p w:rsidR="00D742FB" w:rsidRPr="00D742FB" w:rsidRDefault="00D742FB" w:rsidP="00D742FB">
      <w:pPr>
        <w:shd w:val="clear" w:color="auto" w:fill="FFFFFF"/>
        <w:tabs>
          <w:tab w:val="left" w:pos="27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D742FB">
      <w:pPr>
        <w:shd w:val="clear" w:color="auto" w:fill="FFFFFF"/>
        <w:tabs>
          <w:tab w:val="left" w:pos="7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Учитель русского языка и литературы</w:t>
      </w:r>
    </w:p>
    <w:p w:rsidR="00D742FB" w:rsidRDefault="00D742FB" w:rsidP="00D742FB">
      <w:pPr>
        <w:shd w:val="clear" w:color="auto" w:fill="FFFFFF"/>
        <w:tabs>
          <w:tab w:val="left" w:pos="76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Иванова Т.И. </w:t>
      </w: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D742FB">
      <w:pPr>
        <w:shd w:val="clear" w:color="auto" w:fill="FFFFFF"/>
        <w:tabs>
          <w:tab w:val="left" w:pos="415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ab/>
      </w: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3561F" w:rsidRDefault="0030269C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77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D742FB" w:rsidRPr="00C77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  </w:t>
      </w:r>
    </w:p>
    <w:p w:rsidR="0053561F" w:rsidRDefault="0053561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F07BC" w:rsidRPr="00C77D95" w:rsidRDefault="0053561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</w:t>
      </w:r>
      <w:bookmarkStart w:id="0" w:name="_GoBack"/>
      <w:bookmarkEnd w:id="0"/>
      <w:r w:rsidR="00D742FB" w:rsidRPr="00C77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Содержание</w:t>
      </w: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77D95" w:rsidRPr="00C77D95" w:rsidRDefault="00C77D95" w:rsidP="00C77D9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C77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1.</w:t>
      </w:r>
      <w:r w:rsidR="00D742FB" w:rsidRPr="00C77D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Введение</w:t>
      </w:r>
    </w:p>
    <w:p w:rsidR="00C77D95" w:rsidRDefault="00C77D95" w:rsidP="00C77D95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77D95" w:rsidRPr="00C77D95" w:rsidRDefault="00C77D95" w:rsidP="00C77D95">
      <w:pPr>
        <w:pStyle w:val="a5"/>
        <w:numPr>
          <w:ilvl w:val="1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C77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 о человеке, его правах  и свободах, которые      являются высшей ценностью.</w:t>
      </w: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C77D95" w:rsidRPr="00C77D95" w:rsidRDefault="00C77D95" w:rsidP="00C77D95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1A1A1A"/>
          <w:sz w:val="28"/>
          <w:szCs w:val="28"/>
        </w:rPr>
        <w:t>1.2</w:t>
      </w:r>
      <w:r>
        <w:rPr>
          <w:b/>
          <w:sz w:val="28"/>
          <w:szCs w:val="28"/>
        </w:rPr>
        <w:t xml:space="preserve"> </w:t>
      </w:r>
      <w:r w:rsidRPr="00C77D95">
        <w:rPr>
          <w:sz w:val="28"/>
          <w:szCs w:val="28"/>
        </w:rPr>
        <w:t xml:space="preserve">Стратегия развития воспитания в Российской Федерации на период до 2025 года. Концепция духовно- нравственного развития и воспитания личности гражданина России. </w:t>
      </w:r>
    </w:p>
    <w:p w:rsidR="00D742FB" w:rsidRPr="00C77D95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C77D95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Основная часть</w:t>
      </w:r>
    </w:p>
    <w:p w:rsidR="00C77D95" w:rsidRDefault="00C77D95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 Актуальность данной темы</w:t>
      </w:r>
    </w:p>
    <w:p w:rsidR="00C77D95" w:rsidRDefault="002512F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 Цель</w:t>
      </w:r>
      <w:r w:rsidR="00C77D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задачи</w:t>
      </w:r>
    </w:p>
    <w:p w:rsidR="002512F2" w:rsidRDefault="00C77D95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2.3 </w:t>
      </w:r>
      <w:r w:rsidR="002512F2" w:rsidRPr="0025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я использую нового на</w:t>
      </w:r>
      <w:r w:rsidR="00672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уроке и чем могу поделиться.</w:t>
      </w:r>
    </w:p>
    <w:p w:rsidR="002512F2" w:rsidRDefault="00672A1C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2.4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5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="0025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опыта работы</w:t>
      </w:r>
    </w:p>
    <w:p w:rsidR="002512F2" w:rsidRDefault="002512F2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2.5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Внедрение  в учебный процесс новых способов</w:t>
      </w:r>
      <w:r w:rsidRPr="002512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графич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еского представления информации</w:t>
      </w:r>
    </w:p>
    <w:p w:rsidR="002512F2" w:rsidRDefault="002512F2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2.6 Анкетирование </w:t>
      </w:r>
    </w:p>
    <w:p w:rsidR="002512F2" w:rsidRDefault="002512F2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Заключение </w:t>
      </w:r>
    </w:p>
    <w:p w:rsidR="002512F2" w:rsidRPr="002512F2" w:rsidRDefault="002512F2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Литература</w:t>
      </w:r>
    </w:p>
    <w:p w:rsidR="002512F2" w:rsidRPr="002512F2" w:rsidRDefault="002512F2" w:rsidP="002512F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77D95" w:rsidRDefault="00C77D95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512F2" w:rsidRDefault="002512F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742FB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512F2" w:rsidRDefault="002512F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512F2" w:rsidRPr="002512F2" w:rsidRDefault="002512F2" w:rsidP="002512F2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Введение</w:t>
      </w:r>
    </w:p>
    <w:p w:rsidR="00D742FB" w:rsidRPr="002512F2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D742FB" w:rsidRPr="002512F2" w:rsidRDefault="00D742FB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1B3937" w:rsidRPr="002512F2" w:rsidRDefault="002512F2" w:rsidP="002512F2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1 </w:t>
      </w:r>
      <w:r w:rsidR="001B3937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Конституция</w:t>
      </w:r>
      <w:r w:rsidR="006C1402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Российской Федерации</w:t>
      </w:r>
      <w:r w:rsidR="001B3937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о</w:t>
      </w:r>
      <w:r w:rsidR="006C1402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человек</w:t>
      </w:r>
      <w:r w:rsidR="001B3937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е</w:t>
      </w:r>
      <w:r w:rsidR="006C1402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, его</w:t>
      </w:r>
      <w:r w:rsidR="00CC4834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1B3937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правах  и свободах, которые</w:t>
      </w:r>
      <w:r w:rsidR="006C1402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C05561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</w:t>
      </w:r>
      <w:r w:rsidR="006C1402" w:rsidRPr="002512F2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являются высшей ценностью.</w:t>
      </w:r>
    </w:p>
    <w:p w:rsidR="001B3937" w:rsidRPr="002512F2" w:rsidRDefault="001B3937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6C1402" w:rsidRPr="001B3937" w:rsidRDefault="001B3937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аждый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гражданин Российской Федерации, обладая на ее территории всеми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правами и свободами, </w:t>
      </w:r>
      <w:proofErr w:type="gramStart"/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несет равные обязанности</w:t>
      </w:r>
      <w:proofErr w:type="gramEnd"/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 гласит: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«Мы, многонациональный народ Российской Федерации, соединенные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общей судьбой на своей земле, утверждая права и свободы человека,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гражданский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мир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согласие,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сохраняя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исторически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сложившееся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государственное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единство,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общепризнанных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принципов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равноправия и самоопределения народов, чтя память предков, передавших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нам любовь и уважение к Отечеству, веру в добро и справедливость,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возрождая суверенную государственность России и утверждая незыблемость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демократической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основы,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стремясь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благополучие</w:t>
      </w:r>
      <w:proofErr w:type="gramEnd"/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процветание России, исходя из ответственности за свою Родину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</w:t>
      </w:r>
      <w:proofErr w:type="gramEnd"/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нынешним и будущими поколениями, сознавая себя частью мирового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сообщества, принимаем КОНСТИТУЦИЮ РОССИЙСКОЙ ФЕДЕРАЦИИ».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Современный период в российской истории и образовании ― время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смены ценностных ориентиров. В 90-е г </w:t>
      </w:r>
      <w:proofErr w:type="spellStart"/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spellEnd"/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прошлого столетия в России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произошли как важные, позитивные перемены, так и негативные явления,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неизбежные в период крупных социально-политических изменений. Эти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явления оказали негативное влияние на общественную нравственность,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гражданское самосознание, на отношения людей к обществу, государству,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закону и труду, на отношения человека к человеку.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период смены ценностных ориентиров нарушается духовное единство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общества, размываются жизненные ориентиры молодежи, происходит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девальвация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ценностей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старшего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поколения,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деформация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традиционных для страны моральных норм и нравственных установок.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России указанный период был обусловлен быстрым демонтажем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советской идеологии, поспешным копированием западных форм жизни.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Несмотря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российским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общественные ценности и приоритеты, у российских граждан в то время не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сложилась ясно выраженная система ценностных ориентиров, объединяющих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россиян в единую историко-культурную и социальную общность.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российском обществе стал ощущаться недостаток сознательно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принимаемых большинством граждан принципов и правил жизни, согласия в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вопросах корректного и конструктивного социального поведения, а также</w:t>
      </w:r>
      <w:r w:rsidR="00CC4834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отсутствие созидательных ориентиров смысла жизни.</w:t>
      </w:r>
    </w:p>
    <w:p w:rsidR="006C1402" w:rsidRPr="001B3937" w:rsidRDefault="00CC4834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proofErr w:type="gramStart"/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="00672A1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2007 и 2008 г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г. в посланиях Президента России Федеральному Собранию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 Федерации было подчеркнуто, что «Духовное единство народа и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объединяющие нас моральные ценности – это такой же важный фактор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развития, как политическая и экономическая стабильность… и общество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лишь тогда способно ставить и решать масштабные национальные задачи,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когда у него есть общая система нравственных ориентиров, когда в стране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хранят уважение к</w:t>
      </w:r>
      <w:proofErr w:type="gramEnd"/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родному языку, к самобытной культуре и к самобытным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культурным ценностям, к памяти своих предков, к каждой странице нашей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отечественной истории. Именно это национ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альное богатство является базой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укрепления единства и суверените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та страны, служит основой нашей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повседневной жизни, фундаментом для экономических и политиче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ских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отношений».</w:t>
      </w:r>
    </w:p>
    <w:p w:rsidR="006C1402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Образованию отводится ключевая роль в духовно-нравственной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консолидации российского общества, его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сплочении перед лицом внешних и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внутренних вызовов, в укреплении социа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льной солидарности, в повышении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уровня доверия человека к жизни в Росси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и, к согражданам, обществу,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государству, настоящему и будущему своей страны.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личности формируются в с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емье, неформальных сообществах,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трудовых, армейских и других коллективах, в сфере массовой информации,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A0A76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искусства, отдыха</w:t>
      </w:r>
      <w:proofErr w:type="gramStart"/>
      <w:r w:rsidR="006A0A76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наиболее систе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мно, последовательно и глубоко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развитие и воспита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ние личности происходит в сфере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общего образования, где развитие и вос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питание обеспечено всем укладом школьной жизни. Новая российская общеобразовательная школа должна стать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важнейшим фактором, обеспечивающ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им социокультурную модернизацию российского общества. Именно в школе должна быть сосредоточена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</w:p>
    <w:p w:rsidR="006C1402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Только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интеллектуальная, но и гражданск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ая, духовная и культурная жизнь школьника. Отношение к школе как единственному социальному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институту, через который проходя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 все граждане России, является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индикатором ценностного и морально-н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равственного состояния общества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государства.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Ребенок школьного возраста наибо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лее восприимчив к эмоционально</w:t>
      </w:r>
      <w:r w:rsidR="001E10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ценностному, духовно-нравственному развитию, гражданс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кому воспитанию. В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 же время недостатки развития и воспит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ания в этот период жизни трудно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восполнить в последующие годы.</w:t>
      </w:r>
    </w:p>
    <w:p w:rsidR="006C1402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Пережитое и усвоенное в детстве отличается большой психологической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устойчивостью.</w:t>
      </w:r>
    </w:p>
    <w:p w:rsidR="0021221A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этом особое значение имеют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следующие друг за другом возрастные пере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ходы от детства к подростковому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возрасту, а затем к юности. «Перестр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ойка потребностей и побуждений,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переоценка ценностей, — утверждал Л.С. Вы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готский, ― есть основной момент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пер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еходе от возраста к возрасту»</w:t>
      </w:r>
    </w:p>
    <w:p w:rsidR="006C1402" w:rsidRPr="001B3937" w:rsidRDefault="00C77D95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Концепция духовно-нравственного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развития и воспитания личности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гражданина России в сфере общего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образования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разработана в соответствии с Кон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ституцией Российской Федерации,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Законом Российской Федерации «Об об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разовании», на основе ежегодных посланий Президента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ссии Федеральному собранию Российской </w:t>
      </w:r>
      <w:r w:rsidR="006C1402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Федерации.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Основные принципы организации д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уховно-нравственного развития и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социально открытого про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странства духовно-нравственного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развития и воспитания личности гражданина России, нравственного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уклада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жизни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осуществляется на основе: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нравственного примера педагога;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социально-педагогического партнерства;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6C1402" w:rsidRPr="001B3937" w:rsidRDefault="006C1402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индивидуально-личностного развития;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3FF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Программ духовно-нравственного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воспитания;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востребованности воспитания.</w:t>
      </w:r>
    </w:p>
    <w:p w:rsidR="006A0A76" w:rsidRPr="001B3937" w:rsidRDefault="006A0A76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B63FF" w:rsidRPr="001B3937" w:rsidRDefault="0021221A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Говоря о нравственном примере педагога, следует вспомнить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А. </w:t>
      </w:r>
      <w:proofErr w:type="spellStart"/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Дистервега</w:t>
      </w:r>
      <w:proofErr w:type="spellEnd"/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который считал, что «п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овсюду ценность школы равняется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ценности ее учителя». Нравственность учи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теля, моральные нормы, которыми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он руководствуется в своей профессиональной де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ятельности и жизни, его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отношение к своему педагогическому труду,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к ученикам, коллегам – все это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имеет первостепенное значение для духовно-нравственного развития и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воспитания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 Никакие во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спитательные программы не будут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эффективны, если педагог не являет собой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всегда главный для </w:t>
      </w:r>
      <w:proofErr w:type="gramStart"/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обучающихся</w:t>
      </w:r>
      <w:proofErr w:type="gramEnd"/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пример нравственного и граж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данского личностного поведения.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педагогическом плане среди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базовых национальных ценностей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установить одну, важне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йшую, системообразующую, дающую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 в душе детей всем други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 ценностям – ценность Учителя.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Необходимо существенно повыси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ть государственный и социальный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статус педагога, уровень его материальн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обеспечения. Учитель должен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стать уважаемым в обществе человеком, а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педагогическая профессия должна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престижной для молодежи.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В современных условиях без социал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ьно-педагогического партнерства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субъекты образовательного процесса не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способны обеспечить полноценное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развитие и восп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итание обучающихся. Для решения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этой общенациональной задачи необходимо 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выстраивать педагогически целесообразные партнерские отношения с другими субъектами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социализации: семьей, общественным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организациями и традиционными российскими религиозными объединениями, учреждениями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дополнительного образ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ования, культуры и спорта, СМИ. Организация социально педагогического партнерства может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осуществляться путем согласования со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циально-воспитательных программ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общеобразовательных учреждений и иных с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убъектов социализации на основе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национального воспитательного идеала и базовых национальных ц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енностей.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Это возможно при условии, что суб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ъекты воспитания и социализации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заинтересованы в разработ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ке и реализации таких программ. Развитие социально-педагогического партнерства должно стать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приоритетной с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ферой государственной политики.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Индивидуально-личн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остное развитие являлось безусловным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приоритетом отечественной педагогики 90-х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 </w:t>
      </w:r>
      <w:proofErr w:type="spellStart"/>
      <w:proofErr w:type="gramStart"/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</w:t>
      </w:r>
      <w:proofErr w:type="spellEnd"/>
      <w:proofErr w:type="gramEnd"/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ХХ в. и остается одной из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важнейших задач современного образ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ования. В пространстве духовно-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нравственного развития оно приобр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етает полноту своей реализации.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Педагогическая поддержка самооп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ределения личности, развития ее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способностей, таланта, передача ей си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стемных научных знаний, умений,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навыков и компетенций, необходимых для успешной социализации, сами по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себе не создают достаточных условий для свободного развития и социаль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зрелости личности. Личность несвободна, есл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она не отличает добро от зла,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ценит жизнь, труд, семью, других людей, об</w:t>
      </w:r>
      <w:r w:rsidR="0021221A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щество, Отечество, т.е. все то,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чем в нравственном отношении утверждает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себя человек и развивается его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личность.</w:t>
      </w:r>
    </w:p>
    <w:p w:rsidR="008B63FF" w:rsidRPr="001B3937" w:rsidRDefault="00672A1C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proofErr w:type="gramStart"/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Знания наук и незнание добра, острый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ум и глухое сердце таят угрозу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человека, ограничивают и дефор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мируют его личностное развитие;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Духовно-нравственное развитие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 воспитание обучающихся должны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 интегрированы в основные виды дея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тельности обучающихся: урочную,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внеурочную, внешкольную и обще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ственно полезную.</w:t>
      </w:r>
      <w:proofErr w:type="gramEnd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Иными словами </w:t>
      </w:r>
      <w:proofErr w:type="gramStart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необходима</w:t>
      </w:r>
      <w:proofErr w:type="gramEnd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интегративность</w:t>
      </w:r>
      <w:proofErr w:type="spellEnd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программ духовно-нравственного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воспитания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Содержание воспитания группируе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тся вокруг базовых национальных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ценностей. В педагогическом плане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каждая из них формулируется как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вопрос, обращенный человеком к самому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себе, как вопрос, поставленный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педагогом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перед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обучающимся. Это во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спитательная задача, на решение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которой направлена уче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бно-воспитательная деятельность</w:t>
      </w:r>
      <w:r w:rsidR="001E10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.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Каждая из базовых ценностей, педагогически определяемая как вопрос,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превращается в воспитательную зада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чу. Для ее решения, обучающиеся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вместе с педагогами, родителями, иными с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убъектами духовной, культурной,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социальной жизни обращаются к содержанию: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истории России, российских народов, своей семьи, рода;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жизненного опыта своих родителей, предков;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традиционных российских религий;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произведений литературы и искусства, лучших образцов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отечественной и мировой культуры;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периодической литерат</w:t>
      </w:r>
      <w:r w:rsidR="001E108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уры, СМИ, отражающих современную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фольклора народов России;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общественно полезной и личностно значимой деятельности;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учебных дисциплин;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B7"/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других источников информации и научного знания.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Базовые ценности не локализованы в содержании отдельного учебного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предмета, формы или вида образовательно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деятельности. Они пронизывают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 учебное содержание, весь уклад шк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ольной жизни, всю многоплановую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деятельность школьника как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человека, личности, гражданина.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Система базовых национальных цен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ностей создает смысловую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основу пространства духовно-нравственного развития личности. В этом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пространстве снимаются барьеры между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отдельными учебными предметами,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между школой и семьей, школо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й и обществом, школой и жизнью;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Очевидной является необходимо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сть социальной востребованности воспитания. Воспитание,</w:t>
      </w:r>
      <w:r w:rsidR="004F5A07" w:rsidRPr="002D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чтобы</w:t>
      </w:r>
      <w:r w:rsidR="004F5A07" w:rsidRPr="002D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</w:t>
      </w:r>
      <w:r w:rsidR="004F5A07" w:rsidRPr="002D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эффективным,</w:t>
      </w:r>
      <w:r w:rsidR="004F5A07" w:rsidRPr="002D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</w:t>
      </w:r>
      <w:r w:rsidR="004F5A07" w:rsidRPr="002D2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востребованным</w:t>
      </w:r>
      <w:proofErr w:type="gramEnd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жизни ребенка, его семьи, других людей, общества.</w:t>
      </w:r>
    </w:p>
    <w:p w:rsidR="008B63FF" w:rsidRPr="001B3937" w:rsidRDefault="008B63FF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Социализация и своевременное социально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 созревание ребенка происходит посредством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 добровольного и посильн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ого включения в решение проблем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более взрослого сообщества. </w:t>
      </w:r>
      <w:proofErr w:type="gramStart"/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Полноценное духовно-нравственное ра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звитие происходит, если не ограничивается информированием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обучающегося о тех или иных це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нностях, но открывает перед ним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сти для нравственного поступка.</w:t>
      </w:r>
      <w:proofErr w:type="gramEnd"/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Духовно-нравственное развитие дос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тигает содержательной полноты и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становится актуальным для самого об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учающегося, когда соединяется с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жизнью, реальными социальными пробле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мами, которые необходимо решать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основе морального выбора. Таких про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блем в России множество, и даже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самой благополучной, динамично ра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звивающейся стране они остаются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нравственнее, добрее, чище – значит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сделать таким мир вокруг себя.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Программы духовно-нравственно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развития и воспитания должны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предусматривать добровольное и по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сильное включение обучающихся в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 реальных социальных, экологических, культурных, экономических</w:t>
      </w:r>
      <w:r w:rsidR="004F5A07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иных проблем семьи, школы, села, района, города, области, республики,</w:t>
      </w:r>
    </w:p>
    <w:p w:rsidR="008B63FF" w:rsidRPr="001B3937" w:rsidRDefault="004F5A07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России. Традиционной и хорошо зарекомендовавшей себя формой социализации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являются</w:t>
      </w:r>
    </w:p>
    <w:p w:rsidR="008B63FF" w:rsidRPr="001B3937" w:rsidRDefault="004F5A07" w:rsidP="00CC48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детско-юношеские и молодежные движения,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организации, сообщества. Они должны иметь исторически и социа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льно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значимые 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цели и программы их достижения.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Организация воспитательного проц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есса в системе «школа – семья –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социум» потребует возвращения в систему</w:t>
      </w:r>
      <w:r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образования педагогов, готовых </w:t>
      </w:r>
      <w:r w:rsidR="008B63FF" w:rsidRPr="001B3937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только учить, но и воспитывать обучающихся.</w:t>
      </w:r>
    </w:p>
    <w:p w:rsidR="008B63FF" w:rsidRPr="001B3937" w:rsidRDefault="008B63FF" w:rsidP="00CC483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“Воспитав человека интеллектуально, не воспитав его нравственно, - значит вырастить угрозу для общества”. 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Теодор Рузвельт</w:t>
      </w:r>
    </w:p>
    <w:p w:rsidR="008B63FF" w:rsidRPr="001B3937" w:rsidRDefault="008B63FF" w:rsidP="00CC483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“Нравственность – разум сердца”. 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Г.Гейне</w:t>
      </w:r>
      <w:proofErr w:type="spellEnd"/>
    </w:p>
    <w:p w:rsidR="008B63FF" w:rsidRPr="001B3937" w:rsidRDefault="008B63FF" w:rsidP="00CC4834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“Нравственность – это склад души, выражающийся в страстях и поступках”. 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Аристотель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Российское общество переживает в настоящее время духовно-нравственный кризис. Сложившееся положение является отражением перемен, произошедших в общественном сознании и государственной политике. Российское государство лишилось официальной идеологии, общество – духовных и нравственных идеалов. Сведенными к минимуму оказались духовно-нравственные обучающие и воспитательные функции действующей системы образования. Следствием этого стало то, что совокупность ценностных установок разрушительна с точки зрения развития личности, семьи и государства.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этим задача духовно-нравственного воспитания подрастающего поколения имеет чрезвычайную значимость; ее, без преувеличения, необходимо осмыслить сегодня как одну из приоритетных в деле обеспечения национальной безопасности страны.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последние десятилетия всему мировому сообществу, включая Россию, в качестве универсального образца устроения государства и человека предлагается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деидеологизированный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либеральный стандарт, сущность которого заключается в приоритете земных интересов над нравственными и религиозными ценностями, а также над суверенитетом государств и патриотическими чувствами. Этот стандарт во многом определяет сегодня российскую образовательную политику. Традиционные основы воспитания и образования подменяются “более </w:t>
      </w:r>
      <w:proofErr w:type="gram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современными</w:t>
      </w:r>
      <w:proofErr w:type="gram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”, западными:</w:t>
      </w:r>
    </w:p>
    <w:p w:rsidR="008B63FF" w:rsidRPr="001B3937" w:rsidRDefault="008B63FF" w:rsidP="008B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христианские добродетели – общечеловеческими ценностями гуманизма;</w:t>
      </w:r>
    </w:p>
    <w:p w:rsidR="008B63FF" w:rsidRPr="001B3937" w:rsidRDefault="008B63FF" w:rsidP="008B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педагогика уважения старших и совместного труда – развитием творческой эгоистической личности;</w:t>
      </w:r>
    </w:p>
    <w:p w:rsidR="008B63FF" w:rsidRPr="001B3937" w:rsidRDefault="008B63FF" w:rsidP="008B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целомудрие, воздержание, самоограничение – вседозволенностью и удовлетворением своих потребностей;</w:t>
      </w:r>
    </w:p>
    <w:p w:rsidR="008B63FF" w:rsidRPr="001B3937" w:rsidRDefault="008B63FF" w:rsidP="008B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любовь и самопожертвование – западной психологией самоутверждения;</w:t>
      </w:r>
    </w:p>
    <w:p w:rsidR="008B63FF" w:rsidRPr="001B3937" w:rsidRDefault="008B63FF" w:rsidP="008B63F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интерес к отечественной культуре – исключительным интересом к иностранным языкам и иностранным традициям.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Можно четко выделить проблемы реализации духовно-нравственного воспитания в современных условиях. Так на сегодняшний день можно назвать немало препятствий в реализации духовно-нравственного воспитания на традиционной православной основе. Главными являются: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Разрушение и кризис семьи, крайне низкий уровень духовно-нравственной культуры большинства современных родителей. Некомпетентность семьи в вопросах духовного становления и воспитания ребенка, утрата семейной функции передачи детям значимых культурных и жизненных ценностей. Как следствие – необходимость массового просвещения родителей и педагогического сопровождения семьи в вопросах духовно-нравственного воспитания детей.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Отсутствие согласованности влияния на духовно-нравственное воспитание детей и молодежи различных социальных институтов: семьи, образовательных учреждений, Православной Церкви, государственных и общественных структур.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Политическая проблема: государство, призванное выполнять важную функцию в духовно-нравственном просвещении и воспитании, не имеет сегодня четкой идеологической позиции и позволяет заполнять духовно-нравственную сферу суррогатами и продуктами западной массовой культуры.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Управленческая проблема. До сих пор нет цельной программы по духовно-нравственному воспитанию в масштабах страны или региона, не сформулированы четкие цели и задачи, не обозначены приоритеты, отсутствуют соответствующие органы управления, организационно-</w:t>
      </w:r>
      <w:proofErr w:type="gram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экономические механизмы</w:t>
      </w:r>
      <w:proofErr w:type="gram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реализации духовно-нравственного воспитания на государственном и муниципальном уровнях.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Проблема ограниченной представленности традиционной культуры в современном обществе: его идеологической, научной, художественной, бытовой сферах</w:t>
      </w:r>
      <w:r w:rsidR="002528AC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Разрушение традиционного уклада жизни: основанных на православном мировосприятии обычаев, традиций, отношений (сердечных чувствований и настроений), правил доброй и благочестивой жизни, традиционного распорядка дня, недели, года.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7. Неподготовленность (мотивационная, эмоциональная, интеллектуальная) большей части населения современной России к восприятию духовного содержания традиционной культуры. Как следствие – необходимость осуществления системы просветительских мер по подготовке общества к реализации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православно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-ориентированных педагогических программ.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Отсутствие в стране системы общественного духовно-нравственного воспитания, а также четко структурированного культурологического учебного курса (включающего рассмотрение всех компонентов православной культуры) для разных уровней системы образования.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Кадровая проблема. Недостаточный уровень культуры и профессиональной компетентности педагогов в вопросах содержания и методики духовно-нравственного воспитания на традиционной основе. Как следствие – необходимость организации специальной подготовки, переподготовки и повышения квалификации педагогических кадров.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10. Отсутствие разработанной методологии православной культуры, ее искусственное сужение только до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вероучительных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аспектов.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Экономическая проблема. В то время как огромные деньги тратятся на внедрение различных программ либерального характера, нет средств на разработку и создание учебно-методической и информационной продукции по традиционному духовно-нравственному воспитанию, преподаванию основ православной культуры; на духовно-нравственное просвещение населения и подготовку педагогов.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Проблема малого числа подлинных носителей традиционной православной культуры, что связано с недостаточностью живого духовного опыта, отсутствием систематического культурологического и богословского образования даже в православной среде.</w:t>
      </w:r>
    </w:p>
    <w:p w:rsidR="008B63FF" w:rsidRPr="001B3937" w:rsidRDefault="008B63FF" w:rsidP="008B63F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ситуации острого духовно-нравственного кризиса в стране неэффективно последовательное решение обозначенных проблем. Разовые и локальные меры не приведут к кардинальному изменению ситуации. Необходим комплексный, системный подход и программная форма организации духовно-нравственного воспитания детей и молодежи.</w:t>
      </w:r>
    </w:p>
    <w:p w:rsidR="00646E12" w:rsidRPr="001B3937" w:rsidRDefault="001B3937" w:rsidP="002512F2">
      <w:pPr>
        <w:pStyle w:val="c0"/>
        <w:numPr>
          <w:ilvl w:val="0"/>
          <w:numId w:val="27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2.</w:t>
      </w:r>
      <w:r w:rsidR="00F37A42">
        <w:rPr>
          <w:b/>
          <w:sz w:val="28"/>
          <w:szCs w:val="28"/>
        </w:rPr>
        <w:t xml:space="preserve">  </w:t>
      </w:r>
      <w:r w:rsidR="004C2A69" w:rsidRPr="001B3937">
        <w:rPr>
          <w:b/>
          <w:sz w:val="28"/>
          <w:szCs w:val="28"/>
        </w:rPr>
        <w:t>«Стратегия развития воспитания в Российской Федерации на период до 2025 года. Концепция духовно</w:t>
      </w:r>
      <w:r w:rsidR="00586361">
        <w:rPr>
          <w:b/>
          <w:sz w:val="28"/>
          <w:szCs w:val="28"/>
        </w:rPr>
        <w:t>-</w:t>
      </w:r>
      <w:r w:rsidR="004C2A69" w:rsidRPr="001B3937">
        <w:rPr>
          <w:b/>
          <w:sz w:val="28"/>
          <w:szCs w:val="28"/>
        </w:rPr>
        <w:t xml:space="preserve"> нравственного развития и воспитания личности гражданина России</w:t>
      </w:r>
      <w:r w:rsidR="004C2A69" w:rsidRPr="001B3937">
        <w:rPr>
          <w:sz w:val="28"/>
          <w:szCs w:val="28"/>
        </w:rPr>
        <w:t xml:space="preserve">. </w:t>
      </w:r>
    </w:p>
    <w:p w:rsidR="00646E12" w:rsidRPr="001B3937" w:rsidRDefault="00646E12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CC2019" w:rsidRPr="001B3937" w:rsidRDefault="00F37A42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C2A69" w:rsidRPr="001B3937">
        <w:rPr>
          <w:sz w:val="28"/>
          <w:szCs w:val="28"/>
        </w:rPr>
        <w:t xml:space="preserve">Традиционные и инновационные средства и формы воспитательного процесса» Приоритетная задача Российской Федерации – формирование новых поколений, обладающих знаниями и умениями, которые отвечают требованиям XXI века, разделяющих традиционные нравственные ценности, готовых к мирному созиданию и защите Родины. Ключевым инструментом решения этой задачи является воспитание детей. Стратегические ориентиры воспитания сформулированы Президентом Российской Федерации В. В. Путиным: «…Формирование гармоничной личности, воспитание гражданина России – зрелого, ответственного человека, в котором сочетается любовь к большой и малой родине, общенациональная и этническая идентичность, уважение к культуре, традициям людей, которые живут рядом». Стратегия развития воспитания в Российской Федерации на период до 2025 года (далее – Стратегия) призвана определить комплекс действий, адекватных динамике социальных, экономических и политических изменений в жизни страны, учитывающих особенности и потребности современных детей, социальные и психологические реалии их развития. Стратегия ориентирована на качественно новый общественный статус социальных институтов воспитания, обновление воспитательного процесса на основе оптимального сочетания отечественных традиций, современного опыта, достижений научных школ, предусматривающих культурно-исторический </w:t>
      </w:r>
      <w:proofErr w:type="spellStart"/>
      <w:r w:rsidR="004C2A69" w:rsidRPr="001B3937">
        <w:rPr>
          <w:sz w:val="28"/>
          <w:szCs w:val="28"/>
        </w:rPr>
        <w:t>системнодеятельностный</w:t>
      </w:r>
      <w:proofErr w:type="spellEnd"/>
      <w:r w:rsidR="004C2A69" w:rsidRPr="001B3937">
        <w:rPr>
          <w:sz w:val="28"/>
          <w:szCs w:val="28"/>
        </w:rPr>
        <w:t xml:space="preserve"> подход к социальной ситуации развития личностного потенциала детей и подростков. Реализация Стратегии предполагает качественные изменения в отечественной системе воспитания, направленные на эффективное обеспечение таких личностных результатов развития детей, как их духовно-нравственные ценностно</w:t>
      </w:r>
      <w:r w:rsidR="00672A1C">
        <w:rPr>
          <w:sz w:val="28"/>
          <w:szCs w:val="28"/>
        </w:rPr>
        <w:t>-</w:t>
      </w:r>
      <w:r w:rsidR="004C2A69" w:rsidRPr="001B3937">
        <w:rPr>
          <w:sz w:val="28"/>
          <w:szCs w:val="28"/>
        </w:rPr>
        <w:t xml:space="preserve">смысловые ориентации, мотивация к непрерывному личностному росту, коммуникативные и другие социально значимые способности, умения и навыки, обеспечивающие социальное и гражданское становление личности, успешную самореализацию в жизни, обществе и профессии. Цель Стратегии: </w:t>
      </w:r>
      <w:proofErr w:type="gramStart"/>
      <w:r w:rsidR="004C2A69" w:rsidRPr="001B3937">
        <w:rPr>
          <w:sz w:val="28"/>
          <w:szCs w:val="28"/>
        </w:rPr>
        <w:t xml:space="preserve">Определить приоритеты государственной политики в области воспитания детей, основные направления развития воспитания, механизмы и ожидаемые результаты реализации Стратегии, обеспечивающие становление российской гражданской идентичности, укрепление нравственных основ общественной жизни, успешную социализацию детей, их самоопределение в мире ценностей и традиций многонационального народа Российской </w:t>
      </w:r>
      <w:r w:rsidR="004C2A69" w:rsidRPr="001B3937">
        <w:rPr>
          <w:sz w:val="28"/>
          <w:szCs w:val="28"/>
        </w:rPr>
        <w:lastRenderedPageBreak/>
        <w:t>Федерации, межкультурное взаимопонимание и уважение.</w:t>
      </w:r>
      <w:proofErr w:type="gramEnd"/>
      <w:r w:rsidR="004C2A69" w:rsidRPr="001B3937">
        <w:rPr>
          <w:sz w:val="28"/>
          <w:szCs w:val="28"/>
        </w:rPr>
        <w:t xml:space="preserve"> Задачи Стратегии: </w:t>
      </w:r>
      <w:proofErr w:type="gramStart"/>
      <w:r w:rsidR="004C2A69" w:rsidRPr="001B3937">
        <w:rPr>
          <w:sz w:val="28"/>
          <w:szCs w:val="28"/>
        </w:rPr>
        <w:t>-с</w:t>
      </w:r>
      <w:proofErr w:type="gramEnd"/>
      <w:r w:rsidR="004C2A69" w:rsidRPr="001B3937">
        <w:rPr>
          <w:sz w:val="28"/>
          <w:szCs w:val="28"/>
        </w:rPr>
        <w:t xml:space="preserve">оздать условия для консолидации усилий институтов российского общества и государства по воспитанию подрастающего поколения на основе признания определяющей роли семьи; -обеспечить поддержку семейного воспитания на основе содействия ответственному отношению родителей к воспитанию детей, повышению их социальной, коммуникативной и педагогической компетентности; -повысить эффективность воспитательной деятельности в системе образования субъектов Российской Федерации; -сформировать социокультурную инфраструктуру, содействующую успешной социализации детей и интегрирующую воспитательные возможности образовательных, культурных, спортивных, научных, познавательных, экскурсионно-туристических и других организаций; </w:t>
      </w:r>
      <w:proofErr w:type="gramStart"/>
      <w:r w:rsidR="004C2A69" w:rsidRPr="001B3937">
        <w:rPr>
          <w:sz w:val="28"/>
          <w:szCs w:val="28"/>
        </w:rPr>
        <w:t>-о</w:t>
      </w:r>
      <w:proofErr w:type="gramEnd"/>
      <w:r w:rsidR="004C2A69" w:rsidRPr="001B3937">
        <w:rPr>
          <w:sz w:val="28"/>
          <w:szCs w:val="28"/>
        </w:rPr>
        <w:t xml:space="preserve">беспечить равный доступ к инфраструктуре воспитания детей, требующих особой заботы общества и государства, включая детей с ограниченными возможностями здоровья. Приоритетами государственной политики в области воспитания являются: </w:t>
      </w:r>
      <w:proofErr w:type="gramStart"/>
      <w:r w:rsidR="004C2A69" w:rsidRPr="001B3937">
        <w:rPr>
          <w:sz w:val="28"/>
          <w:szCs w:val="28"/>
        </w:rPr>
        <w:t>-в</w:t>
      </w:r>
      <w:proofErr w:type="gramEnd"/>
      <w:r w:rsidR="004C2A69" w:rsidRPr="001B3937">
        <w:rPr>
          <w:sz w:val="28"/>
          <w:szCs w:val="28"/>
        </w:rPr>
        <w:t xml:space="preserve">оспитание детей в духе уважения к человеческому достоинству, национальным традициям и общечеловеческим достижениям; -поддержка определяющей роли семьи в воспитании детей, уважение к авторитету родителей и защита их преимущественного права на воспитание и обучение детей перед всеми иными лицами; -защита прав и соблюдение законных интересов каждого ребёнка; обеспечение соответствия воспитания в системе образования традиционным российским культурным, духовно-нравственным и семейным ценностям; </w:t>
      </w:r>
      <w:proofErr w:type="gramStart"/>
      <w:r w:rsidR="004C2A69" w:rsidRPr="001B3937">
        <w:rPr>
          <w:sz w:val="28"/>
          <w:szCs w:val="28"/>
        </w:rPr>
        <w:t>-о</w:t>
      </w:r>
      <w:proofErr w:type="gramEnd"/>
      <w:r w:rsidR="004C2A69" w:rsidRPr="001B3937">
        <w:rPr>
          <w:sz w:val="28"/>
          <w:szCs w:val="28"/>
        </w:rPr>
        <w:t xml:space="preserve">беспечение условий для физического, психического, социального, </w:t>
      </w:r>
      <w:proofErr w:type="spellStart"/>
      <w:r w:rsidR="004C2A69" w:rsidRPr="001B3937">
        <w:rPr>
          <w:sz w:val="28"/>
          <w:szCs w:val="28"/>
        </w:rPr>
        <w:t>духовнонравственного</w:t>
      </w:r>
      <w:proofErr w:type="spellEnd"/>
      <w:r w:rsidR="004C2A69" w:rsidRPr="001B3937">
        <w:rPr>
          <w:sz w:val="28"/>
          <w:szCs w:val="28"/>
        </w:rPr>
        <w:t xml:space="preserve"> развития детей, в том числе детей, находящихся в трудной жизненной ситуации; -формирование позиции личности по отношению к окружающей действительности; -воспитание языковой культуры детей; -развитие сотрудничества субъектов системы воспитания (семьи, общества, государства, образовательных, научных, традиционных религиозных и иных общественных организаций, организаций культуры и спорта, СМИ, </w:t>
      </w:r>
      <w:proofErr w:type="gramStart"/>
      <w:r w:rsidR="004C2A69" w:rsidRPr="001B3937">
        <w:rPr>
          <w:sz w:val="28"/>
          <w:szCs w:val="28"/>
        </w:rPr>
        <w:t>бизнес-сообществ</w:t>
      </w:r>
      <w:proofErr w:type="gramEnd"/>
      <w:r w:rsidR="004C2A69" w:rsidRPr="001B3937">
        <w:rPr>
          <w:sz w:val="28"/>
          <w:szCs w:val="28"/>
        </w:rPr>
        <w:t xml:space="preserve">) в совершенствовании содержания и условий воспитания подрастающего поколения граждан Российской Федерации. Стратегия определяет основные направления развития воспитания – это: 1.Развитие социальных институтов воспитания • поддержка семейного воспитания - сохранение, укрепление и развитие культуры семейного воспитания детей на основе традиционных семейных и </w:t>
      </w:r>
      <w:proofErr w:type="spellStart"/>
      <w:r w:rsidR="004C2A69" w:rsidRPr="001B3937">
        <w:rPr>
          <w:sz w:val="28"/>
          <w:szCs w:val="28"/>
        </w:rPr>
        <w:t>духовнонравственных</w:t>
      </w:r>
      <w:proofErr w:type="spellEnd"/>
      <w:r w:rsidR="004C2A69" w:rsidRPr="001B3937">
        <w:rPr>
          <w:sz w:val="28"/>
          <w:szCs w:val="28"/>
        </w:rPr>
        <w:t xml:space="preserve"> ценностей, с учетом роли традиционных религий России; популяризация лучшего педагогического опыта воспитания детей в семьях, в том числе многодетных и приемных; • развитие воспитания в системе образования - обновление содержания воспитания, внедрение форм и методов, основанных на лучшем педагогическом опыте в сфере воспитания и способствующих эффективной реализации воспитательного компонента федеральных государственных образовательных стандартов; содействие разработке и реализации образовательных программ, включению в образовательные программы элементов, направленных на повышение уважения детей к семье и родителям, старшим поколениям, подготовку личности к браку и семейной жизни на основе традиционных семейных и нравственных ценностей; • расширение воспитательных возможностей информационных ресурсов - создание условий для позитивного развития детей в информационной среде (интернет, кино, телевидение, книги, СМИ, в том числе радио и телевидение); содействие популяризации традиционных российских культурных, нравственных и семейных ценностей в информационном пространстве; • </w:t>
      </w:r>
      <w:proofErr w:type="gramStart"/>
      <w:r w:rsidR="004C2A69" w:rsidRPr="001B3937">
        <w:rPr>
          <w:sz w:val="28"/>
          <w:szCs w:val="28"/>
        </w:rPr>
        <w:t xml:space="preserve">поддержка общественных объединений в сфере воспитания - улучшение условий для эффективного взаимодействия детских и иных общественных объединений с образовательными организациями общего, профессионального и дополнительного образования в целях содействия реализации и развития лидерского и творческого потенциала детей; широкое привлечение детей к участию в деятельности </w:t>
      </w:r>
      <w:proofErr w:type="spellStart"/>
      <w:r w:rsidR="004C2A69" w:rsidRPr="001B3937">
        <w:rPr>
          <w:sz w:val="28"/>
          <w:szCs w:val="28"/>
        </w:rPr>
        <w:t>социальнозначимых</w:t>
      </w:r>
      <w:proofErr w:type="spellEnd"/>
      <w:r w:rsidR="004C2A69" w:rsidRPr="001B3937">
        <w:rPr>
          <w:sz w:val="28"/>
          <w:szCs w:val="28"/>
        </w:rPr>
        <w:t xml:space="preserve"> познавательных, творческих, культурных, краеведческих, </w:t>
      </w:r>
      <w:r w:rsidR="004C2A69" w:rsidRPr="001B3937">
        <w:rPr>
          <w:sz w:val="28"/>
          <w:szCs w:val="28"/>
        </w:rPr>
        <w:lastRenderedPageBreak/>
        <w:t>благотворительных организациях и объединениях, волонтерском движении;</w:t>
      </w:r>
      <w:proofErr w:type="gramEnd"/>
      <w:r w:rsidR="004C2A69" w:rsidRPr="001B3937">
        <w:rPr>
          <w:sz w:val="28"/>
          <w:szCs w:val="28"/>
        </w:rPr>
        <w:t xml:space="preserve"> 2. Обновление воспитательного процесса с учетом современных достижений науки и на основе отечественных традиций • гражданское воспитание; • патриотическое воспитание и формирование российской идентичности; • духовное и нравственное воспитание; • приобщение детей к культурному наследию; • популяризация научных знаний; • физическое воспитание и формирование культуры здоровья; • трудовое воспитание и профессиональное самоопределение; • экологическое воспитание. Обеспечение духовно-нравственного развития и воспитания личности гражданина России является ключевой задачей современной государственной политики Российской Федерации. Законопослушность, правопорядок, доверие, развитие экономики и социальной сферы, качество труда и общественных отношений — всё это непосредственно зависит от принятия гражданином России общенациональных и общечеловеческих ценностей и следования им в личной и общественной жизни. </w:t>
      </w:r>
      <w:proofErr w:type="gramStart"/>
      <w:r w:rsidR="004C2A69" w:rsidRPr="001B3937">
        <w:rPr>
          <w:sz w:val="28"/>
          <w:szCs w:val="28"/>
        </w:rPr>
        <w:t>Законом Российской Федерации «Об образовании» (ст. 9, п. 1) установлено, что «основные общеобразовательные программы начального общего, основного общего и среднего (полного) общего образования обеспечивают реализацию федерального государственного образовательного стандарта с учётом типа и вида образовательного учреждения, образовательных потребностей и запросов обучающихся, воспитанников и включают в себя учебный план, рабочие программы учебных курсов, предметов, дисциплин (модулей) и другие материалы, обеспечивающие духовно-нравственное</w:t>
      </w:r>
      <w:proofErr w:type="gramEnd"/>
      <w:r w:rsidR="004C2A69" w:rsidRPr="001B3937">
        <w:rPr>
          <w:sz w:val="28"/>
          <w:szCs w:val="28"/>
        </w:rPr>
        <w:t xml:space="preserve"> развитие, воспитание и качество подготовки </w:t>
      </w:r>
      <w:proofErr w:type="gramStart"/>
      <w:r w:rsidR="004C2A69" w:rsidRPr="001B3937">
        <w:rPr>
          <w:sz w:val="28"/>
          <w:szCs w:val="28"/>
        </w:rPr>
        <w:t>обучающихся</w:t>
      </w:r>
      <w:proofErr w:type="gramEnd"/>
      <w:r w:rsidR="004C2A69" w:rsidRPr="001B3937">
        <w:rPr>
          <w:sz w:val="28"/>
          <w:szCs w:val="28"/>
        </w:rPr>
        <w:t xml:space="preserve">». </w:t>
      </w:r>
      <w:proofErr w:type="gramStart"/>
      <w:r w:rsidR="004C2A69" w:rsidRPr="001B3937">
        <w:rPr>
          <w:sz w:val="28"/>
          <w:szCs w:val="28"/>
        </w:rPr>
        <w:t>Духовно-нравственное развитие и воспитание обучающихся является первостепенной задачей современной образовательной системы и представляет собой важный компонент социального заказа для образования.</w:t>
      </w:r>
      <w:proofErr w:type="gramEnd"/>
      <w:r w:rsidR="004C2A69" w:rsidRPr="001B3937">
        <w:rPr>
          <w:sz w:val="28"/>
          <w:szCs w:val="28"/>
        </w:rPr>
        <w:t xml:space="preserve"> Содержание духовно-нравственного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того, какие ценности общество разделяет, как организована их передача от поколения к поколению. Сфера педагогической ответственности в этом процессе определяется следующими положениями: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усилия общества и государства направлены сегодня на воспитание у детей и молодежи активной гражданской позиции, чувства ответственности за свою страну;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общее образование, выстраивающее партнёрские отношения с другими институтами социализации, является основным институтом педагогического воздействия на духовно-нравственное развитие личности гражданина России. </w:t>
      </w:r>
      <w:proofErr w:type="gramStart"/>
      <w:r w:rsidR="004C2A69" w:rsidRPr="001B3937">
        <w:rPr>
          <w:sz w:val="28"/>
          <w:szCs w:val="28"/>
        </w:rPr>
        <w:t xml:space="preserve">При этом основным субъектом, реализующим цели духовно-нравственного развития и воспитания, определяющим непосредственные пути и методы их достижения на основе опыта и традиций отечественной педагогики, собственного педагогического опыта, является педагогический коллектив общеобразовательного учреждения;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содержание духовно-нравственного развития и воспитания обучающихся, деятельность педагогических коллективов общеобразовательных учреждений должны быть сфокусированы на целях, на достижение которых сегодня направлены усилия общества и государства.</w:t>
      </w:r>
      <w:proofErr w:type="gramEnd"/>
      <w:r w:rsidR="004C2A69" w:rsidRPr="001B3937">
        <w:rPr>
          <w:sz w:val="28"/>
          <w:szCs w:val="28"/>
        </w:rPr>
        <w:t xml:space="preserve"> Сфера общего образования призвана обеспечивать </w:t>
      </w:r>
      <w:proofErr w:type="spellStart"/>
      <w:r w:rsidR="004C2A69" w:rsidRPr="001B3937">
        <w:rPr>
          <w:sz w:val="28"/>
          <w:szCs w:val="28"/>
        </w:rPr>
        <w:t>духовнонравственное</w:t>
      </w:r>
      <w:proofErr w:type="spellEnd"/>
      <w:r w:rsidR="004C2A69" w:rsidRPr="001B3937">
        <w:rPr>
          <w:sz w:val="28"/>
          <w:szCs w:val="28"/>
        </w:rPr>
        <w:t xml:space="preserve"> развитие и воспитание личности обучающегося для становления и развития его гражданственности, принятия гражданином России национальных и общечеловеческих ценностей и следования им в личной и общественной жизни. Духовно-нравственное развитие гражданина России в рамках общего образования осуществляется в педагогически организованном процессе осознанного восприятия и принятия обучающимся ценностей: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семейной жизни;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культурно-регионального сообщества;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культуры своего народа, компонентом которой является система ценностей, соответствующая традиционной российской религии;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российской гражданской нации; </w:t>
      </w:r>
      <w:r w:rsidR="004C2A69" w:rsidRPr="001B3937">
        <w:rPr>
          <w:sz w:val="28"/>
          <w:szCs w:val="28"/>
        </w:rPr>
        <w:sym w:font="Symbol" w:char="F0B7"/>
      </w:r>
      <w:r w:rsidR="004C2A69" w:rsidRPr="001B3937">
        <w:rPr>
          <w:sz w:val="28"/>
          <w:szCs w:val="28"/>
        </w:rPr>
        <w:t xml:space="preserve"> мирового сообщества. Духовно-нравственное развитие и воспитание личности начинается в семье. Взаимоотношения в семье проецируются на отношения в обществе и составляют </w:t>
      </w:r>
      <w:r w:rsidR="004C2A69" w:rsidRPr="001B3937">
        <w:rPr>
          <w:sz w:val="28"/>
          <w:szCs w:val="28"/>
        </w:rPr>
        <w:lastRenderedPageBreak/>
        <w:t xml:space="preserve">основу гражданского поведения человека. Следующая ступень развития гражданина России — это осознанное принятие личностью традиций, ценностей, особых форм культурно-исторической, социальной и духовной жизни его родного села, города, района, области, края, республики. Через семью, родственников, друзей, природную среду и социальное окружение наполняются конкретным содержанием такие понятия, как «Отечество», «малая родина», «родная земля», «родной язык», «моя семья и род», «мой дом». Более высокой ступенью духовно-нравственного развития гражданина России является принятие культуры и духовных традиций многонационального народа Российской Федерации. Российскую идентичность и культуру можно сравнить со стволом могучего дерева, корни которого образуют культуры многонационального народа России. Важным этапом развития гражданского самосознания является </w:t>
      </w:r>
      <w:proofErr w:type="spellStart"/>
      <w:r w:rsidR="004C2A69" w:rsidRPr="001B3937">
        <w:rPr>
          <w:sz w:val="28"/>
          <w:szCs w:val="28"/>
        </w:rPr>
        <w:t>укоренённость</w:t>
      </w:r>
      <w:proofErr w:type="spellEnd"/>
      <w:r w:rsidR="004C2A69" w:rsidRPr="001B3937">
        <w:rPr>
          <w:sz w:val="28"/>
          <w:szCs w:val="28"/>
        </w:rPr>
        <w:t xml:space="preserve"> в этнокультурных традициях, к которым человек принадлежит по факту своего происхождения и начальной социализации. Таким образом, ступень российской гражданской идентичности — это высшая ступень процесса духовно-нравственного развития личности россиянина, его гражданского, патриотического воспитания. Россиянином становится человек, осваивающий культурные богатства своей страны и многонационального народа Российской Федерации, осознающий их значимость, особенности, единство и солидарность в судьбе России. В развитии индивидуальности каждого ребёнка имеет большое значение работа классного руководителя. Работая с детьми, классные руководители нашей школы нацелены на реализацию личностно-ориентированного подхода, используют дифференцированный и индивидуальный метод работы с учащимися. Внедряя как общеизвестные, так и инновационные методы и формы работы с воспитанниками, классный руководитель должен понимать, что чем их больше и чем они интересней для учеников, тем лучше. Это могут быть беседы и обсуждения, дискуссии и дебаты, игры и тренинги, экскурсии и интересные встречи, конкурсы и турниры, разные формы общественно-полезного и творческого труда и прочее. В основе развития новой воспитательной системы лежат современные технологии. Воспитательные технологии как одно из средств воспитания позволяют получить определённые результаты: позитивный социальный опыт учащихся – опыт взаимодействия, общения, совместной деятельности. Воспитательные технологии включают следующие системообразующие компоненты: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Диагностирование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Целеполагание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Проектирование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Конструирование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Организационно – </w:t>
      </w:r>
      <w:proofErr w:type="spellStart"/>
      <w:r w:rsidRPr="001B3937">
        <w:rPr>
          <w:sz w:val="28"/>
          <w:szCs w:val="28"/>
        </w:rPr>
        <w:t>деятельностный</w:t>
      </w:r>
      <w:proofErr w:type="spellEnd"/>
      <w:r w:rsidRPr="001B3937">
        <w:rPr>
          <w:sz w:val="28"/>
          <w:szCs w:val="28"/>
        </w:rPr>
        <w:t xml:space="preserve"> компонент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t xml:space="preserve"> </w:t>
      </w:r>
      <w:r w:rsidRPr="001B3937">
        <w:rPr>
          <w:sz w:val="28"/>
          <w:szCs w:val="28"/>
        </w:rPr>
        <w:sym w:font="Symbol" w:char="F076"/>
      </w:r>
      <w:r w:rsidRPr="001B3937">
        <w:rPr>
          <w:sz w:val="28"/>
          <w:szCs w:val="28"/>
        </w:rPr>
        <w:t xml:space="preserve"> Контрольно – управленческий компонент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t xml:space="preserve"> Инновационные технологии, используемые в воспитательном процессе школы: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t xml:space="preserve"> </w:t>
      </w: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телевизионные (ток–шоу, «круглые столы», творческие портреты);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информационно–коммуникативные (создание презентаций и сайтов, банка идей, видеосюжеты, фото- и видеоархивы, Интернет);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нестандартные технологии (импровизация, интеллектуальный марафон);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социальное проектирование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технология исследовательской деятельности;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технология проектов;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технология дидактической игры;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</w:t>
      </w:r>
      <w:proofErr w:type="spellStart"/>
      <w:r w:rsidRPr="001B3937">
        <w:rPr>
          <w:sz w:val="28"/>
          <w:szCs w:val="28"/>
        </w:rPr>
        <w:t>здоровьесберегающая</w:t>
      </w:r>
      <w:proofErr w:type="spellEnd"/>
      <w:r w:rsidRPr="001B3937">
        <w:rPr>
          <w:sz w:val="28"/>
          <w:szCs w:val="28"/>
        </w:rPr>
        <w:t xml:space="preserve"> технология;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личностно-ориентированная технология;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</w:t>
      </w:r>
      <w:proofErr w:type="spellStart"/>
      <w:r w:rsidRPr="001B3937">
        <w:rPr>
          <w:sz w:val="28"/>
          <w:szCs w:val="28"/>
        </w:rPr>
        <w:t>экологообразовательные</w:t>
      </w:r>
      <w:proofErr w:type="spellEnd"/>
      <w:r w:rsidRPr="001B3937">
        <w:rPr>
          <w:sz w:val="28"/>
          <w:szCs w:val="28"/>
        </w:rPr>
        <w:t xml:space="preserve">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lastRenderedPageBreak/>
        <w:sym w:font="Symbol" w:char="F0B7"/>
      </w:r>
      <w:r w:rsidRPr="001B3937">
        <w:rPr>
          <w:sz w:val="28"/>
          <w:szCs w:val="28"/>
        </w:rPr>
        <w:t xml:space="preserve"> кейс </w:t>
      </w:r>
      <w:proofErr w:type="gramStart"/>
      <w:r w:rsidRPr="001B3937">
        <w:rPr>
          <w:sz w:val="28"/>
          <w:szCs w:val="28"/>
        </w:rPr>
        <w:t>-т</w:t>
      </w:r>
      <w:proofErr w:type="gramEnd"/>
      <w:r w:rsidRPr="001B3937">
        <w:rPr>
          <w:sz w:val="28"/>
          <w:szCs w:val="28"/>
        </w:rPr>
        <w:t xml:space="preserve">ехнологии;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арт-технологии;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шоу-технологии (организация публичных конкурсов, соревнований, КВН);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групповая проблемная работа (разработка проектов)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диалоговые технологии (диспуты, дискуссии, дебаты)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диалог «педагог - воспитанник»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тренинг общения </w:t>
      </w:r>
    </w:p>
    <w:p w:rsidR="00CC2019" w:rsidRPr="001B3937" w:rsidRDefault="004C2A69" w:rsidP="004C2A69">
      <w:pPr>
        <w:pStyle w:val="c0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  <w:r w:rsidRPr="001B3937">
        <w:rPr>
          <w:sz w:val="28"/>
          <w:szCs w:val="28"/>
        </w:rPr>
        <w:sym w:font="Symbol" w:char="F0B7"/>
      </w:r>
      <w:r w:rsidRPr="001B3937">
        <w:rPr>
          <w:sz w:val="28"/>
          <w:szCs w:val="28"/>
        </w:rPr>
        <w:t xml:space="preserve"> «информационное зеркало» (различные формы настенных объявлений, стенды) Итак, инновации в воспитании осуществляются не как самоцель, они направлены на создание личности, настроенной на успех в любой области приложения своих возможностей. В современных условиях образование и воспитание должны и могут стать источником личного успеха, ресурсом общественного развития, инструментом реализации важнейших общечеловеческих ценностей. </w:t>
      </w:r>
      <w:r w:rsidR="00CC2019" w:rsidRPr="001B3937">
        <w:rPr>
          <w:color w:val="FF0000"/>
          <w:sz w:val="28"/>
          <w:szCs w:val="28"/>
        </w:rPr>
        <w:t xml:space="preserve"> </w:t>
      </w:r>
    </w:p>
    <w:p w:rsidR="00646E12" w:rsidRDefault="00646E12" w:rsidP="004C2A69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FF0000"/>
          <w:sz w:val="28"/>
          <w:szCs w:val="28"/>
        </w:rPr>
      </w:pPr>
    </w:p>
    <w:p w:rsidR="00586361" w:rsidRDefault="001B3937" w:rsidP="004C2A69">
      <w:pPr>
        <w:pStyle w:val="c0"/>
        <w:shd w:val="clear" w:color="auto" w:fill="FFFFFF"/>
        <w:spacing w:before="0" w:beforeAutospacing="0" w:after="0" w:afterAutospacing="0"/>
        <w:rPr>
          <w:rFonts w:eastAsiaTheme="majorEastAsia"/>
          <w:b/>
          <w:bCs/>
          <w:color w:val="FF0000"/>
          <w:sz w:val="28"/>
          <w:szCs w:val="28"/>
        </w:rPr>
      </w:pPr>
      <w:r>
        <w:rPr>
          <w:rFonts w:eastAsiaTheme="majorEastAsia"/>
          <w:b/>
          <w:bCs/>
          <w:color w:val="FF0000"/>
          <w:sz w:val="28"/>
          <w:szCs w:val="28"/>
        </w:rPr>
        <w:t xml:space="preserve">           </w:t>
      </w:r>
    </w:p>
    <w:p w:rsidR="002512F2" w:rsidRPr="002512F2" w:rsidRDefault="002512F2" w:rsidP="002512F2">
      <w:pPr>
        <w:pStyle w:val="a5"/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Основная часть</w:t>
      </w:r>
    </w:p>
    <w:p w:rsidR="00EE4F2E" w:rsidRDefault="00EE4F2E" w:rsidP="002512F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Духовно-нравственное </w:t>
      </w:r>
      <w:r w:rsidR="002512F2" w:rsidRPr="00251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воспитание на уроках литературы</w:t>
      </w:r>
      <w:r w:rsidRPr="00251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37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Pr="002512F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опыта работы)</w:t>
      </w:r>
    </w:p>
    <w:p w:rsidR="00F37A42" w:rsidRPr="002512F2" w:rsidRDefault="00F37A42" w:rsidP="002512F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E4F2E" w:rsidRPr="00F37A42" w:rsidRDefault="002512F2" w:rsidP="002512F2">
      <w:pPr>
        <w:pStyle w:val="a5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2.1 </w:t>
      </w:r>
      <w:r w:rsidR="00EE4F2E" w:rsidRPr="00F37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</w:t>
      </w:r>
    </w:p>
    <w:p w:rsidR="00EE4F2E" w:rsidRPr="003413BE" w:rsidRDefault="00EE4F2E" w:rsidP="00EE4F2E">
      <w:pPr>
        <w:shd w:val="clear" w:color="auto" w:fill="FFFFFF"/>
        <w:spacing w:after="0" w:line="240" w:lineRule="auto"/>
        <w:ind w:right="4" w:firstLine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Духовно-нравственное воспитание учащихся на уроках литературы </w:t>
      </w:r>
      <w:proofErr w:type="gramStart"/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</w:t>
      </w:r>
      <w:proofErr w:type="gramEnd"/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асущная проблема современности. В современных условиях на литературу как учебный предмет возлагается особая миссия - воспитание духовно-нравственной личности, обладающей высокой степенью сознания себя гражданином России. В общественной атмосфере сегодняшнего дня, когда романтизм не в моде, когда бескорыстие, милосердие, доброта, патриотизм стали дефицитом, духовно-нравственное возрождение человека - это проблема, от решения которой зависит будущее страны. Сегодня уже не вызывает сомнений тот факт, что качество образования определяется не только количеством и качеством знаний, но и качеством личностного, духовного, гражданского развития подрастающего поколения. Превращение школы Знания в школу Воспитания требует от современного учителя пересмотра своей педагогической деятельности, нового самосознания. Поэтому, анализируя множество ролей, в которые нам, учителям, приходится воплощаться, я считаю особо значимой роль педагога-воспитателя, целенаправленно и организованно помогающего ребёнку «восходить к культуре современного ему общества и развивать способности жить в этом обществе. Я убеждена, что жить достойно в обществе может только духовно-нравственный человек. Воспитание духовно-нравственного начала тесно и неразрывно связано с развитием самосознания учащихся, сознанием ими своих национальных корней, потребности любви к Родине и народу.</w:t>
      </w:r>
    </w:p>
    <w:p w:rsidR="00EE4F2E" w:rsidRPr="003413BE" w:rsidRDefault="002512F2" w:rsidP="002512F2">
      <w:pPr>
        <w:shd w:val="clear" w:color="auto" w:fill="FFFFFF"/>
        <w:spacing w:before="100" w:beforeAutospacing="1" w:after="100" w:afterAutospacing="1" w:line="240" w:lineRule="auto"/>
        <w:ind w:left="127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2.2 </w:t>
      </w:r>
      <w:r w:rsidR="00EE4F2E" w:rsidRPr="003413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</w:t>
      </w:r>
    </w:p>
    <w:p w:rsidR="00EE4F2E" w:rsidRPr="003413BE" w:rsidRDefault="00EE4F2E" w:rsidP="00EE4F2E">
      <w:pPr>
        <w:shd w:val="clear" w:color="auto" w:fill="FFFFFF"/>
        <w:spacing w:after="0" w:line="240" w:lineRule="auto"/>
        <w:ind w:firstLine="4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 моей педагогической деятельности является воспитание и формирование творческой, созидающей, волевой, несущей ответственность за свои дела и поступки личности, которая будет стремиться к духовному освоению мира, к самореализации.</w:t>
      </w:r>
    </w:p>
    <w:p w:rsidR="00EE4F2E" w:rsidRPr="003413BE" w:rsidRDefault="00EE4F2E" w:rsidP="00EE4F2E">
      <w:pPr>
        <w:shd w:val="clear" w:color="auto" w:fill="FFFFFF"/>
        <w:spacing w:after="0" w:line="240" w:lineRule="auto"/>
        <w:ind w:left="3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задачи я вижу в том, чтобы уроки литературы помогали:</w:t>
      </w:r>
    </w:p>
    <w:p w:rsidR="00EE4F2E" w:rsidRPr="003413BE" w:rsidRDefault="00EE4F2E" w:rsidP="00EE4F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представление о духовном мире человека;</w:t>
      </w:r>
    </w:p>
    <w:p w:rsidR="00EE4F2E" w:rsidRPr="003413BE" w:rsidRDefault="00EE4F2E" w:rsidP="00EE4F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необходимость этих знаний для становления личности;</w:t>
      </w:r>
    </w:p>
    <w:p w:rsidR="00EE4F2E" w:rsidRPr="003413BE" w:rsidRDefault="00EE4F2E" w:rsidP="00EE4F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34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формировать умения оценивать и анализировать художественные произведения;</w:t>
      </w:r>
    </w:p>
    <w:p w:rsidR="00EE4F2E" w:rsidRPr="003413BE" w:rsidRDefault="00EE4F2E" w:rsidP="00EE4F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34" w:firstLine="18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учащихся грамотному анализу прочитанного художественного произведения;</w:t>
      </w:r>
    </w:p>
    <w:p w:rsidR="00EE4F2E" w:rsidRPr="003413BE" w:rsidRDefault="00EE4F2E" w:rsidP="00EE4F2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734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потребность в чтении, в книге.</w:t>
      </w:r>
    </w:p>
    <w:p w:rsidR="00EE4F2E" w:rsidRPr="003413BE" w:rsidRDefault="00EE4F2E" w:rsidP="00EE4F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этих задач нужны условия, при которых необходимо:</w:t>
      </w:r>
    </w:p>
    <w:p w:rsidR="00EE4F2E" w:rsidRPr="003413BE" w:rsidRDefault="00EE4F2E" w:rsidP="00EE4F2E">
      <w:pPr>
        <w:shd w:val="clear" w:color="auto" w:fill="FFFFFF"/>
        <w:spacing w:after="0" w:line="240" w:lineRule="auto"/>
        <w:ind w:left="1094" w:hanging="34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        создать комфортную обстановку, где ученик не чувствовал бы себя обделенным вниманием;</w:t>
      </w:r>
    </w:p>
    <w:p w:rsidR="00EE4F2E" w:rsidRPr="003413BE" w:rsidRDefault="00EE4F2E" w:rsidP="00EE4F2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748" w:firstLine="18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на уроках эмоциональную атмосферу увлеченности;</w:t>
      </w:r>
    </w:p>
    <w:p w:rsidR="001B3937" w:rsidRPr="00EE4F2E" w:rsidRDefault="00EE4F2E" w:rsidP="00EE4F2E">
      <w:pPr>
        <w:shd w:val="clear" w:color="auto" w:fill="FFFFFF"/>
        <w:spacing w:after="0" w:line="240" w:lineRule="auto"/>
        <w:ind w:left="1076" w:hanging="33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13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■  использовать порой задания, превышающие возможности ученика для формирования волевой сферы.</w:t>
      </w:r>
    </w:p>
    <w:p w:rsidR="001B3937" w:rsidRPr="00EE4F2E" w:rsidRDefault="001B3937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B3937" w:rsidRPr="00B501F9" w:rsidRDefault="001B3937" w:rsidP="001B393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Нравственное исправление должно быть делом всей нашей жизни в преодолении чувственных пожеланий.</w:t>
      </w: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проблеме </w:t>
      </w:r>
      <w:r w:rsidR="00586361"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духовно-</w:t>
      </w: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нравственного воспитания школьников на уроках литературы я обратилась неслучайно и работаю по ней уже третий год.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современный период утери людьми прежних идеалов, роста преступности, материального приобретательства в нашем государстве вскрылся острый дефицит гуманизма, который является критерием нравственного здоровья общества.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Подростки в последние годы</w:t>
      </w:r>
      <w:r w:rsidR="00EE4F2E"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2D7757"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проводят </w:t>
      </w: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EE4F2E"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</w:t>
      </w: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ома большую часть времени  у телевизора, по всем каналам которого демонстрируются фильмы с убийствами, насилием, кошмарами, где вырисовываются главные черты зародившегося общества: власть, деньги, наркотики, предательство, разврат. При подобном воздействии мир ребенка тускнеет, стираются краски, сгущаются мрачные тона. Подсознательно он ощущает свое отторжение от мира Добра и Света и чувствует, что многие перестают понимать его. В его душе появляется раздражительность и агрессивность.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Литературе принадлежит особая роль в воспитании нравственности, так как именно здесь закладываются основы морального облика человека.</w:t>
      </w:r>
    </w:p>
    <w:p w:rsidR="001B3937" w:rsidRPr="00F37A42" w:rsidRDefault="00F37A42" w:rsidP="002512F2">
      <w:pPr>
        <w:pStyle w:val="a5"/>
        <w:numPr>
          <w:ilvl w:val="1"/>
          <w:numId w:val="2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1B3937" w:rsidRP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Что я использую новог</w:t>
      </w:r>
      <w:r w:rsidR="00586361" w:rsidRP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</w:t>
      </w:r>
      <w:r w:rsidR="00672A1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на уроке и чем могу поделиться.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Тема урока еще не сам урок, а лишь предпосылка к нему.</w:t>
      </w: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Какую нравственную проблему решает она – вот главное!</w:t>
      </w: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Пересечение темы с проблемой, по сути, и дает перекресток педагогический.</w:t>
      </w:r>
      <w:r w:rsidRPr="00B501F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br/>
        <w:t>Евгений Ильин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Любой урок сегодня рассматривается как совместное творчество учителя и ученика, сорок минут непрерывного поиска, интеллектуального и духовного напряжения, обеспеченного тщательно продуманной “технологией” урока, в основу которой положены востребованность учеником предмета разговора-исследования и сотворчество учителя и ученика.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своих уроков вижу в том, чтобы через нравственное содержание художественной литературы в процессе обучения прийти к совершенствованию содержания и уровня нравственного облика личности ребенка.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Свои взаимоотношения с детьми строю на основе сотрудничества. Создаю обстановку для естественного самовыражения учащихся, чтобы на уроке было комфортно, уютно, чтобы каждый ученик смог проявить инициативу и самостоятельность. Использую такую </w:t>
      </w: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педагогическую ситуацию на уроке, которая позволяет каждому ученику проявить избирательность в способах работы.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proofErr w:type="spellStart"/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педагогический прием, который представляет собой краткую характеристику литературного персонажа, состоящую из четырех строк, первые три строки – это определенные части речи, а четвертая – высказывание самого героя о себе или других героев о нем) и представить их на суд одноклассникам.</w:t>
      </w:r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своих уроках я старюсь организовать атмосферу заинтересованности каждого ученика в получении знаний путем использования иллюстраций к произведениям, вид</w:t>
      </w:r>
      <w:proofErr w:type="gramStart"/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 и ау</w:t>
      </w:r>
      <w:proofErr w:type="gramEnd"/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дио материалов. Все это стимулирует учащихся к высказываниям, повышает мотивацию урока. Причем стараюсь оценить деятельность ученика не только по конечному результату, но и в ходе процесса движения к этому результату. При этом поощряю стремления тех учеников, которые находят свой способ работы</w:t>
      </w:r>
      <w:proofErr w:type="gramStart"/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86361"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1B3937" w:rsidRPr="00B501F9" w:rsidRDefault="001B3937" w:rsidP="001B393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501F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Литература, как учебный предмет, призвана сформировать у учащихся две обратимые способности: самостоятельно по мотивам интереса постигать социально-нравственную и эстетическую ценность произведения и сквозь призму литературы понимать сложный, противоречивый мир окружающей действительности. Именно новый тип обучения, проблемный, имеет богатые возможности для развития школьников. В связи с этим особое место уделяю самостоятельной работе учащихся.</w:t>
      </w:r>
    </w:p>
    <w:p w:rsidR="001B3937" w:rsidRPr="00EE4F2E" w:rsidRDefault="001B3937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Толковый словарь С. И. Ожегова понятие «нравственности» определяет так: «Правила, определяющие духовные и душевные качества, необходимые человеку в обществе, а также выполнение этих правил поведения».</w:t>
      </w:r>
    </w:p>
    <w:p w:rsidR="004C2A69" w:rsidRPr="00CC4834" w:rsidRDefault="00586361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как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читель литературы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подв</w:t>
      </w:r>
      <w:r w:rsidR="000E25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ести учащихся   к мысли,  видеть и ценить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человеке не внешнюю красоту, а внутреннюю, жить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трудиться не только для себя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и для других.</w:t>
      </w:r>
    </w:p>
    <w:p w:rsidR="004C2A69" w:rsidRPr="00CC4834" w:rsidRDefault="00586361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читаю, что на уроках литературы при изучении ху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дожественных произведений 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убедить учащихся внимательнее относиться к другим, становиться требовательнее к себе.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социально-нравственных проблемах на уроках литературы в 8 классе говорится при изучении рассказа Л. Н. Толстого «После бала», в частности, о проблемах взаимоотношения человека и общественной среды, ответственности человека за происходящее вокруг него. Хотя рассказ с начала до конца посвящён любви, которая звучит чем сильнее, тем яснее слышна враждебная ей «музыка» ненависти и бесчеловечности.  Виден протест писателя против уродливых отношений человека и общества, ведь для Толстого святы истинно человеческие отношения. Поэтому главный герой рассказа Иван Васильевич заставил себя круто повернуть личную жизнь, уйти с привычного пути, подготовленного его происхождением и воспитанием. Ужасное зрелище наказания сделало его любовь тусклой, а нежные чувства мрачными, так как в Вареньке он увидел отцовские черты. Конечно, Варенька не виновата в том, что делал её отец. И всё-таки тень преступления ложится на человека, который – пусть  невольно и безумн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мирится с этим преступлением. Таким образом, Иван Васильевич  взял на себя ответственность отвечать за поступки других, и в этом заключается его нравственное превосходство над Варенькой и полковник.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Основываясь на свой опыт работы в школе,  я  считаю, что художественная книга немыслима без творческого приёма</w:t>
      </w:r>
      <w:r w:rsidR="00B7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723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урока и всё же является текст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художественного  произведения.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Можно размышлять о многих мнениях, как воспитывать в учащихся нравственные качества на уроках  литературы, и каждая точка  зрения по-своему  будет  правомерна.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 свой</w:t>
      </w:r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небольшой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опыт работы, прихожу к такому мнению, что на уроках литературы нужно использовать все воспитательные приёмы, и понять поступки, жизнь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героев, увидеть хорошее и плохое в них, можно только тогда, когда будет прочитано художественное произведение. А также считаю нужным включать в урок жизненный опыт ученика. Две жизни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его и персонаж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соединить в одно </w:t>
      </w:r>
      <w:r w:rsidR="00CD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нравственности через художественное произведение представляет собой обширную тему.</w:t>
      </w:r>
    </w:p>
    <w:p w:rsidR="00370722" w:rsidRDefault="00370722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512F2" w:rsidRPr="00F37A42" w:rsidRDefault="002512F2" w:rsidP="002512F2">
      <w:pPr>
        <w:pStyle w:val="a5"/>
        <w:numPr>
          <w:ilvl w:val="1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4C2A69" w:rsidRPr="00F37A42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Из  опыта работы</w:t>
      </w:r>
      <w:r w:rsidR="004C2A69" w:rsidRPr="00F37A4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</w:p>
    <w:p w:rsidR="004C2A69" w:rsidRPr="002512F2" w:rsidRDefault="004C2A69" w:rsidP="002512F2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5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изучении художественных произведений с</w:t>
      </w:r>
      <w:r w:rsidR="00CD64CF" w:rsidRPr="0025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учащимися 5-8  классы</w:t>
      </w:r>
      <w:r w:rsidRPr="002512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рассматриваю проблему взаимоотношений родителей и детей. На сегодняшний день, я думаю, этот вопрос является немаловажным. Ведь насколько будет доброй и тесной связь детей с родителями, тем в ребячьих сердцах звонче зазвучит любовь, отзывчивость, честность, сострадание, ответственность. А учитель будет стараться не только развивать, но и закреплять нравственное начало, положение учеников в семье.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Учебной программой предусмотрено немало произведений, где показаны взаимоотношения отцов и детей, то есть старшего и младшего поколения в семье. Это произведения К. Паустовского, А. С. Пушкина «Станционный смотритель», «Капитанская дочка», Н. В. Гоголя «Тарас Бульба», Л. Н. Толстого «После бала», В. Шекспира «Ромео и Джульет</w:t>
      </w:r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CD6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501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Изучая в 5 классе сказку «Тёплый хлеб» К. Паустовского, стараюсь убедить учащихся, что положительные качества в человеке всегда одержива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ют превосходство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 и Филька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(главный герой) сумел разжечь в своём сердце искорку доброты, сострадания к солдатскому коню. А помогла ему в этом бабушка, которая рассказала ему поучительную сказку.  После этой истории Филька кормит коня тёплым хлебом и беды в деревне прекращаются.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 ребятам вопрос: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 добрым делам и поступкам  учат ваши родители, дедушки и бабушки?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истории, рассказанные взрослыми, помогли выбрать вам правильное решение?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Обычно со всех сторон сыплются истории, примеры о том, как нужно относиться к людям, животным. И тут же ребята приходят к выводу, 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родные их учат добру, любви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состраданию, ведь в жизни без этих качеств не прожить.</w:t>
      </w:r>
    </w:p>
    <w:p w:rsidR="004C2A69" w:rsidRPr="00CC4834" w:rsidRDefault="003F07BC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Фрагмент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урока литературы в седьмом классе. Изучая произведение А. С Пушкина «Станционный смотритель», я ставлю цель: выявить у ребят чувство ответственности за близких им людей. Достичь осмысления внутреннего мира героев, их поступков помогают вопросы по тексту:</w:t>
      </w:r>
    </w:p>
    <w:p w:rsidR="004C2A69" w:rsidRPr="00CC4834" w:rsidRDefault="004C2A69" w:rsidP="004C2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ли Дуня, что уехала из дома?</w:t>
      </w:r>
    </w:p>
    <w:p w:rsidR="004C2A69" w:rsidRPr="00CC4834" w:rsidRDefault="004C2A69" w:rsidP="004C2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отреагировал отец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(С.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Вырин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отъезд Дуни?</w:t>
      </w:r>
    </w:p>
    <w:p w:rsidR="004C2A69" w:rsidRPr="00CC4834" w:rsidRDefault="004C2A69" w:rsidP="004C2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Вспоминала ли Дуня об отце в Петербурге?</w:t>
      </w:r>
    </w:p>
    <w:p w:rsidR="004C2A69" w:rsidRPr="00CC4834" w:rsidRDefault="004C2A69" w:rsidP="004C2A6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вела себя Дуня на кладбище?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(Обращаю внимание на глаголы </w:t>
      </w:r>
      <w:r w:rsidRPr="00CC4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легла и лежала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ребятам этого возраста хочется видеть конец повести счастливым. Воспользовавшись  этим, я использую элементы урока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гипотезы, то есть начинаю вопросы со слов: «Что было бы если…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Что было бы, если станционный смотритель был  принят в доме 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Минского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гость?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было бы, если Дуня уехала с согласия отца?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-Что было бы, если приехала навестить отца после появления его в Петербурге?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вопросы выявят ответы, которые утвердят в сознании подростков понятия о милосердии к людям.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Выше было сказано о том, что жизненный опыт ученика нужно соединять с жизнью персонажей. Поэтому завожу разговор о том, как относятся ребята к родителям.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Прошу их подумать минуту о том, всегда ли были справедливы ребята с ними. Как поступят они, когда родители будут преклонного возраста. Затем предлагаю всем ребятам</w:t>
      </w:r>
    </w:p>
    <w:p w:rsidR="004C2A69" w:rsidRPr="00CC4834" w:rsidRDefault="005242A3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помолчать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C2A69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 медленную музыку и предлагаю мысленно попросить прощения у родителей за плохие свои поступки.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Тестирование, воп</w:t>
      </w:r>
      <w:r w:rsidR="005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 викторины</w:t>
      </w:r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рабочие тетради на печатной основе Р. Г Ахмадуллиной, диагнос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тические работы М. А. Аристовой</w:t>
      </w:r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85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позволяют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проверить знание текста  художественного текста. Здесь уместно использовать ИКТ. Один учащийся выполняет работу на компьютере, затем проверяется тест на экране классом: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зовут коня Тараса?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(Чёрт)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конь Тараса бешено отшатнулся, когда на него сел хозяин? (Вес Тараса = 20 пудов)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Какого размера шаровары были у сыновей Тараса, когда они уезжали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Размером с чёрное море)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 братьев был старше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Остап)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лет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Андрию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 (20 лет)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Сколько героев в первой главе?( 4- Тарас, Остап,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Андрий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мать)</w:t>
      </w:r>
      <w:proofErr w:type="gramStart"/>
      <w:r w:rsidR="003F07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4C2A69" w:rsidRPr="00CC4834" w:rsidRDefault="004C2A69" w:rsidP="004C2A6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Незаметно задаю вопросы, которые заставляют ребят задуматься.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 кого больше всего переживала мать? Почему?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2.Кому из сыновей передались черты характера Тараса?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3.Кто из сыновей Тараса предал Родину, товарищей по оружию?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4.Кто погибает из сыновей Тараса, защищая Родину и друзей? Почему?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Конечно, нужно не забывать и об обучающих методах преподавания, о речевом и идейно-художественном своеобразии, о связи литературы с другими видами искусства.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вновь  используя  ИКТ, предлагаю ученикам представить, что начинается путешествие по Третьяковской галерее.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Вопрос:</w:t>
      </w:r>
    </w:p>
    <w:p w:rsidR="004C2A69" w:rsidRPr="00CC4834" w:rsidRDefault="004C2A69" w:rsidP="004C2A69">
      <w:p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-Какую картину напоминают нам герои повести «Тарас Бульба»? 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(Картину Васнецова «Три богатыря».</w:t>
      </w:r>
      <w:proofErr w:type="gramEnd"/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Раскрывая характеристику героев, вновь обращаю внимание ребят на отношения Тараса и сыновей. Тарас внутренне  переживает за детей, хочет видеть их сильными, выносливыми, смелыми. Неслучайно, Н. В. Гоголь начинает повесть кулачной «дракой» отца с сыновьями, этим самым он отражает силу воли, смекалку, твёрдость характеров Остапа и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 Тараса свой метод воспитания. Нельзя не сказать о матери Остапа и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Андрия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представляет собой вечный символ материнской любви. И снова, для ребят готовы вопросы, которыми выявляется нравственное величие каждого: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Какими деталями, словами автор даёт почувствовать душевное состояние матери? (Выражение лица, отчаяние).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автор относится к матери?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(Описание пейзажа).</w:t>
      </w:r>
    </w:p>
    <w:p w:rsidR="004C2A69" w:rsidRPr="00CC4834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чего начинается Родина  для наших героев?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 материнской любви, с родного хутора, детства)</w:t>
      </w:r>
    </w:p>
    <w:p w:rsidR="00370722" w:rsidRDefault="004C2A69" w:rsidP="004C2A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 ребят сформировалось впечатление об отношениях р</w:t>
      </w:r>
      <w:r w:rsidR="003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одителей и детей 15 – 16 веков</w:t>
      </w:r>
    </w:p>
    <w:p w:rsidR="00370722" w:rsidRPr="00370722" w:rsidRDefault="00370722" w:rsidP="005242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70722">
        <w:rPr>
          <w:rFonts w:ascii="Times New Roman" w:hAnsi="Times New Roman" w:cs="Times New Roman"/>
          <w:color w:val="333333"/>
          <w:sz w:val="32"/>
          <w:szCs w:val="28"/>
          <w:shd w:val="clear" w:color="auto" w:fill="F6F6F6"/>
        </w:rPr>
        <w:t xml:space="preserve"> </w:t>
      </w:r>
      <w:r w:rsidRPr="003707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При изучении рассказа «Кавказский пленник» Л. Н. Толстого ученики 5 класса, работая в группах, создают и заполняют кластеры по теме «Качества характера, помешавшие </w:t>
      </w:r>
      <w:proofErr w:type="spellStart"/>
      <w:r w:rsidRPr="003707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Костылину</w:t>
      </w:r>
      <w:proofErr w:type="spellEnd"/>
      <w:r w:rsidRPr="003707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и помогшие Жилину освободиться». Работа строится по плану: сначала участники групп выбирают важные для характеристики персонажей эпизоды, затем анализируют поведение одного и другого персонажа, после этого перечисляют качества </w:t>
      </w:r>
      <w:r w:rsidRPr="003707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lastRenderedPageBreak/>
        <w:t>характера, проявленные героями рассказа в этих эпизодах. Вся работа вносится в заготовленный макет кластера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,</w:t>
      </w:r>
      <w:r w:rsidRPr="00370722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ученики обсуждают получившиеся кластеры, отмечают удачи каждой группы, а затем,  совместно делают выводы о том, какие качества характера нужно воспитывать в себе.</w:t>
      </w:r>
    </w:p>
    <w:p w:rsidR="00370722" w:rsidRDefault="00370722" w:rsidP="005242A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23D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 xml:space="preserve"> Над этими же вопросами шестиклассники задумаются после изучения рассказов «Конь с розовой гривой» В. П. Астафьева, «Уроки французского» В. Г. Распутина. На основе этих двух рассказов ученики тоже напишут сочинение. Предлагаю ученикам две темы: 1. «Нравственный выбор героев рассказов «Конь с розовой гривой» (Астафьев) и «Уроки </w:t>
      </w:r>
      <w:proofErr w:type="gramStart"/>
      <w:r w:rsidRPr="002323D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французского</w:t>
      </w:r>
      <w:proofErr w:type="gramEnd"/>
      <w:r w:rsidRPr="002323DF">
        <w:rPr>
          <w:rFonts w:ascii="Times New Roman" w:hAnsi="Times New Roman" w:cs="Times New Roman"/>
          <w:color w:val="333333"/>
          <w:sz w:val="28"/>
          <w:szCs w:val="28"/>
          <w:shd w:val="clear" w:color="auto" w:fill="F6F6F6"/>
        </w:rPr>
        <w:t>» (Распутин)», 2. «Уроки доброты (по рассказам Астафьева «Конь с розовой гривой» и Распутина «Уроки французского»)»</w:t>
      </w:r>
    </w:p>
    <w:p w:rsidR="00500462" w:rsidRPr="00CC4834" w:rsidRDefault="00500462" w:rsidP="0050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6-7 классах обращаемся к духовной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литературе. Христианство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дало особый строй мысли и речи. «Школьники, не знакомые с духовной литературой, часто не понимают глубины произведений, которые читают, не видят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подсмыс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proofErr w:type="spellEnd"/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произведения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доп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олнительного прочтения предлагается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классическ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житие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«Житие Сергия Радонежского»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оказавше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большое влияние на формирование христианских моральных устоев в Древней Руси. Для русского человека трудовой подвиг также важен, как и мученический. Житие призывает быть скромным, жить, помогая людям, творить добро, созидая.</w:t>
      </w:r>
    </w:p>
    <w:p w:rsidR="00500462" w:rsidRPr="00CC4834" w:rsidRDefault="00500462" w:rsidP="005004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учащимися делается в вывод, что главным достоинством произведений древнерусской литературы является сильнейшее нравственное начало. Благодаря ему эта литература ценна и актуальна и в наши дни. Её традиции не могут забыться, их невозможно не ценить. 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подойдя к изучению программных произведений </w:t>
      </w: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«Повести о Петре и </w:t>
      </w:r>
      <w:proofErr w:type="spellStart"/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Февронии</w:t>
      </w:r>
      <w:proofErr w:type="spellEnd"/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Муромских»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«Житие Александра Невского»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учащиеся уже видят не только структуру жития как жанра и находят признаки житийного канона, но и видят идею нравственного подвига героев, видят не столько интересную историю, где сказка переплетается с </w:t>
      </w:r>
      <w:proofErr w:type="spell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быль</w:t>
      </w:r>
      <w:r w:rsidR="005242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proofErr w:type="spell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сколько глубокую нравственную основу произведения.</w:t>
      </w:r>
      <w:proofErr w:type="gramEnd"/>
    </w:p>
    <w:p w:rsidR="00A24A6B" w:rsidRPr="00672A1C" w:rsidRDefault="005242A3" w:rsidP="00672A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72A1C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жизни главного героя</w:t>
      </w:r>
      <w:r w:rsidR="00500462" w:rsidRPr="0067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</w:t>
      </w:r>
      <w:r w:rsidRPr="00672A1C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500462" w:rsidRPr="00672A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500462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увидеть и глубже понять рассказ </w:t>
      </w:r>
      <w:r w:rsidR="00500462"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А.А. Платонова «Юшка»</w:t>
      </w:r>
      <w:r w:rsidR="00500462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Учащиеся часто жалеют Юшку, но не видят главного, что герой, подобно святым, совершает трудовой подвиг, а люди не видят праведности бытия Юшки, не знакомы с праведным образом жизни, поэтому издеваются над Юшкой, не понимают его.</w:t>
      </w:r>
      <w:r w:rsidR="00500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</w:t>
      </w:r>
    </w:p>
    <w:p w:rsidR="002E6618" w:rsidRPr="00D742FB" w:rsidRDefault="002E6618" w:rsidP="002E6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Палитра заданий для самостоятельной работы учащихся, которую я предлагаю, разнообразна: ответить на вопросы, провести сопоставительный анализ героев (эпизодов, стихотворений, отдельных глав), составить тест, написать письмо литературному герою, составить </w:t>
      </w:r>
      <w:proofErr w:type="spellStart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синквейн</w:t>
      </w:r>
      <w:proofErr w:type="spellEnd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="00672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выполнить работу в виде теста</w:t>
      </w:r>
      <w:r w:rsidR="007535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тетради  на печатной основе Р. Г. Ахмадуллиной, диагностические работы на печатной основе М. А. Аристовой. При этом я должна представлять, какой будет деятельность ученика на данном этапе обучения, как будет осуществляться руководство ею с моей стороны, то есть речь идет о необходимости управления процессом восприятия художественного произведения.</w:t>
      </w:r>
    </w:p>
    <w:p w:rsidR="00F37A42" w:rsidRPr="00F37A42" w:rsidRDefault="002512F2" w:rsidP="00F37A42">
      <w:pPr>
        <w:pStyle w:val="a5"/>
        <w:numPr>
          <w:ilvl w:val="1"/>
          <w:numId w:val="27"/>
        </w:num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Внедрение  в учебный процесс новых способов</w:t>
      </w:r>
      <w:r w:rsidR="00F37A42" w:rsidRP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графич</w:t>
      </w:r>
      <w:r w:rsidR="00F37A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еского представления информации</w:t>
      </w:r>
    </w:p>
    <w:p w:rsidR="002E6618" w:rsidRPr="00F37A42" w:rsidRDefault="00F37A42" w:rsidP="00F37A42">
      <w:pPr>
        <w:shd w:val="clear" w:color="auto" w:fill="FFFFFF"/>
        <w:spacing w:after="135" w:line="24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уроках литературы </w:t>
      </w:r>
      <w:r w:rsidRPr="0075350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>п</w:t>
      </w:r>
      <w:r w:rsidR="002E6618" w:rsidRPr="00753502">
        <w:rPr>
          <w:rFonts w:ascii="Times New Roman" w:eastAsia="Times New Roman" w:hAnsi="Times New Roman" w:cs="Times New Roman"/>
          <w:color w:val="333333"/>
          <w:sz w:val="32"/>
          <w:szCs w:val="28"/>
          <w:lang w:eastAsia="ru-RU"/>
        </w:rPr>
        <w:t xml:space="preserve">остепенно  </w:t>
      </w:r>
      <w:r w:rsidR="002E6618" w:rsidRPr="00F37A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внедряю в учебный процесс новые способы графического представления информации:</w:t>
      </w:r>
    </w:p>
    <w:p w:rsidR="002E6618" w:rsidRPr="00D742FB" w:rsidRDefault="002E6618" w:rsidP="002E661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535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Фишбоун</w:t>
      </w:r>
      <w:proofErr w:type="spellEnd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2E6618" w:rsidRPr="00753502" w:rsidRDefault="002E6618" w:rsidP="002E661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535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Кластер.</w:t>
      </w:r>
    </w:p>
    <w:p w:rsidR="002E6618" w:rsidRPr="00D742FB" w:rsidRDefault="002E6618" w:rsidP="002E661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Денотатный</w:t>
      </w:r>
      <w:proofErr w:type="spellEnd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граф.</w:t>
      </w:r>
    </w:p>
    <w:p w:rsidR="002E6618" w:rsidRPr="00D742FB" w:rsidRDefault="002E6618" w:rsidP="002E6618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Ментальная карта.</w:t>
      </w:r>
    </w:p>
    <w:p w:rsidR="00753502" w:rsidRDefault="002E6618" w:rsidP="0075350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Концептуальная таблица.</w:t>
      </w:r>
    </w:p>
    <w:p w:rsidR="00753502" w:rsidRPr="00753502" w:rsidRDefault="00753502" w:rsidP="00753502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spellStart"/>
      <w:r w:rsidRPr="0075350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Синквейн</w:t>
      </w:r>
      <w:proofErr w:type="spellEnd"/>
    </w:p>
    <w:p w:rsidR="002E6618" w:rsidRPr="00D742FB" w:rsidRDefault="002E6618" w:rsidP="002E6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Они необходимы на уроке для понимания содержания материала, рассмотрения причинно-следственных событий более глубоко.</w:t>
      </w:r>
    </w:p>
    <w:p w:rsidR="002E6618" w:rsidRPr="00D742FB" w:rsidRDefault="002E6618" w:rsidP="002E6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Аналогичное значение имеют кластеры (наиболее предпочитаемая учащимися техника графического моделирования), значение которых в переводе с английского звучит как рой, гвоздь, груда, скопление. С помощью кластеров можно в систематизированном виде представить большие объемы информации. В крупных овалах схемы записываются ключевые понятия урока, темы, даты, фамилии, факты и другая информация. Созданные учащимися кластеры </w:t>
      </w:r>
    </w:p>
    <w:p w:rsidR="002E6618" w:rsidRPr="00D742FB" w:rsidRDefault="002E6618" w:rsidP="002E6618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Следующей техникой графического моделирования являются ментальные карты, которые представляют возможным сжать информацию о предмете, объекте, явлении по русскому языку и литературе. Используя ментальные карты, можно в сжатой форме, графически, дать характеристику литературному герою, явлению, исторической ситуации, а также использовать в качестве характеристики учащегося и создания его портфолио. Информация, оформленная в виде ментальных карт, легче воспринимается человеком, чем текстовый материал</w:t>
      </w:r>
      <w:r w:rsidR="00672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Таким образом, воспитывая нравственность на уроках литературы, я воспитываю личность в целом! Я хочу, чтобы мои уроки помогали ребятам стать </w:t>
      </w:r>
      <w:proofErr w:type="gramStart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добрыми</w:t>
      </w:r>
      <w:proofErr w:type="gramEnd"/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гуманными, милосердными, чтобы не смогли они пройти мимо чужой беды и причинить боль ближнему. Ведь знания сами по себе мало что стоят, если они не пропущены ч</w:t>
      </w:r>
      <w:r w:rsidR="00672A1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ерез сердце</w:t>
      </w:r>
      <w:r w:rsidRPr="00D742F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Только так можно воспитать человека нравственного.</w:t>
      </w:r>
    </w:p>
    <w:p w:rsidR="002E6618" w:rsidRDefault="002E6618" w:rsidP="002E6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духовной литературы на уроках позволяет учащимся расширить представление об изучаемых произведениях, глубже проникать в тексты, но и одновременно с этим приобщиться к внеклассному чтению.</w:t>
      </w:r>
    </w:p>
    <w:p w:rsidR="002E6618" w:rsidRPr="002323DF" w:rsidRDefault="002E6618" w:rsidP="002E66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Нравственное воспитание в школе должно быть ориентировано на требования нашей жизни не только в настоящем, но и в будущем. Важным является воспитание морально-волевых черт характера: честности и правдивости, нравственной чистоты, простоты и скро</w:t>
      </w:r>
      <w:r w:rsidRPr="002323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мности в общественной и личной жизни, уважение к старшим.</w:t>
      </w:r>
    </w:p>
    <w:p w:rsidR="00BF4512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="00D7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500462" w:rsidRDefault="002512F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2. 6</w:t>
      </w:r>
      <w:r w:rsidR="00C77D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D74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004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Анкетирование                                            </w:t>
      </w:r>
    </w:p>
    <w:p w:rsidR="00500462" w:rsidRPr="00672A1C" w:rsidRDefault="00672A1C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Анкетирование представляет собой методический приём</w:t>
      </w:r>
      <w:r w:rsidR="00500462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информации при помощи составленных в соответств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с определёнными правилами сис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темы вопросов.</w:t>
      </w:r>
      <w:r w:rsidR="00500462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500462" w:rsidRPr="00672A1C" w:rsidRDefault="00FA0E91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Посредством анкетирования педагог получает материал для установления суждений и личностных каче</w:t>
      </w:r>
      <w:proofErr w:type="gramStart"/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ств </w:t>
      </w:r>
      <w:r w:rsid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шк</w:t>
      </w:r>
      <w:proofErr w:type="gramEnd"/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ольников.</w:t>
      </w:r>
    </w:p>
    <w:p w:rsidR="00BF4512" w:rsidRPr="00672A1C" w:rsidRDefault="0050046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Вопросы анкет бывают о</w:t>
      </w:r>
      <w:r w:rsid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ткрытыми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которые предполагают свободные ответы</w:t>
      </w:r>
      <w:r w:rsid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FA0E9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 своему усмотрению и закрытыми, когда даны готовые ответы для выражения своего согласия или несогласия, список ответов на выбор или ответы для определения их места в классификации.</w:t>
      </w: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  <w:r w:rsidR="00C0556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</w:t>
      </w:r>
    </w:p>
    <w:p w:rsidR="00A24A6B" w:rsidRPr="00672A1C" w:rsidRDefault="00FA0E91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Анкета должна удовлетворять ряду требований:</w:t>
      </w:r>
      <w:r w:rsidR="00C05561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A24A6B" w:rsidRPr="00672A1C" w:rsidRDefault="00FA0E91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1.Нельзя предлагать вопросы, требующие нравственной оценки собственных качеств.</w:t>
      </w:r>
    </w:p>
    <w:p w:rsidR="00A24A6B" w:rsidRP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2.Вопросы должны быть лаконичными, ясными по смыслу, доступными для понимания, конкретными.</w:t>
      </w:r>
    </w:p>
    <w:p w:rsidR="00A24A6B" w:rsidRP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3.На выяснение одной характеристики должно быть направлено несколько вопросов, которые контролировали бы искренность ответов ученика.</w:t>
      </w:r>
    </w:p>
    <w:p w:rsidR="00D742FB" w:rsidRP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4.Желательно в начале анкеты предлагать легкие вопросы (касающиеся конкретных действий, событий), затем трудные ( на выявление суждений, оценок), далее самые сложные ( требующие принятия решений)</w:t>
      </w:r>
      <w:proofErr w:type="gramStart"/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,</w:t>
      </w:r>
      <w:proofErr w:type="gramEnd"/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заключение снова простые.</w:t>
      </w:r>
      <w:r w:rsidR="00A24A6B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</w:t>
      </w:r>
      <w:r w:rsidR="00500462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Достоинствами анкет являются: </w:t>
      </w:r>
    </w:p>
    <w:p w:rsidR="00672A1C" w:rsidRDefault="00672A1C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массовость обследования;</w:t>
      </w:r>
      <w:r w:rsidR="004164ED"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бо</w:t>
      </w:r>
      <w:r w:rsid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льшая скорость сбора информации;</w:t>
      </w: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742FB" w:rsidRPr="00672A1C" w:rsidRDefault="004164ED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легкость обработки результатов.</w:t>
      </w:r>
    </w:p>
    <w:p w:rsidR="00BF4512" w:rsidRPr="00672A1C" w:rsidRDefault="00D742FB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72A1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BF4512" w:rsidRPr="00672A1C" w:rsidRDefault="00BF451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BF4512" w:rsidRDefault="00BF451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</w:t>
      </w:r>
    </w:p>
    <w:p w:rsidR="00BF4512" w:rsidRDefault="00BF451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F4512" w:rsidRDefault="00BF451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72A1C" w:rsidRDefault="00672A1C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122B5" w:rsidRDefault="007122B5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1ECF" w:rsidRPr="00CC4834" w:rsidRDefault="00BF4512" w:rsidP="005004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</w:t>
      </w:r>
      <w:r w:rsidR="006D1ECF"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Анкета для родителей</w:t>
      </w:r>
    </w:p>
    <w:p w:rsidR="006D1ECF" w:rsidRPr="00CC4834" w:rsidRDefault="006D1ECF" w:rsidP="006D1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«Духовно-нравственное воспитание в се</w:t>
      </w:r>
      <w:r w:rsidR="00A24A6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мье и МБОУ Брылинская ООШ</w:t>
      </w: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6D1ECF" w:rsidRPr="00CC4834" w:rsidRDefault="006D1ECF" w:rsidP="006D1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Уважаемые родители!</w:t>
      </w:r>
    </w:p>
    <w:p w:rsidR="006D1ECF" w:rsidRPr="00CC4834" w:rsidRDefault="006D1ECF" w:rsidP="006D1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Просим вас ответить на вопросы анкеты, посвященной проблеме духовно-нравственного воспитания детей.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Какие задачи в воспитании своего ребенка Вы стараетесь решать в первую очередь?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Что в воспитании Вашего ребенка вызывает у Вас наибольшее беспокойство, затруднение?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Что, по Вашему мнению, включает в себя духовно-нравственное воспитание?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Продолжите, пожалуйста, высказывание: «Духовно-нравственное воспитание – это 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_________________________________________________________»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Кто, по Вашему мнению, несет главную ответственность за духовно-нравственное воспитание детей?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семья;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детский сад;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школа;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государство;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Церковь;</w:t>
      </w:r>
    </w:p>
    <w:p w:rsidR="006D1ECF" w:rsidRPr="00CC4834" w:rsidRDefault="00A24A6B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е) </w:t>
      </w:r>
      <w:r w:rsidR="006D1ECF"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библиотеки;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общественные организации;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д</w:t>
      </w:r>
      <w:r w:rsidR="00A24A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етские кружки 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секции;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5. Что, по Вашему мнению, является содержанием духовно-нравственного воспитания на разных возрастных этапах жизни:</w:t>
      </w:r>
    </w:p>
    <w:tbl>
      <w:tblPr>
        <w:tblW w:w="98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52"/>
        <w:gridCol w:w="7918"/>
      </w:tblGrid>
      <w:tr w:rsidR="006D1ECF" w:rsidRPr="00CC4834" w:rsidTr="007122B5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7122B5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7122B5">
        <w:tc>
          <w:tcPr>
            <w:tcW w:w="1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7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Как, по Вашему мнению, справляются с духовно-нравственным воспитанием семья и система образования? Оцените по 5-ти балльной шкале, где 1 – «практически не занимаются», 5 – «духовно-нравственному воспитанию уделяется большое внимание».</w:t>
      </w:r>
    </w:p>
    <w:tbl>
      <w:tblPr>
        <w:tblW w:w="57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05"/>
        <w:gridCol w:w="659"/>
        <w:gridCol w:w="659"/>
        <w:gridCol w:w="659"/>
        <w:gridCol w:w="659"/>
        <w:gridCol w:w="659"/>
      </w:tblGrid>
      <w:tr w:rsidR="006D1ECF" w:rsidRPr="00CC4834" w:rsidTr="007122B5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D1ECF" w:rsidRPr="00CC4834" w:rsidTr="007122B5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6D1ECF" w:rsidRPr="00CC4834" w:rsidTr="007122B5"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</w:tbl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Укажите причины, которые, с Вашей точки зрения, препятствуют осуществлению духовно-нравственного воспитания:</w:t>
      </w:r>
    </w:p>
    <w:tbl>
      <w:tblPr>
        <w:tblW w:w="97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59"/>
        <w:gridCol w:w="7876"/>
      </w:tblGrid>
      <w:tr w:rsidR="006D1ECF" w:rsidRPr="00CC4834" w:rsidTr="007122B5"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семье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7122B5"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детском саду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7122B5"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школе</w:t>
            </w:r>
          </w:p>
        </w:tc>
        <w:tc>
          <w:tcPr>
            <w:tcW w:w="78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Надо ли объединять усилия семьи и образовательного учреждения в духовно-нравственном воспитании детей?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Нет, в этом нет необходимости.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Объединение усилий целесообразно лишь в том случае, когда к этому готово образовательное учреждение, имея соответствующие образовательные и воспитательные программы.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Усилия образовательных учреждений и семьи в духовно-нравственном воспитании детей надо обязательно объединять.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Семье целесообразнее объединять усилия в духовно-нравственном воспитании детей не столько с детским садом и школой, сколько с Православной церковью как </w:t>
      </w:r>
      <w:proofErr w:type="gramStart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носительницей</w:t>
      </w:r>
      <w:proofErr w:type="gramEnd"/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прерывавшейся духовной традиции.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 Могли бы, по Вашему мнению, детский сад и школа больше помогать семье в вопросах воспитания, в том числе и духовно-нравственного?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Да.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Нет.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Только при условии, что ________________________________________________________________________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У меня нет четкого мнения на этот счет.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 Что, по Вашему мнению, необходимо предпринять в первую очередь, чтобы эффективнее осуществлять процесс духовно-нравственного воспитания в сфере образования? Назовите наиболее важные шаги:</w:t>
      </w:r>
    </w:p>
    <w:tbl>
      <w:tblPr>
        <w:tblW w:w="97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4"/>
        <w:gridCol w:w="8476"/>
      </w:tblGrid>
      <w:tr w:rsidR="006D1ECF" w:rsidRPr="00CC4834" w:rsidTr="006D1ECF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Во-первых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6D1ECF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Во-вторых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D1ECF" w:rsidRPr="00CC4834" w:rsidTr="006D1ECF">
        <w:tc>
          <w:tcPr>
            <w:tcW w:w="1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48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В-третьих</w:t>
            </w:r>
          </w:p>
        </w:tc>
        <w:tc>
          <w:tcPr>
            <w:tcW w:w="8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D1ECF" w:rsidRPr="00CC4834" w:rsidRDefault="006D1ECF" w:rsidP="006D1E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 Какие формы взаимодействия образовательного учреждения и семьи в воспитании детей (в том числе и в духовно-нравственном воспитании) представляются Вам наиболее действенными и перспективными: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проведение родительских собраний;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проведение индивидуальных консультаций;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организация работы родительского лектория с участием специалистов (педагогов, психологов, социологов, медиков, представителей духовенства);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организация работы семейной гостиной с приглашением интересных и компетентных собеседников;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д) создание в образовательных учреждениях педагогических библиотечек для родителей;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организация совместных содержательных, ориентированных на традиционную систему духовно-нравственных ценностей, занятий для детей и родителей;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ж) проведение совместных праздников с активным участием всех детей и родителей;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з) организация работы семейных клубов.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 В чем, с Вашей точки зрения, заключаются основные трудности взаимодействия образовательного учреждения и семьи в воспитании детей?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Вашего ребенка ________________________</w:t>
      </w:r>
    </w:p>
    <w:p w:rsidR="006D1ECF" w:rsidRPr="00CC4834" w:rsidRDefault="006D1ECF" w:rsidP="006D1EC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4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сотрудничество!</w:t>
      </w:r>
    </w:p>
    <w:p w:rsidR="00E74008" w:rsidRPr="00CC4834" w:rsidRDefault="00E74008" w:rsidP="006D1ECF">
      <w:pPr>
        <w:rPr>
          <w:rFonts w:ascii="Times New Roman" w:hAnsi="Times New Roman" w:cs="Times New Roman"/>
          <w:sz w:val="28"/>
          <w:szCs w:val="28"/>
        </w:rPr>
      </w:pPr>
    </w:p>
    <w:p w:rsidR="00E74008" w:rsidRPr="00CC4834" w:rsidRDefault="00E74008" w:rsidP="00E74008">
      <w:pPr>
        <w:rPr>
          <w:rFonts w:ascii="Times New Roman" w:hAnsi="Times New Roman" w:cs="Times New Roman"/>
          <w:sz w:val="28"/>
          <w:szCs w:val="28"/>
        </w:rPr>
      </w:pPr>
    </w:p>
    <w:p w:rsidR="007122B5" w:rsidRDefault="007E37FD" w:rsidP="007122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:rsidR="007122B5" w:rsidRPr="007122B5" w:rsidRDefault="007122B5" w:rsidP="007122B5">
      <w:pPr>
        <w:rPr>
          <w:rFonts w:ascii="Times New Roman" w:hAnsi="Times New Roman" w:cs="Times New Roman"/>
          <w:sz w:val="28"/>
          <w:szCs w:val="28"/>
        </w:rPr>
      </w:pPr>
      <w:r w:rsidRPr="00A76B8C">
        <w:rPr>
          <w:b/>
          <w:sz w:val="28"/>
          <w:szCs w:val="28"/>
        </w:rPr>
        <w:t>Анкета для учащихся по духовно-нравственному воспитанию</w:t>
      </w:r>
      <w:r>
        <w:rPr>
          <w:b/>
          <w:sz w:val="28"/>
          <w:szCs w:val="28"/>
        </w:rPr>
        <w:t xml:space="preserve"> МБОУ </w:t>
      </w:r>
      <w:proofErr w:type="spellStart"/>
      <w:r>
        <w:rPr>
          <w:b/>
          <w:sz w:val="28"/>
          <w:szCs w:val="28"/>
        </w:rPr>
        <w:t>Брылинская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CC2019" w:rsidRDefault="00CC2019" w:rsidP="00E7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22B5" w:rsidRPr="006A0A76" w:rsidRDefault="007122B5" w:rsidP="00E7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4"/>
        <w:tblpPr w:leftFromText="180" w:rightFromText="180" w:vertAnchor="text" w:horzAnchor="margin" w:tblpY="-1132"/>
        <w:tblW w:w="11057" w:type="dxa"/>
        <w:tblLook w:val="04A0" w:firstRow="1" w:lastRow="0" w:firstColumn="1" w:lastColumn="0" w:noHBand="0" w:noVBand="1"/>
      </w:tblPr>
      <w:tblGrid>
        <w:gridCol w:w="693"/>
        <w:gridCol w:w="7485"/>
        <w:gridCol w:w="1294"/>
        <w:gridCol w:w="1585"/>
      </w:tblGrid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</w:p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Да</w:t>
            </w: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Нет</w:t>
            </w: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Нужно ли прощать людям их отрицательные поступки?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Признаешь ли ты собственные ошибки?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Помогает ли вежливость чувствовать себя хорошо среди людей?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Приятно ли тебе делать людям радость и добро?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Считаешь ли ты нужным нагрубить неприятному тебе человеку?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Позволяешь ли ты себе выругаться за несправедливое замечание в твой адрес?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Стараешься ли ты защитить тех, кого обижают?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 xml:space="preserve">Воспринимаешь ли ты неприятности </w:t>
            </w:r>
            <w:proofErr w:type="gramStart"/>
            <w:r w:rsidRPr="007E37FD">
              <w:rPr>
                <w:sz w:val="28"/>
                <w:szCs w:val="28"/>
              </w:rPr>
              <w:t>своих</w:t>
            </w:r>
            <w:proofErr w:type="gramEnd"/>
            <w:r w:rsidRPr="007E37FD">
              <w:rPr>
                <w:sz w:val="28"/>
                <w:szCs w:val="28"/>
              </w:rPr>
              <w:t xml:space="preserve"> близких как свои?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Заставляют ли тебя классные часы задумываться о своем поведении и поступках?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Считаешь ли ты, что в СМИ и интернете достаточно представлен материал для твоего духовного роста?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Интересуют ли тебя традиции и история своего народа?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Прислушиваешься ли ты к мнению старших?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Чувствуешь ли ты потребность в служении Отечеству?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Относишься ли ты с уважением к государственной символике?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Находишь ли ты пользу в чтении произведений классиков русской и национальной литературы?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Ин</w:t>
            </w:r>
            <w:r w:rsidR="00A24A6B">
              <w:rPr>
                <w:sz w:val="28"/>
                <w:szCs w:val="28"/>
              </w:rPr>
              <w:t>тересуют ли тебя события, происх</w:t>
            </w:r>
            <w:r w:rsidRPr="007E37FD">
              <w:rPr>
                <w:sz w:val="28"/>
                <w:szCs w:val="28"/>
              </w:rPr>
              <w:t>одящие в нашем обществе?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Считаешь ли ты нужным быть терпимым к взглядам и традициям другой национальности?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Считаешь ли ты</w:t>
            </w:r>
            <w:proofErr w:type="gramStart"/>
            <w:r w:rsidRPr="007E37FD">
              <w:rPr>
                <w:sz w:val="28"/>
                <w:szCs w:val="28"/>
              </w:rPr>
              <w:t xml:space="preserve"> ,</w:t>
            </w:r>
            <w:proofErr w:type="gramEnd"/>
            <w:r w:rsidRPr="007E37FD">
              <w:rPr>
                <w:sz w:val="28"/>
                <w:szCs w:val="28"/>
              </w:rPr>
              <w:t xml:space="preserve"> что наряду с твоей религией может существовать и другая?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Осознаешь ли ты свои гражданские права и обязанности?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Достаточно ли у тебя силы воли никогда не прикоснуться  к табаку и наркотикам?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Считаешь ли ты необходимым заниматься спортом для укрепления здоровья?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Являешься ли ты членом детских общественных молодежных организаций?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Проводятся ли в вашей школе спортивные соревнования?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Созданы ли условия для занятий спортом?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Приходит ли тебе мысль, что в твоей жизни мало радости и счастья?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Умеешь ли ты разумно использовать свое время?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Удовлетворяет ли школьная библиотека твои читательские запросы?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Участвуешь ли ты в озеленении школы и близлежащих  территорий?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505" w:type="dxa"/>
          </w:tcPr>
          <w:p w:rsidR="007E37FD" w:rsidRPr="007E37FD" w:rsidRDefault="00A24A6B" w:rsidP="00B50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Есть ли в твоей жизни герой</w:t>
            </w:r>
            <w:r w:rsidR="007E37FD" w:rsidRPr="007E37FD">
              <w:rPr>
                <w:sz w:val="28"/>
                <w:szCs w:val="28"/>
              </w:rPr>
              <w:t xml:space="preserve">, достойный подражания? </w:t>
            </w:r>
            <w:r w:rsidR="007E37FD" w:rsidRPr="007E37FD">
              <w:rPr>
                <w:sz w:val="28"/>
                <w:szCs w:val="28"/>
              </w:rPr>
              <w:lastRenderedPageBreak/>
              <w:t>Какой герой:</w:t>
            </w:r>
          </w:p>
          <w:p w:rsidR="007E37FD" w:rsidRPr="007E37FD" w:rsidRDefault="007E37FD" w:rsidP="007E37F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Истории культуры Рос</w:t>
            </w:r>
            <w:r w:rsidR="00A24A6B">
              <w:rPr>
                <w:sz w:val="28"/>
                <w:szCs w:val="28"/>
              </w:rPr>
              <w:t>с</w:t>
            </w:r>
            <w:r w:rsidRPr="007E37FD">
              <w:rPr>
                <w:sz w:val="28"/>
                <w:szCs w:val="28"/>
              </w:rPr>
              <w:t>ии</w:t>
            </w:r>
          </w:p>
          <w:p w:rsidR="007E37FD" w:rsidRPr="007E37FD" w:rsidRDefault="007E37FD" w:rsidP="007E37F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Художественной литературы</w:t>
            </w:r>
          </w:p>
          <w:p w:rsidR="007E37FD" w:rsidRPr="007E37FD" w:rsidRDefault="007E37FD" w:rsidP="007E37F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Военной службы</w:t>
            </w:r>
          </w:p>
          <w:p w:rsidR="007E37FD" w:rsidRPr="007E37FD" w:rsidRDefault="007E37FD" w:rsidP="007E37F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Кино и телевидения</w:t>
            </w:r>
          </w:p>
          <w:p w:rsidR="007E37FD" w:rsidRPr="007E37FD" w:rsidRDefault="00A24A6B" w:rsidP="007E37FD">
            <w:pPr>
              <w:pStyle w:val="a5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7E37FD" w:rsidRPr="007E37FD">
              <w:rPr>
                <w:sz w:val="28"/>
                <w:szCs w:val="28"/>
              </w:rPr>
              <w:t>елигиозный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lastRenderedPageBreak/>
              <w:t>30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Хотел бы ты, чтобы у тебя в будущем была семья, похожая на ту, в которой ты сейчас живешь?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Зависит ли от каждого гражданина стабильность и благополучие в нашем обществе?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5505" w:type="dxa"/>
          </w:tcPr>
          <w:p w:rsidR="007E37FD" w:rsidRPr="007E37FD" w:rsidRDefault="00A24A6B" w:rsidP="00B50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ты считаешь</w:t>
            </w:r>
            <w:r w:rsidR="007E37FD" w:rsidRPr="007E37FD">
              <w:rPr>
                <w:sz w:val="28"/>
                <w:szCs w:val="28"/>
              </w:rPr>
              <w:t>: « Спасет ли красота мир?»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33</w:t>
            </w:r>
          </w:p>
        </w:tc>
        <w:tc>
          <w:tcPr>
            <w:tcW w:w="5505" w:type="dxa"/>
          </w:tcPr>
          <w:p w:rsidR="007E37FD" w:rsidRPr="007E37FD" w:rsidRDefault="00A24A6B" w:rsidP="00B501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ли воз</w:t>
            </w:r>
            <w:r w:rsidR="007E37FD" w:rsidRPr="007E37FD">
              <w:rPr>
                <w:sz w:val="28"/>
                <w:szCs w:val="28"/>
              </w:rPr>
              <w:t>можное ты делаешь, чтобы тобой гордились другие?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Дает ли тебе школа все необходимое для твоего духовного роста?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Доволен ли ты ценностными установками своей семьи?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  <w:tr w:rsidR="007E37FD" w:rsidRPr="007E37FD" w:rsidTr="00B501F9">
        <w:trPr>
          <w:trHeight w:val="1132"/>
        </w:trPr>
        <w:tc>
          <w:tcPr>
            <w:tcW w:w="468" w:type="dxa"/>
          </w:tcPr>
          <w:p w:rsidR="007E37FD" w:rsidRPr="007E37FD" w:rsidRDefault="007E37FD" w:rsidP="00B501F9">
            <w:pPr>
              <w:rPr>
                <w:b/>
                <w:sz w:val="28"/>
                <w:szCs w:val="28"/>
              </w:rPr>
            </w:pPr>
            <w:r w:rsidRPr="007E37FD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5505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  <w:r w:rsidRPr="007E37FD">
              <w:rPr>
                <w:sz w:val="28"/>
                <w:szCs w:val="28"/>
              </w:rPr>
              <w:t>Является ли основной ценностью ж</w:t>
            </w:r>
            <w:r w:rsidR="00A24A6B">
              <w:rPr>
                <w:sz w:val="28"/>
                <w:szCs w:val="28"/>
              </w:rPr>
              <w:t>изни – реализовать человечность</w:t>
            </w:r>
            <w:r w:rsidRPr="007E37FD">
              <w:rPr>
                <w:sz w:val="28"/>
                <w:szCs w:val="28"/>
              </w:rPr>
              <w:t>, положительные качества?</w:t>
            </w:r>
          </w:p>
        </w:tc>
        <w:tc>
          <w:tcPr>
            <w:tcW w:w="952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7E37FD" w:rsidRPr="007E37FD" w:rsidRDefault="007E37FD" w:rsidP="00B501F9">
            <w:pPr>
              <w:rPr>
                <w:sz w:val="28"/>
                <w:szCs w:val="28"/>
              </w:rPr>
            </w:pPr>
          </w:p>
        </w:tc>
      </w:tr>
    </w:tbl>
    <w:p w:rsidR="00F37A42" w:rsidRDefault="00F37A42" w:rsidP="00E74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7A42" w:rsidRDefault="00F37A42" w:rsidP="00F37A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2019" w:rsidRDefault="00F37A42" w:rsidP="00F37A42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настоящее время подрастающее поколение часто обвиняют в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бездуховности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безверии, агрессивности. Поэтому актуальность проблемы нравственного воспитания связана, по крайней мере, с четырьмя положениями:</w:t>
      </w:r>
    </w:p>
    <w:p w:rsidR="00F37A42" w:rsidRPr="001B3937" w:rsidRDefault="00F37A42" w:rsidP="00F37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Во-первых, наше общество нуждается в подготовке широко образованных, </w:t>
      </w:r>
      <w:proofErr w:type="gram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высоко нравственных</w:t>
      </w:r>
      <w:proofErr w:type="gram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людей, обладающих не только знаниями, но и прекрасными чертами личности.</w:t>
      </w:r>
    </w:p>
    <w:p w:rsidR="00F37A42" w:rsidRPr="001B3937" w:rsidRDefault="00F37A42" w:rsidP="00F37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в современном мире маленький человек живет и развивается, окруженный множеством разнообразных источников сильного воздействия на него как позитивного, так и негативного характера, которые ежедневно обрушиваются на неокрепший интеллект и чувства ребенка, на еще только формирующуюся сферу нравственности.</w:t>
      </w:r>
    </w:p>
    <w:p w:rsidR="00F37A42" w:rsidRPr="001B3937" w:rsidRDefault="00F37A42" w:rsidP="00F37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само по себе образование не гарантирует высокого уровня нравственной воспитанности, ибо воспитанность - это качество личности, определяющее в повседневном поведении человека его отношение к другим людям на основе уважения и доброжелательности к каждому человеку.</w:t>
      </w:r>
    </w:p>
    <w:p w:rsidR="00F37A42" w:rsidRPr="001B3937" w:rsidRDefault="00F37A42" w:rsidP="00F37A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В-четвертых, вооружение нравственными знаниями важно и потому, что они не только информируют ребенка о нормах поведения, утверждаемых в современном обществе, но и дают представления о последствиях нарушения норм или последствиях данного поступка для окружающих людей.</w:t>
      </w:r>
    </w:p>
    <w:p w:rsidR="003E64FE" w:rsidRDefault="003E64FE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еоретические разработки понятий “духовность”, “нравственность” отличаются неясностью и противоречивостью. В повседневной жизни мы постоянно используем многие сочетания со словами “душа”, “дух”, “духовность”, которые отличаются неясност</w:t>
      </w:r>
      <w:r w:rsidR="009E305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ью и случайностью в содержании 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или относятся только к религиозным 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воззрениям. Ключевым понятием для поиска новых идей в духовно-нравственном воспитании является понятие “духовность”. Под “духовностью” мы понимаем состояние человеческого самосознания, которое находит свое выражение в мыслях, словах и действиях. 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судить о понятии “нравственность” по “Словарю русского языка” С.И. Ожегова, то она представляет собой внутренние, духовные качества, которыми руководствуется человек; этические нормы; правила поведения, определяемые этими качествами. Как видим, в этом определении понятия “духовность” и “нравственность” во многом перекликаются. Кроме того, в научных источниках понятия “нравственность” и “мораль” часто раскрываются как тождественные. </w:t>
      </w:r>
      <w:r w:rsidR="003E6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равственность отражает общечеловеческие ценности, а мораль зависит от конкретных условий жизни различных слоев общества. Меняется форма общественного устройства, меняется и мораль, а нравственность остается вечной категорией.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Нравственное воспитание предполагает организованное, целенаправленное воздействие на личность с целью формирования нравственного сознания, развития нравственных чувств и выработки навыков и умений нравственного поведения.</w:t>
      </w:r>
    </w:p>
    <w:p w:rsidR="00F37A42" w:rsidRPr="001B3937" w:rsidRDefault="009E305E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ожно заключить, что духовно-нравственное воспитание - организованная и целенаправленная деятельность преподавателей, родителей и священнослужителей, направленная на формирование высших нр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авственных ценностей у учащихся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также качеств патриота и защитника Родины. Нравственная составляющая духовно-нравственного воспитания формируется преимущественно воздействиями на сознание и влияет на внешнее поведение человека, на его отношения к миру природы и миру людей и является результатом воспитания направленности, отражая при этом ценностные ориентации личности.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нравственному воспитанию в школах уделяется все большее внимание, однако конечный результат работы не всегда удовлетворителен. Одной из причин является отсутствие чёткой системы в воспитательной работе школы и классных руководителей.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Система нравственного воспитания включает в себя:</w:t>
      </w:r>
    </w:p>
    <w:p w:rsidR="00F37A42" w:rsidRPr="001B3937" w:rsidRDefault="00F37A42" w:rsidP="00F37A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Во-первых, понимать и учитывать в работе все источники нравственного опыта воспитанников. Такими источниками являются: деятельность (учебная, общественно полезная), отношения между детьми в коллективе, отношения воспитанников с педагогами и родителями, эстетика быта, мир природы, искусства.</w:t>
      </w:r>
    </w:p>
    <w:p w:rsidR="00F37A42" w:rsidRPr="001B3937" w:rsidRDefault="00F37A42" w:rsidP="00F37A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Во-вторых, правильное соотношение форм деятельности и просвещения на разных возрастных этапах.</w:t>
      </w:r>
    </w:p>
    <w:p w:rsidR="00F37A42" w:rsidRPr="001B3937" w:rsidRDefault="00F37A42" w:rsidP="00F37A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В-третьих, включение нравственных критериев в оценку всех без исключения видов деятельности и проявлений личности детей.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педагог, не родители воспитывают ребенка, а ребенок адаптируется к поведению родителей и также адаптируется к жизненным ситуациям, из которых складывается его жизненный путь. Поэтому для результата ребенку важны не воспитательные беседы, а культурное взаимодействие как совместное практическое освоение культурных норм и образцов общения и поведения. Затем он встает на путь самостоятельно опытного присвоения принятых и выработанных им самим ценностей.</w:t>
      </w:r>
    </w:p>
    <w:p w:rsidR="00F37A42" w:rsidRPr="001B3937" w:rsidRDefault="003E64FE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Характеристика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основных источ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ников нравственного опыта детей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,э</w:t>
      </w:r>
      <w:proofErr w:type="gramEnd"/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то, прежде всего, учебная деятельность. Нравственное развитие воспитанников на уроках осуществляется через содержание программного и дидактического материала, самой организацией урока, </w:t>
      </w:r>
      <w:r w:rsidR="00F37A42"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личностью учителя. Колоссальные потенциальные возможности для нравственного влияния на школьников имеет учебный материал, особенно по литературе и истории. В нём содержится большое количество морально-этических суждений. На уроках преподаватель напрямую выводит учеников на осмысление отношений к человеку и обществу.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Но, пожалуй, самое сильное влияние на нравственное развитие школьников в процессе обучения оказывает личность педагога. Нравственный облик педагога раскрывается детям в системе его отношений к своей работе, к учащимся и другим людям, к самому себе. Эти отношения являются для ребенка убедительным комментарием к тем нравственным идеям, которые утверждаются в процессе обучения. Примеры увлечённого, ответственного отношения к своему делу, принципиальности, чуткости и заботы в отношениях с коллегами и учащимися укрепляют в подростках веру в торжество морали. И, напротив, если учащиеся были свидетелями равнодушного или бестактного отношения педагога к кому-то, нравственному развитию подростков наносится существенный урон.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Действенность нравственного воспитания определяется личным примером самого воспитателя. Духовная близость и уважение к педагогу, побуждающие ему подражать, формируются из многих слагаемых и, в частности, зависят от степени его компетентности, профессионализма, характера повседневных взаимоотношений с детьми. Особенно важно не допускать, чтобы слова, даже искренние, страстные, расходились с его делами, поступками. Если учитель провозглашает одни нормы жизни, а сам придерживается других, то он не вправе рассчитывать на действенность своих слов.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Учитель - посредник между ребенком и духовными ценностями прошлых и современных поколений. Эти ценности, знания, морально-этические нормы не доходят до детей в стерилизованном виде, а несут в себе личностные черты учителя, его оценки.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требования исходят от уважаемого, духовно близкого учащимся педагога, они воспринимают эти требования как целесообразные и лично значимые. В противном случае дети подчиняются требованию под нажимом педагога, но это требование вызывает внутреннее сопротивление подростков.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Другим важным источником нравственного опыта школьников является разнообразная внеклассная работа. В ней удовлетворяются их насущные потребности в общении, более глубоком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взаимоузнавании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самовыражении и самоутверждении в коллективе сверстников. Во внеклассной работе создаются особенно благоприятные условия для включения учащихся в систему реальных нравственных отношений взаимопомощи, ответственности, принци</w:t>
      </w:r>
      <w:r w:rsidR="003E64F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пиальной требовательности. 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Индивидуальные склонности, творческие способности в более полной мере развиваются именно в этой деятельности.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Известно, что такие нравственные черты личности, как мужество, ответственность, гражданская активность, единство слова и дела нельзя воспитать только в рамках учебного процесса. Для становления этих качеств необходимы жизненные ситуации, требующие непосредственного проявления ответственности, принципиальности и инициативы. Такие ситуации чаще возникают во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внеучебной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деятельности. Различные нравственные установки, усваиваемые в учебном процессе, во внеклассной деятельности как бы испытываются. Проверяется их целесообразность, аспекты тех или иных нравственных положений раскрываются с большей очевидностью. Тем самым обеспечивается перевод знаний в убеждения.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 источником жизненного опыта школьников являются внутрисемейные отношения, отражающие нравственные установки, духовные ценности родителей. Возможности воспитателя в перестройке неблагоприятных внутрисемейных отношений 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ограничены. Однако воспитатель может восполнить таким детям недостаток эмоционального комфорта особой теплотой, вниманием, заботой в школе.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важным источникам нравственного опыта школьников относится искусство. То есть приобщение подрастающего поколения к искусству, живописи, музыке, театру, а также к различным видам творческой деятельности. Оно должно быть разнообразным и постоянным, пронизывать всю жизнь ребенка, насыщать его душу сопереживанием другим людям. Искусство совершенно незаменимо в воспитании, оно расширяет, углубляет и организует нравственный опыт человек, сталкивает ребенка с такой нравственной ситуацией, с которой в жизни он может и не встретиться, в учебном процессе не создать, а в формировании нравственных качеств является важным. Незаменима роль искусства в накоплении опыта сопереживания. Искусство позволяет пережить то, что каждый человек в силу ограниченности его опыта пережить не может. Сострадая героям художественных произведений, радуясь их успехам, болея их невзгодами, человек становится эмоционально богаче, отзывчивее, проницательнее, мудрее.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Развитию нравственного сознания детей также способствует их знакомство с жизнью, деятельностью, нравственными позициями выдающихся людей.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нравственном опыте ребенка немаловажную роль выполняет вещно-предметное пространство, в котором он находиться. Порядок и чистота, удобство и красота создают благоприятное психологическое состояние.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Становление и развитие духовно-нравственного потенциала реализуется также через развитие образно-эмоциональной сферы молодых людей в повседневной жизни. Гармония человека с внешней средой при этом достигается через развитие потребностей, интеллектуальной, чувственно-волевой и мотивационной сферы, через стимулирование ускоренного развития социально значимых качеств личности, коммуникативных свойств и через создание </w:t>
      </w:r>
      <w:proofErr w:type="spellStart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внутриличностного</w:t>
      </w:r>
      <w:proofErr w:type="spellEnd"/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межличностного психологического комфорта.</w:t>
      </w:r>
    </w:p>
    <w:p w:rsidR="00F37A42" w:rsidRPr="001B3937" w:rsidRDefault="00F37A42" w:rsidP="00F37A42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нужно заметить, что человек не рождается богатым в духовном и нравственном смысле, поэтому нужно внешнее воздействие преподавателей, родителей, священнослужите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лей, всей образовательной среды</w:t>
      </w:r>
      <w:r w:rsidRPr="001B393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F37A42" w:rsidRDefault="00F37A42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7122B5" w:rsidRPr="001B3937" w:rsidRDefault="007122B5" w:rsidP="00F37A42">
      <w:pPr>
        <w:pStyle w:val="c0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F37A42" w:rsidRPr="00F37A42" w:rsidRDefault="00F37A42" w:rsidP="00F37A42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37A42" w:rsidRDefault="00F37A42" w:rsidP="00F37A42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A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Литература</w:t>
      </w:r>
    </w:p>
    <w:p w:rsidR="00F37A42" w:rsidRPr="00F37A42" w:rsidRDefault="00F37A42" w:rsidP="00F37A42">
      <w:pPr>
        <w:pStyle w:val="a5"/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lang w:eastAsia="ru-RU"/>
        </w:rPr>
        <w:tab/>
      </w:r>
      <w:r w:rsidRPr="00F37A4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Конституция Российской Федерации.</w:t>
      </w:r>
    </w:p>
    <w:p w:rsidR="00F37A42" w:rsidRDefault="00F37A42" w:rsidP="00F3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9B6C95" w:rsidRDefault="00F37A42" w:rsidP="00F37A42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C77D95">
        <w:rPr>
          <w:sz w:val="28"/>
          <w:szCs w:val="28"/>
        </w:rPr>
        <w:t xml:space="preserve">Стратегия развития воспитания в Российской Федерации на период до 2025 года. </w:t>
      </w:r>
    </w:p>
    <w:p w:rsidR="009B6C95" w:rsidRDefault="009B6C95" w:rsidP="009B6C95">
      <w:pPr>
        <w:pStyle w:val="a5"/>
        <w:rPr>
          <w:sz w:val="28"/>
          <w:szCs w:val="28"/>
        </w:rPr>
      </w:pPr>
    </w:p>
    <w:p w:rsidR="00F37A42" w:rsidRPr="00C77D95" w:rsidRDefault="009B6C95" w:rsidP="00F37A42">
      <w:pPr>
        <w:pStyle w:val="c0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7A42" w:rsidRPr="00C77D95">
        <w:rPr>
          <w:sz w:val="28"/>
          <w:szCs w:val="28"/>
        </w:rPr>
        <w:t xml:space="preserve">Концепция духовно- нравственного развития и воспитания личности гражданина России. </w:t>
      </w:r>
    </w:p>
    <w:p w:rsidR="00F37A42" w:rsidRPr="00C77D95" w:rsidRDefault="00F37A42" w:rsidP="00F37A4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37A42" w:rsidRDefault="002D219D" w:rsidP="009B6C95">
      <w:pPr>
        <w:pStyle w:val="a5"/>
        <w:numPr>
          <w:ilvl w:val="0"/>
          <w:numId w:val="29"/>
        </w:numPr>
        <w:tabs>
          <w:tab w:val="left" w:pos="9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D219D">
        <w:rPr>
          <w:rFonts w:ascii="Times New Roman" w:hAnsi="Times New Roman" w:cs="Times New Roman"/>
          <w:sz w:val="28"/>
          <w:szCs w:val="28"/>
          <w:lang w:eastAsia="ru-RU"/>
        </w:rPr>
        <w:t>Ожегов</w:t>
      </w:r>
      <w:r w:rsidR="003E6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19D">
        <w:rPr>
          <w:rFonts w:ascii="Times New Roman" w:hAnsi="Times New Roman" w:cs="Times New Roman"/>
          <w:sz w:val="28"/>
          <w:szCs w:val="28"/>
          <w:lang w:eastAsia="ru-RU"/>
        </w:rPr>
        <w:t>С.И. Словарь русского  языка/С.И.</w:t>
      </w:r>
      <w:r w:rsidR="003E6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19D">
        <w:rPr>
          <w:rFonts w:ascii="Times New Roman" w:hAnsi="Times New Roman" w:cs="Times New Roman"/>
          <w:sz w:val="28"/>
          <w:szCs w:val="28"/>
          <w:lang w:eastAsia="ru-RU"/>
        </w:rPr>
        <w:t>Ожегов. – М.</w:t>
      </w:r>
      <w:r w:rsidR="003E6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D219D">
        <w:rPr>
          <w:rFonts w:ascii="Times New Roman" w:hAnsi="Times New Roman" w:cs="Times New Roman"/>
          <w:sz w:val="28"/>
          <w:szCs w:val="28"/>
          <w:lang w:eastAsia="ru-RU"/>
        </w:rPr>
        <w:t>Рус</w:t>
      </w:r>
      <w:proofErr w:type="gramStart"/>
      <w:r w:rsidRPr="002D219D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E64F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219D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2D219D">
        <w:rPr>
          <w:rFonts w:ascii="Times New Roman" w:hAnsi="Times New Roman" w:cs="Times New Roman"/>
          <w:sz w:val="28"/>
          <w:szCs w:val="28"/>
          <w:lang w:eastAsia="ru-RU"/>
        </w:rPr>
        <w:t>з. 1990-917 с.</w:t>
      </w:r>
    </w:p>
    <w:p w:rsidR="002D219D" w:rsidRPr="002D219D" w:rsidRDefault="002D219D" w:rsidP="002D21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9D" w:rsidRPr="002D219D" w:rsidRDefault="002D219D" w:rsidP="009B6C95">
      <w:pPr>
        <w:pStyle w:val="a5"/>
        <w:numPr>
          <w:ilvl w:val="0"/>
          <w:numId w:val="29"/>
        </w:numPr>
        <w:tabs>
          <w:tab w:val="left" w:pos="9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D219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 xml:space="preserve">Батурина Г.И. Нравственное воспитание школьников на народных традициях: методический материал / Г.И. Батурина, К. Л. </w:t>
      </w:r>
      <w:proofErr w:type="spellStart"/>
      <w:r w:rsidRPr="002D219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Лисова</w:t>
      </w:r>
      <w:proofErr w:type="spellEnd"/>
      <w:r w:rsidRPr="002D219D">
        <w:rPr>
          <w:rFonts w:ascii="Times New Roman" w:hAnsi="Times New Roman" w:cs="Times New Roman"/>
          <w:color w:val="3A3A3A"/>
          <w:sz w:val="28"/>
          <w:szCs w:val="28"/>
          <w:shd w:val="clear" w:color="auto" w:fill="FAFAFA"/>
        </w:rPr>
        <w:t>, Г. Ф. Суворова. - М.: Народное образование, 2002. - 112 с.</w:t>
      </w:r>
    </w:p>
    <w:p w:rsidR="002D219D" w:rsidRPr="002D219D" w:rsidRDefault="002D219D" w:rsidP="002D219D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9D" w:rsidRPr="002D219D" w:rsidRDefault="002D219D" w:rsidP="009B6C95">
      <w:pPr>
        <w:pStyle w:val="a5"/>
        <w:numPr>
          <w:ilvl w:val="0"/>
          <w:numId w:val="29"/>
        </w:numPr>
        <w:tabs>
          <w:tab w:val="left" w:pos="905"/>
        </w:tabs>
        <w:rPr>
          <w:rFonts w:ascii="Times New Roman" w:hAnsi="Times New Roman" w:cs="Times New Roman"/>
          <w:sz w:val="28"/>
          <w:szCs w:val="28"/>
          <w:lang w:eastAsia="ru-RU"/>
        </w:rPr>
      </w:pPr>
      <w:r w:rsidRPr="002D219D">
        <w:rPr>
          <w:rFonts w:ascii="Times New Roman" w:hAnsi="Times New Roman" w:cs="Times New Roman"/>
          <w:sz w:val="28"/>
          <w:szCs w:val="28"/>
        </w:rPr>
        <w:t xml:space="preserve">Ильин, И.А. Основы христианской культуры. О сопротивлении злу силой/ </w:t>
      </w:r>
      <w:proofErr w:type="spellStart"/>
      <w:r w:rsidRPr="002D219D">
        <w:rPr>
          <w:rFonts w:ascii="Times New Roman" w:hAnsi="Times New Roman" w:cs="Times New Roman"/>
          <w:sz w:val="28"/>
          <w:szCs w:val="28"/>
        </w:rPr>
        <w:t>И.Ильин</w:t>
      </w:r>
      <w:proofErr w:type="spellEnd"/>
      <w:r w:rsidRPr="002D219D">
        <w:rPr>
          <w:rFonts w:ascii="Times New Roman" w:hAnsi="Times New Roman" w:cs="Times New Roman"/>
          <w:sz w:val="28"/>
          <w:szCs w:val="28"/>
        </w:rPr>
        <w:t xml:space="preserve">.- М.:АСТ: АСТ МОСКВА: </w:t>
      </w:r>
      <w:proofErr w:type="gramStart"/>
      <w:r w:rsidRPr="002D219D">
        <w:rPr>
          <w:rFonts w:ascii="Times New Roman" w:hAnsi="Times New Roman" w:cs="Times New Roman"/>
          <w:sz w:val="28"/>
          <w:szCs w:val="28"/>
        </w:rPr>
        <w:t>ХРАНИТЕЛЬ, 2007.-318 с. - (Философия.</w:t>
      </w:r>
      <w:proofErr w:type="gramEnd"/>
      <w:r w:rsidRPr="002D219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219D">
        <w:rPr>
          <w:rFonts w:ascii="Times New Roman" w:hAnsi="Times New Roman" w:cs="Times New Roman"/>
          <w:sz w:val="28"/>
          <w:szCs w:val="28"/>
        </w:rPr>
        <w:t>Психология)</w:t>
      </w:r>
      <w:proofErr w:type="gramEnd"/>
    </w:p>
    <w:p w:rsidR="002D219D" w:rsidRDefault="002D219D" w:rsidP="002D219D">
      <w:pPr>
        <w:tabs>
          <w:tab w:val="left" w:pos="9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p w:rsidR="002D219D" w:rsidRPr="002D219D" w:rsidRDefault="002D219D" w:rsidP="002D219D">
      <w:pPr>
        <w:tabs>
          <w:tab w:val="left" w:pos="905"/>
        </w:tabs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D219D" w:rsidRPr="002D219D" w:rsidSect="007122B5">
      <w:pgSz w:w="11906" w:h="16838"/>
      <w:pgMar w:top="426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0ADB"/>
    <w:multiLevelType w:val="multilevel"/>
    <w:tmpl w:val="5D503F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3380DE5"/>
    <w:multiLevelType w:val="multilevel"/>
    <w:tmpl w:val="93B40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3514B9"/>
    <w:multiLevelType w:val="multilevel"/>
    <w:tmpl w:val="7CC89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2902E6"/>
    <w:multiLevelType w:val="multilevel"/>
    <w:tmpl w:val="C2920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662D1F"/>
    <w:multiLevelType w:val="hybridMultilevel"/>
    <w:tmpl w:val="6BAC1FF6"/>
    <w:lvl w:ilvl="0" w:tplc="BC0465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>
    <w:nsid w:val="1C5763A5"/>
    <w:multiLevelType w:val="multilevel"/>
    <w:tmpl w:val="1F72D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32E469C"/>
    <w:multiLevelType w:val="multilevel"/>
    <w:tmpl w:val="209A2E4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7A1A2A"/>
    <w:multiLevelType w:val="multilevel"/>
    <w:tmpl w:val="FD3A4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C6B3BED"/>
    <w:multiLevelType w:val="multilevel"/>
    <w:tmpl w:val="45F88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B14C6"/>
    <w:multiLevelType w:val="hybridMultilevel"/>
    <w:tmpl w:val="532A0C52"/>
    <w:lvl w:ilvl="0" w:tplc="945CFAC0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4" w:hanging="360"/>
      </w:pPr>
    </w:lvl>
    <w:lvl w:ilvl="2" w:tplc="0419001B" w:tentative="1">
      <w:start w:val="1"/>
      <w:numFmt w:val="lowerRoman"/>
      <w:lvlText w:val="%3."/>
      <w:lvlJc w:val="right"/>
      <w:pPr>
        <w:ind w:left="1944" w:hanging="180"/>
      </w:pPr>
    </w:lvl>
    <w:lvl w:ilvl="3" w:tplc="0419000F" w:tentative="1">
      <w:start w:val="1"/>
      <w:numFmt w:val="decimal"/>
      <w:lvlText w:val="%4."/>
      <w:lvlJc w:val="left"/>
      <w:pPr>
        <w:ind w:left="2664" w:hanging="360"/>
      </w:pPr>
    </w:lvl>
    <w:lvl w:ilvl="4" w:tplc="04190019" w:tentative="1">
      <w:start w:val="1"/>
      <w:numFmt w:val="lowerLetter"/>
      <w:lvlText w:val="%5."/>
      <w:lvlJc w:val="left"/>
      <w:pPr>
        <w:ind w:left="3384" w:hanging="360"/>
      </w:pPr>
    </w:lvl>
    <w:lvl w:ilvl="5" w:tplc="0419001B" w:tentative="1">
      <w:start w:val="1"/>
      <w:numFmt w:val="lowerRoman"/>
      <w:lvlText w:val="%6."/>
      <w:lvlJc w:val="right"/>
      <w:pPr>
        <w:ind w:left="4104" w:hanging="180"/>
      </w:pPr>
    </w:lvl>
    <w:lvl w:ilvl="6" w:tplc="0419000F" w:tentative="1">
      <w:start w:val="1"/>
      <w:numFmt w:val="decimal"/>
      <w:lvlText w:val="%7."/>
      <w:lvlJc w:val="left"/>
      <w:pPr>
        <w:ind w:left="4824" w:hanging="360"/>
      </w:pPr>
    </w:lvl>
    <w:lvl w:ilvl="7" w:tplc="04190019" w:tentative="1">
      <w:start w:val="1"/>
      <w:numFmt w:val="lowerLetter"/>
      <w:lvlText w:val="%8."/>
      <w:lvlJc w:val="left"/>
      <w:pPr>
        <w:ind w:left="5544" w:hanging="360"/>
      </w:pPr>
    </w:lvl>
    <w:lvl w:ilvl="8" w:tplc="0419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0">
    <w:nsid w:val="36A102B3"/>
    <w:multiLevelType w:val="hybridMultilevel"/>
    <w:tmpl w:val="6BAC1FF6"/>
    <w:lvl w:ilvl="0" w:tplc="BC0465D8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1">
    <w:nsid w:val="3A1332D0"/>
    <w:multiLevelType w:val="multilevel"/>
    <w:tmpl w:val="187E1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243CD6"/>
    <w:multiLevelType w:val="multilevel"/>
    <w:tmpl w:val="5D888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0A42E6"/>
    <w:multiLevelType w:val="multilevel"/>
    <w:tmpl w:val="76F29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42222E"/>
    <w:multiLevelType w:val="multilevel"/>
    <w:tmpl w:val="F7064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4B6D58"/>
    <w:multiLevelType w:val="hybridMultilevel"/>
    <w:tmpl w:val="8B689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9716D1"/>
    <w:multiLevelType w:val="multilevel"/>
    <w:tmpl w:val="5D10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7">
    <w:nsid w:val="4D0C0459"/>
    <w:multiLevelType w:val="multilevel"/>
    <w:tmpl w:val="DA045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D4759A5"/>
    <w:multiLevelType w:val="hybridMultilevel"/>
    <w:tmpl w:val="62085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BA0423"/>
    <w:multiLevelType w:val="hybridMultilevel"/>
    <w:tmpl w:val="8FFAE744"/>
    <w:lvl w:ilvl="0" w:tplc="CBC2813E">
      <w:start w:val="1"/>
      <w:numFmt w:val="decimal"/>
      <w:lvlText w:val="%1."/>
      <w:lvlJc w:val="left"/>
      <w:pPr>
        <w:ind w:left="786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1E04018"/>
    <w:multiLevelType w:val="multilevel"/>
    <w:tmpl w:val="19345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425468"/>
    <w:multiLevelType w:val="multilevel"/>
    <w:tmpl w:val="A0882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625FB3"/>
    <w:multiLevelType w:val="multilevel"/>
    <w:tmpl w:val="2F52D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ED6BC9"/>
    <w:multiLevelType w:val="multilevel"/>
    <w:tmpl w:val="B232D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2563646"/>
    <w:multiLevelType w:val="multilevel"/>
    <w:tmpl w:val="5D10C5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>
    <w:nsid w:val="66232401"/>
    <w:multiLevelType w:val="multilevel"/>
    <w:tmpl w:val="FCCCE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882CA3"/>
    <w:multiLevelType w:val="hybridMultilevel"/>
    <w:tmpl w:val="283AA08C"/>
    <w:lvl w:ilvl="0" w:tplc="037027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764159"/>
    <w:multiLevelType w:val="multilevel"/>
    <w:tmpl w:val="820EB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DF90127"/>
    <w:multiLevelType w:val="multilevel"/>
    <w:tmpl w:val="CBE46B8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5"/>
  </w:num>
  <w:num w:numId="2">
    <w:abstractNumId w:val="14"/>
  </w:num>
  <w:num w:numId="3">
    <w:abstractNumId w:val="6"/>
  </w:num>
  <w:num w:numId="4">
    <w:abstractNumId w:val="11"/>
  </w:num>
  <w:num w:numId="5">
    <w:abstractNumId w:val="2"/>
  </w:num>
  <w:num w:numId="6">
    <w:abstractNumId w:val="27"/>
  </w:num>
  <w:num w:numId="7">
    <w:abstractNumId w:val="2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3"/>
  </w:num>
  <w:num w:numId="13">
    <w:abstractNumId w:val="20"/>
  </w:num>
  <w:num w:numId="14">
    <w:abstractNumId w:val="10"/>
  </w:num>
  <w:num w:numId="15">
    <w:abstractNumId w:val="4"/>
  </w:num>
  <w:num w:numId="16">
    <w:abstractNumId w:val="8"/>
  </w:num>
  <w:num w:numId="17">
    <w:abstractNumId w:val="21"/>
  </w:num>
  <w:num w:numId="18">
    <w:abstractNumId w:val="23"/>
  </w:num>
  <w:num w:numId="19">
    <w:abstractNumId w:val="5"/>
  </w:num>
  <w:num w:numId="20">
    <w:abstractNumId w:val="17"/>
  </w:num>
  <w:num w:numId="21">
    <w:abstractNumId w:val="18"/>
  </w:num>
  <w:num w:numId="22">
    <w:abstractNumId w:val="26"/>
  </w:num>
  <w:num w:numId="23">
    <w:abstractNumId w:val="28"/>
  </w:num>
  <w:num w:numId="24">
    <w:abstractNumId w:val="0"/>
  </w:num>
  <w:num w:numId="25">
    <w:abstractNumId w:val="15"/>
  </w:num>
  <w:num w:numId="26">
    <w:abstractNumId w:val="9"/>
  </w:num>
  <w:num w:numId="27">
    <w:abstractNumId w:val="24"/>
  </w:num>
  <w:num w:numId="28">
    <w:abstractNumId w:val="16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22B"/>
    <w:rsid w:val="0007764F"/>
    <w:rsid w:val="000E2582"/>
    <w:rsid w:val="001B3937"/>
    <w:rsid w:val="001E1089"/>
    <w:rsid w:val="0021221A"/>
    <w:rsid w:val="002323DF"/>
    <w:rsid w:val="002512F2"/>
    <w:rsid w:val="002528AC"/>
    <w:rsid w:val="002D219D"/>
    <w:rsid w:val="002D7757"/>
    <w:rsid w:val="002E6618"/>
    <w:rsid w:val="0030269C"/>
    <w:rsid w:val="00370722"/>
    <w:rsid w:val="003E64FE"/>
    <w:rsid w:val="003F07BC"/>
    <w:rsid w:val="004164ED"/>
    <w:rsid w:val="00485559"/>
    <w:rsid w:val="004C2A69"/>
    <w:rsid w:val="004F5A07"/>
    <w:rsid w:val="00500462"/>
    <w:rsid w:val="005242A3"/>
    <w:rsid w:val="0053561F"/>
    <w:rsid w:val="005851A3"/>
    <w:rsid w:val="00586361"/>
    <w:rsid w:val="00646E12"/>
    <w:rsid w:val="00672A1C"/>
    <w:rsid w:val="006A0A76"/>
    <w:rsid w:val="006C1402"/>
    <w:rsid w:val="006C30B9"/>
    <w:rsid w:val="006D1ECF"/>
    <w:rsid w:val="007122B5"/>
    <w:rsid w:val="00753502"/>
    <w:rsid w:val="007E37FD"/>
    <w:rsid w:val="008A0AC1"/>
    <w:rsid w:val="008B63FF"/>
    <w:rsid w:val="00942ACE"/>
    <w:rsid w:val="009B6C95"/>
    <w:rsid w:val="009E305E"/>
    <w:rsid w:val="00A24A6B"/>
    <w:rsid w:val="00AC4980"/>
    <w:rsid w:val="00AC794C"/>
    <w:rsid w:val="00B501F9"/>
    <w:rsid w:val="00B723D1"/>
    <w:rsid w:val="00BF4512"/>
    <w:rsid w:val="00C05561"/>
    <w:rsid w:val="00C77D95"/>
    <w:rsid w:val="00CC2019"/>
    <w:rsid w:val="00CC4834"/>
    <w:rsid w:val="00CD64CF"/>
    <w:rsid w:val="00D0622B"/>
    <w:rsid w:val="00D54184"/>
    <w:rsid w:val="00D742FB"/>
    <w:rsid w:val="00E74008"/>
    <w:rsid w:val="00EE4F2E"/>
    <w:rsid w:val="00F37A42"/>
    <w:rsid w:val="00F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A0AC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37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C2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A0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A0AC1"/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7E37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E37F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74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742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42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00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26674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6927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77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1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9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3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0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80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83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19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2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5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57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7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93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60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9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41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9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58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7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6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43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8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3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87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57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57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44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60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52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24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17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5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06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836852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0802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07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1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4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84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05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94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7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0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9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29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00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66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1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1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48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49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8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7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7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8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6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4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42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55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05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7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0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8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29</Pages>
  <Words>10885</Words>
  <Characters>62051</Characters>
  <Application>Microsoft Office Word</Application>
  <DocSecurity>0</DocSecurity>
  <Lines>517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16</cp:revision>
  <dcterms:created xsi:type="dcterms:W3CDTF">2023-10-28T11:54:00Z</dcterms:created>
  <dcterms:modified xsi:type="dcterms:W3CDTF">2023-11-03T16:10:00Z</dcterms:modified>
</cp:coreProperties>
</file>