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2F" w:rsidRDefault="00AB3F2F" w:rsidP="00AB3F2F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rStyle w:val="c15"/>
          <w:bCs/>
          <w:iCs/>
          <w:color w:val="000000"/>
          <w:sz w:val="40"/>
          <w:szCs w:val="40"/>
        </w:rPr>
      </w:pPr>
      <w:r>
        <w:rPr>
          <w:rStyle w:val="c15"/>
          <w:bCs/>
          <w:iCs/>
          <w:color w:val="000000"/>
          <w:sz w:val="40"/>
          <w:szCs w:val="40"/>
        </w:rPr>
        <w:t xml:space="preserve">Особенности работы с </w:t>
      </w:r>
      <w:proofErr w:type="gramStart"/>
      <w:r>
        <w:rPr>
          <w:rStyle w:val="c15"/>
          <w:bCs/>
          <w:iCs/>
          <w:color w:val="000000"/>
          <w:sz w:val="40"/>
          <w:szCs w:val="40"/>
        </w:rPr>
        <w:t>обучающимися</w:t>
      </w:r>
      <w:proofErr w:type="gramEnd"/>
      <w:r>
        <w:rPr>
          <w:rStyle w:val="c15"/>
          <w:bCs/>
          <w:iCs/>
          <w:color w:val="000000"/>
          <w:sz w:val="40"/>
          <w:szCs w:val="40"/>
        </w:rPr>
        <w:t xml:space="preserve"> </w:t>
      </w:r>
    </w:p>
    <w:p w:rsidR="00AB3F2F" w:rsidRDefault="00AB3F2F" w:rsidP="00AB3F2F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rStyle w:val="c15"/>
          <w:bCs/>
          <w:iCs/>
          <w:color w:val="000000"/>
          <w:sz w:val="40"/>
          <w:szCs w:val="40"/>
        </w:rPr>
      </w:pPr>
      <w:r>
        <w:rPr>
          <w:rStyle w:val="c15"/>
          <w:bCs/>
          <w:iCs/>
          <w:color w:val="000000"/>
          <w:sz w:val="40"/>
          <w:szCs w:val="40"/>
        </w:rPr>
        <w:t>коррекционных групп (</w:t>
      </w:r>
      <w:r>
        <w:rPr>
          <w:rStyle w:val="c15"/>
          <w:bCs/>
          <w:iCs/>
          <w:color w:val="000000"/>
          <w:sz w:val="40"/>
          <w:szCs w:val="40"/>
          <w:lang w:val="en-US"/>
        </w:rPr>
        <w:t>IIX</w:t>
      </w:r>
      <w:r>
        <w:rPr>
          <w:rStyle w:val="c15"/>
          <w:bCs/>
          <w:iCs/>
          <w:color w:val="000000"/>
          <w:sz w:val="40"/>
          <w:szCs w:val="40"/>
        </w:rPr>
        <w:t xml:space="preserve"> вида)</w:t>
      </w:r>
    </w:p>
    <w:p w:rsidR="00AB3F2F" w:rsidRPr="00AB3F2F" w:rsidRDefault="00AB3F2F" w:rsidP="00AB3F2F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rStyle w:val="c15"/>
          <w:bCs/>
          <w:iCs/>
          <w:color w:val="000000"/>
          <w:sz w:val="40"/>
          <w:szCs w:val="40"/>
        </w:rPr>
      </w:pPr>
    </w:p>
    <w:p w:rsidR="0010144E" w:rsidRPr="0010144E" w:rsidRDefault="0010144E" w:rsidP="00AB3F2F">
      <w:pPr>
        <w:pStyle w:val="c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40"/>
          <w:szCs w:val="40"/>
        </w:rPr>
      </w:pPr>
      <w:r w:rsidRPr="0010144E">
        <w:rPr>
          <w:rStyle w:val="c15"/>
          <w:b/>
          <w:bCs/>
          <w:i/>
          <w:iCs/>
          <w:color w:val="000000"/>
          <w:sz w:val="40"/>
          <w:szCs w:val="40"/>
        </w:rPr>
        <w:t>« Если мы будем учить сегодня так,</w:t>
      </w:r>
    </w:p>
    <w:p w:rsidR="0010144E" w:rsidRPr="0010144E" w:rsidRDefault="0010144E" w:rsidP="00AB3F2F">
      <w:pPr>
        <w:pStyle w:val="c2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40"/>
          <w:szCs w:val="40"/>
        </w:rPr>
      </w:pPr>
      <w:r w:rsidRPr="0010144E">
        <w:rPr>
          <w:rStyle w:val="c15"/>
          <w:b/>
          <w:bCs/>
          <w:i/>
          <w:iCs/>
          <w:color w:val="000000"/>
          <w:sz w:val="40"/>
          <w:szCs w:val="40"/>
        </w:rPr>
        <w:t> как мы учили вчера,</w:t>
      </w:r>
    </w:p>
    <w:p w:rsidR="0010144E" w:rsidRPr="0010144E" w:rsidRDefault="0010144E" w:rsidP="00AB3F2F">
      <w:pPr>
        <w:pStyle w:val="c2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40"/>
          <w:szCs w:val="40"/>
        </w:rPr>
      </w:pPr>
      <w:r w:rsidRPr="0010144E">
        <w:rPr>
          <w:rStyle w:val="c15"/>
          <w:b/>
          <w:bCs/>
          <w:i/>
          <w:iCs/>
          <w:color w:val="000000"/>
          <w:sz w:val="40"/>
          <w:szCs w:val="40"/>
        </w:rPr>
        <w:t> мы украдем у детей завтра».</w:t>
      </w:r>
    </w:p>
    <w:p w:rsidR="0010144E" w:rsidRPr="0010144E" w:rsidRDefault="0010144E" w:rsidP="00AB3F2F">
      <w:pPr>
        <w:pStyle w:val="c2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40"/>
          <w:szCs w:val="40"/>
        </w:rPr>
      </w:pPr>
      <w:r w:rsidRPr="0010144E">
        <w:rPr>
          <w:rStyle w:val="c15"/>
          <w:b/>
          <w:bCs/>
          <w:i/>
          <w:iCs/>
          <w:color w:val="000000"/>
          <w:sz w:val="40"/>
          <w:szCs w:val="40"/>
        </w:rPr>
        <w:t xml:space="preserve">Джон </w:t>
      </w:r>
      <w:proofErr w:type="spellStart"/>
      <w:r w:rsidRPr="0010144E">
        <w:rPr>
          <w:rStyle w:val="c15"/>
          <w:b/>
          <w:bCs/>
          <w:i/>
          <w:iCs/>
          <w:color w:val="000000"/>
          <w:sz w:val="40"/>
          <w:szCs w:val="40"/>
        </w:rPr>
        <w:t>Дьюи</w:t>
      </w:r>
      <w:proofErr w:type="spellEnd"/>
    </w:p>
    <w:p w:rsidR="0010144E" w:rsidRDefault="0010144E" w:rsidP="00AB3F2F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color w:val="000000"/>
          <w:sz w:val="40"/>
          <w:szCs w:val="40"/>
        </w:rPr>
      </w:pPr>
    </w:p>
    <w:p w:rsidR="00AB3F2F" w:rsidRPr="0010144E" w:rsidRDefault="00A77F72" w:rsidP="00AB3F2F">
      <w:pPr>
        <w:pStyle w:val="c16"/>
        <w:shd w:val="clear" w:color="auto" w:fill="FFFFFF"/>
        <w:spacing w:before="0" w:beforeAutospacing="0" w:after="0" w:afterAutospacing="0" w:line="276" w:lineRule="auto"/>
        <w:ind w:firstLine="340"/>
        <w:jc w:val="both"/>
        <w:rPr>
          <w:color w:val="000000"/>
          <w:sz w:val="40"/>
          <w:szCs w:val="40"/>
        </w:rPr>
      </w:pPr>
      <w:r w:rsidRPr="0010144E">
        <w:rPr>
          <w:color w:val="000000"/>
          <w:sz w:val="40"/>
          <w:szCs w:val="40"/>
          <w:shd w:val="clear" w:color="auto" w:fill="FFFFFF"/>
        </w:rPr>
        <w:t xml:space="preserve">ребёнка, о </w:t>
      </w:r>
      <w:r w:rsidR="00AB3F2F" w:rsidRPr="0010144E">
        <w:rPr>
          <w:rStyle w:val="c7"/>
          <w:color w:val="000000"/>
          <w:sz w:val="40"/>
          <w:szCs w:val="40"/>
        </w:rPr>
        <w:t>Современные дети значительно отличаются от тех, для которых создавалась ныне действующая система образования. В первую очередь изменилась  социальная ситуация развития детей нынешнего века:</w:t>
      </w:r>
    </w:p>
    <w:p w:rsidR="00AB3F2F" w:rsidRPr="0010144E" w:rsidRDefault="00AB3F2F" w:rsidP="00AB3F2F">
      <w:pPr>
        <w:pStyle w:val="c16"/>
        <w:shd w:val="clear" w:color="auto" w:fill="FFFFFF"/>
        <w:spacing w:before="0" w:beforeAutospacing="0" w:after="0" w:afterAutospacing="0" w:line="276" w:lineRule="auto"/>
        <w:ind w:firstLine="340"/>
        <w:jc w:val="both"/>
        <w:rPr>
          <w:color w:val="000000"/>
          <w:sz w:val="40"/>
          <w:szCs w:val="40"/>
        </w:rPr>
      </w:pPr>
      <w:r w:rsidRPr="0010144E">
        <w:rPr>
          <w:rStyle w:val="c7"/>
          <w:color w:val="000000"/>
          <w:sz w:val="40"/>
          <w:szCs w:val="40"/>
        </w:rPr>
        <w:t> -резко возросла информированность детей;</w:t>
      </w:r>
    </w:p>
    <w:p w:rsidR="00AB3F2F" w:rsidRPr="0010144E" w:rsidRDefault="00AB3F2F" w:rsidP="00AB3F2F">
      <w:pPr>
        <w:pStyle w:val="c16"/>
        <w:shd w:val="clear" w:color="auto" w:fill="FFFFFF"/>
        <w:spacing w:before="0" w:beforeAutospacing="0" w:after="0" w:afterAutospacing="0" w:line="276" w:lineRule="auto"/>
        <w:ind w:firstLine="340"/>
        <w:jc w:val="both"/>
        <w:rPr>
          <w:color w:val="000000"/>
          <w:sz w:val="40"/>
          <w:szCs w:val="40"/>
        </w:rPr>
      </w:pPr>
      <w:r w:rsidRPr="0010144E">
        <w:rPr>
          <w:rStyle w:val="c7"/>
          <w:color w:val="000000"/>
          <w:sz w:val="40"/>
          <w:szCs w:val="40"/>
        </w:rPr>
        <w:t>- современные дети относительно мало читают;</w:t>
      </w:r>
    </w:p>
    <w:p w:rsidR="00AB3F2F" w:rsidRPr="0010144E" w:rsidRDefault="00AB3F2F" w:rsidP="00AB3F2F">
      <w:pPr>
        <w:pStyle w:val="c16"/>
        <w:shd w:val="clear" w:color="auto" w:fill="FFFFFF"/>
        <w:spacing w:before="0" w:beforeAutospacing="0" w:after="0" w:afterAutospacing="0" w:line="276" w:lineRule="auto"/>
        <w:ind w:firstLine="340"/>
        <w:jc w:val="both"/>
        <w:rPr>
          <w:color w:val="000000"/>
          <w:sz w:val="40"/>
          <w:szCs w:val="40"/>
        </w:rPr>
      </w:pPr>
      <w:r w:rsidRPr="0010144E">
        <w:rPr>
          <w:rStyle w:val="c7"/>
          <w:color w:val="000000"/>
          <w:sz w:val="40"/>
          <w:szCs w:val="40"/>
        </w:rPr>
        <w:t>-  плохо сформированы элементы поведения;</w:t>
      </w:r>
    </w:p>
    <w:p w:rsidR="00AB3F2F" w:rsidRPr="0010144E" w:rsidRDefault="00AB3F2F" w:rsidP="00AB3F2F">
      <w:pPr>
        <w:pStyle w:val="c16"/>
        <w:shd w:val="clear" w:color="auto" w:fill="FFFFFF"/>
        <w:spacing w:before="0" w:beforeAutospacing="0" w:after="0" w:afterAutospacing="0" w:line="276" w:lineRule="auto"/>
        <w:ind w:firstLine="340"/>
        <w:jc w:val="both"/>
        <w:rPr>
          <w:color w:val="000000"/>
          <w:sz w:val="40"/>
          <w:szCs w:val="40"/>
        </w:rPr>
      </w:pPr>
      <w:r w:rsidRPr="0010144E">
        <w:rPr>
          <w:rStyle w:val="c7"/>
          <w:color w:val="000000"/>
          <w:sz w:val="40"/>
          <w:szCs w:val="40"/>
        </w:rPr>
        <w:t xml:space="preserve">- недостаточно сформированы  мотивация и </w:t>
      </w:r>
      <w:proofErr w:type="spellStart"/>
      <w:r w:rsidRPr="0010144E">
        <w:rPr>
          <w:rStyle w:val="c7"/>
          <w:color w:val="000000"/>
          <w:sz w:val="40"/>
          <w:szCs w:val="40"/>
        </w:rPr>
        <w:t>разноуровневые</w:t>
      </w:r>
      <w:proofErr w:type="spellEnd"/>
      <w:r w:rsidRPr="0010144E">
        <w:rPr>
          <w:rStyle w:val="c7"/>
          <w:color w:val="000000"/>
          <w:sz w:val="40"/>
          <w:szCs w:val="40"/>
        </w:rPr>
        <w:t xml:space="preserve">  типы мышления;</w:t>
      </w:r>
    </w:p>
    <w:p w:rsidR="00AB3F2F" w:rsidRPr="0010144E" w:rsidRDefault="00AB3F2F" w:rsidP="00AB3F2F">
      <w:pPr>
        <w:pStyle w:val="c16"/>
        <w:shd w:val="clear" w:color="auto" w:fill="FFFFFF"/>
        <w:spacing w:before="0" w:beforeAutospacing="0" w:after="0" w:afterAutospacing="0" w:line="276" w:lineRule="auto"/>
        <w:ind w:firstLine="340"/>
        <w:jc w:val="both"/>
        <w:rPr>
          <w:color w:val="000000"/>
          <w:sz w:val="40"/>
          <w:szCs w:val="40"/>
        </w:rPr>
      </w:pPr>
      <w:r w:rsidRPr="0010144E">
        <w:rPr>
          <w:rStyle w:val="c7"/>
          <w:color w:val="000000"/>
          <w:sz w:val="40"/>
          <w:szCs w:val="40"/>
        </w:rPr>
        <w:t>- ограниченность общения со сверстниками.</w:t>
      </w:r>
    </w:p>
    <w:p w:rsidR="00AB3F2F" w:rsidRPr="001B03CB" w:rsidRDefault="00AB3F2F" w:rsidP="00AB3F2F">
      <w:pPr>
        <w:ind w:firstLine="340"/>
        <w:jc w:val="both"/>
        <w:rPr>
          <w:rStyle w:val="a3"/>
          <w:rFonts w:ascii="Times New Roman" w:hAnsi="Times New Roman" w:cs="Times New Roman"/>
          <w:i w:val="0"/>
          <w:iCs w:val="0"/>
          <w:color w:val="000000"/>
          <w:sz w:val="40"/>
          <w:szCs w:val="40"/>
          <w:shd w:val="clear" w:color="auto" w:fill="FFFFFF"/>
        </w:rPr>
      </w:pPr>
      <w:r w:rsidRPr="0010144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В современной системе образования педагоги 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Pr="0010144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перестают быть источником информации, наша задача научить учиться; 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мастер</w:t>
      </w:r>
      <w:r w:rsidRPr="0010144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производственного обучения </w:t>
      </w:r>
      <w:r w:rsidRPr="0010144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не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только </w:t>
      </w:r>
      <w:r w:rsidRPr="0010144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проводник знаний, а личность, обучающая способом творческой деятельности, направленной на самостоятельное приобретение и усвоение новых знаний, личность, открытая к диалогу, готовая  делиться своим опытом и принимать опыт других людей.</w:t>
      </w:r>
    </w:p>
    <w:p w:rsidR="00AB3F2F" w:rsidRPr="0010144E" w:rsidRDefault="00AB3F2F" w:rsidP="00AB3F2F">
      <w:pPr>
        <w:shd w:val="clear" w:color="auto" w:fill="FFFFFF"/>
        <w:spacing w:before="240" w:after="240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144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 xml:space="preserve">В настоящее время отмечается тенденция введения </w:t>
      </w:r>
      <w:proofErr w:type="spellStart"/>
      <w:r w:rsidRPr="0010144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компетентностного</w:t>
      </w:r>
      <w:proofErr w:type="spellEnd"/>
      <w:r w:rsidRPr="0010144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подхода не только в нормативную, но и в практи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ческую составляющую образования</w:t>
      </w:r>
      <w:r w:rsidRPr="0010144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:rsidR="00AB3F2F" w:rsidRPr="0010144E" w:rsidRDefault="00AB3F2F" w:rsidP="00AB3F2F">
      <w:pPr>
        <w:shd w:val="clear" w:color="auto" w:fill="FFFFFF"/>
        <w:spacing w:before="240" w:after="240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144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Формирование компетентности в образовательном процессе выдвигает на первое место не информированность </w:t>
      </w:r>
      <w:proofErr w:type="gramStart"/>
      <w:r w:rsidRPr="0010144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обучаемого</w:t>
      </w:r>
      <w:proofErr w:type="gramEnd"/>
      <w:r w:rsidRPr="0010144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а умение разрешать проблемы в различных сферах.</w:t>
      </w:r>
    </w:p>
    <w:p w:rsidR="00AB3F2F" w:rsidRPr="0010144E" w:rsidRDefault="00AB3F2F" w:rsidP="00AB3F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0144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Особенность </w:t>
      </w:r>
      <w:proofErr w:type="spellStart"/>
      <w:r w:rsidRPr="0010144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компетентностного</w:t>
      </w:r>
      <w:proofErr w:type="spellEnd"/>
      <w:r w:rsidRPr="0010144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обучения состоит не в усвоении готового знания, а в том, что прослеживаются условия происхождения данного знания. Обучаемый сам формулирует понятия, необходимые для решения задачи. При таком подходе учебная деятельность, приобретая исследовательский и практико-преобразовательный характер, сама становится предметом усвоения.</w:t>
      </w:r>
    </w:p>
    <w:p w:rsidR="00AB3F2F" w:rsidRPr="0010144E" w:rsidRDefault="00AB3F2F" w:rsidP="00AB3F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</w:t>
      </w:r>
      <w:r w:rsidRPr="0010144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одель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современного процесса обучения состоит</w:t>
      </w:r>
      <w:r w:rsidRPr="0010144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из следующих компонентов:</w:t>
      </w:r>
    </w:p>
    <w:p w:rsidR="00AB3F2F" w:rsidRPr="0010144E" w:rsidRDefault="00AB3F2F" w:rsidP="00AB3F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</w:t>
      </w:r>
      <w:r w:rsidRPr="0010144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Целевой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что включает </w:t>
      </w:r>
      <w:r w:rsidRPr="0010144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применение эффективных моделей обучения, обеспечивающих качественную, интенсивную и экономичную подготовку специалистов, способных к продуктивной деятельности в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своей профессиональной области.</w:t>
      </w:r>
      <w:proofErr w:type="gramEnd"/>
    </w:p>
    <w:p w:rsidR="00AB3F2F" w:rsidRDefault="00AB3F2F" w:rsidP="00AB3F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</w:t>
      </w:r>
      <w:r w:rsidRPr="0010144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етодолого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10144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10144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теоретический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10144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рассматривает профессиональное обучение как комплекс педагогических принципов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AB3F2F" w:rsidRDefault="00AB3F2F" w:rsidP="00AB3F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</w:t>
      </w:r>
      <w:r w:rsidRPr="0010144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одержательный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10144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включает в себя структурно-функциональные компоненты содержания и технологии </w:t>
      </w:r>
      <w:bookmarkStart w:id="0" w:name="_GoBack"/>
      <w:r w:rsidRPr="0010144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 xml:space="preserve">профессионального обучения на основе </w:t>
      </w:r>
      <w:proofErr w:type="spellStart"/>
      <w:r w:rsidRPr="0010144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компетентностного</w:t>
      </w:r>
      <w:proofErr w:type="spellEnd"/>
      <w:r w:rsidRPr="0010144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подхода.</w:t>
      </w:r>
    </w:p>
    <w:p w:rsidR="00AB3F2F" w:rsidRDefault="00AB3F2F" w:rsidP="00AB3F2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Технологический включает </w:t>
      </w:r>
      <w:bookmarkEnd w:id="0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 себя формы, </w:t>
      </w:r>
      <w:r w:rsidRPr="0010144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методы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10144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средства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10144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10144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обучения, а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также диагностический компонент</w:t>
      </w:r>
      <w:r w:rsidRPr="0010144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AB3F2F" w:rsidRDefault="00AB3F2F" w:rsidP="00AB3F2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Результативный</w:t>
      </w:r>
      <w:proofErr w:type="gramEnd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10144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определяет знания, умения и личностные качества как составные элементы сформированных компетенций.</w:t>
      </w:r>
    </w:p>
    <w:p w:rsidR="00AB3F2F" w:rsidRPr="0090269C" w:rsidRDefault="00AB3F2F" w:rsidP="00AB3F2F">
      <w:pPr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10144E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Обучение</w:t>
      </w:r>
      <w:r w:rsidRPr="0010144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– это процесс целенаправленный, управляемый, в ходе которого педагог преподносит знания, дает задания, обучает методам и приемам осмысленного приобретения, закрепления и применения знаний на практике, проверяет качество знаний, умений и навыков. При этом он регулярно заботится о развитии познав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ательных способностей студентов</w:t>
      </w:r>
      <w:r w:rsidRPr="0010144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</w:p>
    <w:p w:rsidR="00AB3F2F" w:rsidRPr="0010144E" w:rsidRDefault="00AB3F2F" w:rsidP="00AB3F2F">
      <w:pPr>
        <w:pStyle w:val="a5"/>
        <w:shd w:val="clear" w:color="auto" w:fill="FFFFFF"/>
        <w:spacing w:line="276" w:lineRule="auto"/>
        <w:jc w:val="both"/>
        <w:rPr>
          <w:color w:val="000000"/>
          <w:sz w:val="40"/>
          <w:szCs w:val="40"/>
        </w:rPr>
      </w:pPr>
      <w:r w:rsidRPr="0010144E">
        <w:rPr>
          <w:color w:val="000000"/>
          <w:sz w:val="40"/>
          <w:szCs w:val="40"/>
        </w:rPr>
        <w:t xml:space="preserve">Процесс обучения – это комплекс двух узловых категорий: деятельность ученика (учение) и деятельность </w:t>
      </w:r>
      <w:r>
        <w:rPr>
          <w:color w:val="000000"/>
          <w:sz w:val="40"/>
          <w:szCs w:val="40"/>
        </w:rPr>
        <w:t>преподавателя</w:t>
      </w:r>
      <w:r w:rsidRPr="0010144E">
        <w:rPr>
          <w:color w:val="000000"/>
          <w:sz w:val="40"/>
          <w:szCs w:val="40"/>
        </w:rPr>
        <w:t xml:space="preserve"> (преподавание).</w:t>
      </w:r>
    </w:p>
    <w:p w:rsidR="00AB3F2F" w:rsidRPr="0010144E" w:rsidRDefault="00AB3F2F" w:rsidP="00AB3F2F">
      <w:pPr>
        <w:pStyle w:val="a5"/>
        <w:shd w:val="clear" w:color="auto" w:fill="FFFFFF"/>
        <w:spacing w:line="276" w:lineRule="auto"/>
        <w:jc w:val="both"/>
        <w:rPr>
          <w:color w:val="000000"/>
          <w:sz w:val="40"/>
          <w:szCs w:val="40"/>
        </w:rPr>
      </w:pPr>
      <w:r w:rsidRPr="0010144E">
        <w:rPr>
          <w:b/>
          <w:bCs/>
          <w:color w:val="000000"/>
          <w:sz w:val="40"/>
          <w:szCs w:val="40"/>
        </w:rPr>
        <w:t>Преподавание</w:t>
      </w:r>
      <w:r w:rsidRPr="0010144E">
        <w:rPr>
          <w:color w:val="000000"/>
          <w:sz w:val="40"/>
          <w:szCs w:val="40"/>
        </w:rPr>
        <w:t xml:space="preserve"> – это целенаправленная деятельность учителя по развитию у </w:t>
      </w:r>
      <w:r>
        <w:rPr>
          <w:color w:val="000000"/>
          <w:sz w:val="40"/>
          <w:szCs w:val="40"/>
        </w:rPr>
        <w:t>обучаемых</w:t>
      </w:r>
      <w:r w:rsidRPr="0010144E">
        <w:rPr>
          <w:color w:val="000000"/>
          <w:sz w:val="40"/>
          <w:szCs w:val="40"/>
        </w:rPr>
        <w:t xml:space="preserve"> положительных мотивов учения, организации восприятия, осмысления излагаемых фактов и явлений, обеспечению умениями пользоваться полученными знаниями и умениями приобретать знания самостоятельно.</w:t>
      </w:r>
    </w:p>
    <w:p w:rsidR="00AB3F2F" w:rsidRPr="0010144E" w:rsidRDefault="00AB3F2F" w:rsidP="00AB3F2F">
      <w:pPr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10144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Процесс обучения на сегодняшний день характеризуется, как известно, огромным разнообразием «образовательных маршрутов», широким спектром программ и учебников. </w:t>
      </w:r>
      <w:r w:rsidRPr="0010144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lastRenderedPageBreak/>
        <w:t xml:space="preserve">Для его эффективной организации от 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педагога</w:t>
      </w:r>
      <w:r w:rsidRPr="0010144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требуется способность к самостоятельному конструированию системы предметног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о обучения</w:t>
      </w:r>
      <w:r w:rsidRPr="0010144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, гибкой дифференцированной р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азработке методики преподавания</w:t>
      </w:r>
      <w:r w:rsidRPr="0010144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в соответствии с познавательными возможностями своих 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студентов</w:t>
      </w:r>
      <w:r w:rsidRPr="0010144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 Поэтому необходим совершенно другой уровень методической подготовки педагога, ориентированный на овладение им общими подходами к самостоятельному проектированию и осуществлению процесса обучения, в частности, технологическим подходом.</w:t>
      </w:r>
    </w:p>
    <w:p w:rsidR="00AB3F2F" w:rsidRDefault="00AB3F2F" w:rsidP="00AB3F2F">
      <w:pPr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10144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Отправной точкой в реализации процесса обучения в рамках технологического подхода является диагностика уровня образовательного потенциала конкретных учащихся 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конкретной группы </w:t>
      </w:r>
      <w:r w:rsidRPr="0010144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и разработка процесса обучения с учетом этого фактора. </w:t>
      </w:r>
    </w:p>
    <w:p w:rsidR="00AB3F2F" w:rsidRPr="0010144E" w:rsidRDefault="00AB3F2F" w:rsidP="00AB3F2F">
      <w:pPr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proofErr w:type="gramStart"/>
      <w:r w:rsidRPr="0010144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Так, деятельность преподавателя предполагает наличие </w:t>
      </w:r>
      <w:r w:rsidRPr="0010144E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средств обучения</w:t>
      </w:r>
      <w:r w:rsidRPr="0010144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– предметных (учебник, приборы, наглядность), моторных (построение опытов, показ практической деятельности), интеллектуальных (логические, конструктивные и др.).</w:t>
      </w:r>
      <w:proofErr w:type="gramEnd"/>
      <w:r w:rsidRPr="0010144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Такие же виды средств имеются и у учащихся.</w:t>
      </w:r>
    </w:p>
    <w:p w:rsidR="00AB3F2F" w:rsidRDefault="00AB3F2F" w:rsidP="00AB3F2F">
      <w:pPr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10144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Но главное, что характеризует </w:t>
      </w:r>
      <w:r w:rsidRPr="0010144E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процесс обучения,</w:t>
      </w:r>
      <w:r w:rsidRPr="0010144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 – это изменение качеств ученика, его личностных свойств. Изменение происходит независимо от успеха обучения, от достижения цели учителем. Поэтому важно учитывать все влияющие на учащихся факторы, чтобы избежать </w:t>
      </w:r>
      <w:r w:rsidRPr="0010144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lastRenderedPageBreak/>
        <w:t>нежелательных последствий. Обучение формирует либо положительные качества – знание, умение, добросовестность и т. д., либо отрицательные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</w:p>
    <w:p w:rsidR="00AB3F2F" w:rsidRPr="0010144E" w:rsidRDefault="00AB3F2F" w:rsidP="00AB3F2F">
      <w:pPr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Я работаю </w:t>
      </w:r>
      <w:proofErr w:type="gramStart"/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со</w:t>
      </w:r>
      <w:proofErr w:type="gramEnd"/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обучающимися коррекционных групп 8 вида. </w:t>
      </w:r>
    </w:p>
    <w:p w:rsidR="00AB3F2F" w:rsidRPr="0010144E" w:rsidRDefault="00AB3F2F" w:rsidP="00AB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  <w:shd w:val="clear" w:color="auto" w:fill="FFFFFF"/>
        </w:rPr>
        <w:t>Для них характерно отставание</w:t>
      </w:r>
      <w:r w:rsidRPr="0010144E">
        <w:rPr>
          <w:color w:val="000000"/>
          <w:sz w:val="40"/>
          <w:szCs w:val="40"/>
          <w:shd w:val="clear" w:color="auto" w:fill="FFFFFF"/>
        </w:rPr>
        <w:t xml:space="preserve"> в развитии </w:t>
      </w:r>
      <w:r>
        <w:rPr>
          <w:color w:val="000000"/>
          <w:sz w:val="40"/>
          <w:szCs w:val="40"/>
          <w:shd w:val="clear" w:color="auto" w:fill="FFFFFF"/>
        </w:rPr>
        <w:t>психической деятельности</w:t>
      </w:r>
      <w:r w:rsidRPr="0010144E">
        <w:rPr>
          <w:color w:val="000000"/>
          <w:sz w:val="40"/>
          <w:szCs w:val="40"/>
          <w:shd w:val="clear" w:color="auto" w:fill="FFFFFF"/>
        </w:rPr>
        <w:t>, синдромы временно</w:t>
      </w:r>
      <w:r>
        <w:rPr>
          <w:color w:val="000000"/>
          <w:sz w:val="40"/>
          <w:szCs w:val="40"/>
          <w:shd w:val="clear" w:color="auto" w:fill="FFFFFF"/>
        </w:rPr>
        <w:t>го отставания развития психики</w:t>
      </w:r>
      <w:r w:rsidRPr="0010144E">
        <w:rPr>
          <w:color w:val="000000"/>
          <w:sz w:val="40"/>
          <w:szCs w:val="40"/>
          <w:shd w:val="clear" w:color="auto" w:fill="FFFFFF"/>
        </w:rPr>
        <w:t>.</w:t>
      </w:r>
    </w:p>
    <w:p w:rsidR="00AB3F2F" w:rsidRPr="0010144E" w:rsidRDefault="00AB3F2F" w:rsidP="00AB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 w:rsidRPr="0010144E">
        <w:rPr>
          <w:color w:val="000000"/>
          <w:sz w:val="40"/>
          <w:szCs w:val="40"/>
          <w:shd w:val="clear" w:color="auto" w:fill="FFFFFF"/>
        </w:rPr>
        <w:t xml:space="preserve">Одной из основных причин </w:t>
      </w:r>
      <w:proofErr w:type="spellStart"/>
      <w:r w:rsidRPr="0010144E">
        <w:rPr>
          <w:color w:val="000000"/>
          <w:sz w:val="40"/>
          <w:szCs w:val="40"/>
          <w:shd w:val="clear" w:color="auto" w:fill="FFFFFF"/>
        </w:rPr>
        <w:t>труднообучаемости</w:t>
      </w:r>
      <w:proofErr w:type="spellEnd"/>
      <w:r w:rsidRPr="0010144E">
        <w:rPr>
          <w:color w:val="000000"/>
          <w:sz w:val="40"/>
          <w:szCs w:val="40"/>
          <w:shd w:val="clear" w:color="auto" w:fill="FFFFFF"/>
        </w:rPr>
        <w:t xml:space="preserve"> и трудновоспитуемости учащихся является особое по сравнению с нормой состояние психического развития личности, которое в дефектологии получило название «задержка психического развития» (ЗПР).</w:t>
      </w:r>
    </w:p>
    <w:p w:rsidR="00AB3F2F" w:rsidRPr="0010144E" w:rsidRDefault="00AB3F2F" w:rsidP="00AB3F2F">
      <w:pPr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10144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В самом общем виде сущность ЗПР состоит в следующем: развитие мышления, памяти, внимания, восприятия, речи, эмоционально-волевой сферы личности происходит замедленно с отставанием от нормы. Ограничения психических и познавательных возможностей не позволяют ребенку успешно справиться с задачами и требованиями, которые предъявляет ему общество. Как правило, эти ограничения впервые отчетливо проявляются и замечаются взрослыми, когда ребенок приходит в школу.</w:t>
      </w:r>
    </w:p>
    <w:p w:rsidR="00AB3F2F" w:rsidRPr="0010144E" w:rsidRDefault="00AB3F2F" w:rsidP="00AB3F2F">
      <w:pPr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10144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Учебные трудности школьника, как правило, сопровождаются отклонениями в поведении. Из-за функциональной незрелости нервной системы процессы торможения и возбуждения мало сбалансированы. </w:t>
      </w:r>
      <w:proofErr w:type="gramStart"/>
      <w:r w:rsidRPr="0010144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Ребенок либо очень возбудим, импульсивен, агрессивен, раздражителен, постоянно конфликтует с детьми, либо, </w:t>
      </w:r>
      <w:r w:rsidRPr="0010144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lastRenderedPageBreak/>
        <w:t>наоборот, скован, заторможен, пуглив, в результате чего подвергается насмешкам со стороны детей.</w:t>
      </w:r>
      <w:proofErr w:type="gramEnd"/>
      <w:r w:rsidRPr="0010144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Из таких взаимоотношений со средой, характеризующихся как состояние хронической </w:t>
      </w:r>
      <w:proofErr w:type="spellStart"/>
      <w:r w:rsidRPr="0010144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дезадаптации</w:t>
      </w:r>
      <w:proofErr w:type="spellEnd"/>
      <w:r w:rsidRPr="0010144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, ребенок самостоятельно, без педагогической помощи выйти не может. Учитель в работе с такими детьми должен не только видеть указанные ограничения, но и правильно оценивать потенциальные возможности учащихся с ЗПР: при индивидуальной помощи (дополнительном объяснении) они правильно понимают учебную информацию, адекватно используют предлагаемую помощь. </w:t>
      </w:r>
    </w:p>
    <w:p w:rsidR="00AB3F2F" w:rsidRPr="0010144E" w:rsidRDefault="00AB3F2F" w:rsidP="00AB3F2F">
      <w:pPr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10144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Сформированная мотивация - одна из основных движущих сил учения ребенка.</w:t>
      </w:r>
    </w:p>
    <w:p w:rsidR="00AB3F2F" w:rsidRPr="0010144E" w:rsidRDefault="00AB3F2F" w:rsidP="00AB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 w:rsidRPr="0010144E">
        <w:rPr>
          <w:color w:val="000000"/>
          <w:sz w:val="40"/>
          <w:szCs w:val="40"/>
          <w:shd w:val="clear" w:color="auto" w:fill="FFFFFF"/>
        </w:rPr>
        <w:t>Интеллектуальное отставание сильно тормозит развитие познавательного интереса. Чтобы избежать непосильной и неприятной для них ситуации учения, интеллектуального напряжения, дети с ЗПР прибегают в качестве защиты к отказу от заданий, от посещения школы.</w:t>
      </w:r>
    </w:p>
    <w:p w:rsidR="00AB3F2F" w:rsidRPr="0010144E" w:rsidRDefault="00AB3F2F" w:rsidP="00AB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 w:rsidRPr="0010144E">
        <w:rPr>
          <w:color w:val="000000"/>
          <w:sz w:val="40"/>
          <w:szCs w:val="40"/>
          <w:shd w:val="clear" w:color="auto" w:fill="FFFFFF"/>
        </w:rPr>
        <w:t xml:space="preserve">Учитывая </w:t>
      </w:r>
      <w:proofErr w:type="spellStart"/>
      <w:r w:rsidRPr="0010144E">
        <w:rPr>
          <w:color w:val="000000"/>
          <w:sz w:val="40"/>
          <w:szCs w:val="40"/>
          <w:shd w:val="clear" w:color="auto" w:fill="FFFFFF"/>
        </w:rPr>
        <w:t>ослабленность</w:t>
      </w:r>
      <w:proofErr w:type="spellEnd"/>
      <w:r w:rsidRPr="0010144E">
        <w:rPr>
          <w:color w:val="000000"/>
          <w:sz w:val="40"/>
          <w:szCs w:val="40"/>
          <w:shd w:val="clear" w:color="auto" w:fill="FFFFFF"/>
        </w:rPr>
        <w:t xml:space="preserve"> мотивационной сферы детей с ЗПР, я решаю одну из основных педагогических задач на уроке - формирование учебных мотивов. С детьми, имеющими ослабленную учебную мотивацию, провожу коррекционную работу по формированию: активной позиции школьника, положительного отношения, познавательного интереса.</w:t>
      </w:r>
    </w:p>
    <w:p w:rsidR="00AB3F2F" w:rsidRPr="0010144E" w:rsidRDefault="00AB3F2F" w:rsidP="00AB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 w:rsidRPr="0010144E">
        <w:rPr>
          <w:color w:val="000000"/>
          <w:sz w:val="40"/>
          <w:szCs w:val="40"/>
          <w:shd w:val="clear" w:color="auto" w:fill="FFFFFF"/>
        </w:rPr>
        <w:lastRenderedPageBreak/>
        <w:t xml:space="preserve">Для формирования активной позиции школьника использую словесное внушение, в частности, чувства должного отношения к учению, к школе. </w:t>
      </w:r>
      <w:proofErr w:type="gramStart"/>
      <w:r w:rsidRPr="0010144E">
        <w:rPr>
          <w:color w:val="000000"/>
          <w:sz w:val="40"/>
          <w:szCs w:val="40"/>
          <w:shd w:val="clear" w:color="auto" w:fill="FFFFFF"/>
        </w:rPr>
        <w:t>Кроме того, обеспечиваю: ситуации личного выбора задачи, упражнения (какую задачу будешь решать: про яблоки или про домики?); степень сложности задачи (легкая или интересная); число задач (сколько задач берешься решить: одну или две?), а также создаю ситуацию активного влияния в совместной учебной деятельности (дети сами разбиваются на пары и выполняют предложенные задания).</w:t>
      </w:r>
      <w:proofErr w:type="gramEnd"/>
    </w:p>
    <w:p w:rsidR="00AB3F2F" w:rsidRPr="0010144E" w:rsidRDefault="00AB3F2F" w:rsidP="00AB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 w:rsidRPr="0010144E">
        <w:rPr>
          <w:color w:val="000000"/>
          <w:sz w:val="40"/>
          <w:szCs w:val="40"/>
          <w:shd w:val="clear" w:color="auto" w:fill="FFFFFF"/>
        </w:rPr>
        <w:t>Для формирования положительного отношения к учению выделяю следующие направления в работе:</w:t>
      </w:r>
    </w:p>
    <w:p w:rsidR="00AB3F2F" w:rsidRPr="0010144E" w:rsidRDefault="00AB3F2F" w:rsidP="00AB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 w:rsidRPr="0010144E">
        <w:rPr>
          <w:color w:val="000000"/>
          <w:sz w:val="40"/>
          <w:szCs w:val="40"/>
          <w:shd w:val="clear" w:color="auto" w:fill="FFFFFF"/>
        </w:rPr>
        <w:t>заботиться о создании общей положительной атмосферы на уроке;</w:t>
      </w:r>
    </w:p>
    <w:p w:rsidR="00AB3F2F" w:rsidRPr="0010144E" w:rsidRDefault="00AB3F2F" w:rsidP="00AB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proofErr w:type="gramStart"/>
      <w:r w:rsidRPr="0010144E">
        <w:rPr>
          <w:color w:val="000000"/>
          <w:sz w:val="40"/>
          <w:szCs w:val="40"/>
          <w:shd w:val="clear" w:color="auto" w:fill="FFFFFF"/>
        </w:rPr>
        <w:t>постоянно снижать тревожность детей, исключая упреки, выговор, иронию, насмешку, угрозы и т. д., стремясь исключить страх школьника перед риском ошибиться, забыть, смутиться, неверно ответить;</w:t>
      </w:r>
      <w:proofErr w:type="gramEnd"/>
    </w:p>
    <w:p w:rsidR="00AB3F2F" w:rsidRPr="0010144E" w:rsidRDefault="00AB3F2F" w:rsidP="00AB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 w:rsidRPr="0010144E">
        <w:rPr>
          <w:color w:val="000000"/>
          <w:sz w:val="40"/>
          <w:szCs w:val="40"/>
          <w:shd w:val="clear" w:color="auto" w:fill="FFFFFF"/>
        </w:rPr>
        <w:t>создавать ситуации успеха в учебной деятельности, формирующие чувство удовлетворенности, уверенности в себе, объективной самооценки и радости;</w:t>
      </w:r>
    </w:p>
    <w:p w:rsidR="00AB3F2F" w:rsidRPr="0010144E" w:rsidRDefault="00AB3F2F" w:rsidP="00AB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 w:rsidRPr="0010144E">
        <w:rPr>
          <w:color w:val="000000"/>
          <w:sz w:val="40"/>
          <w:szCs w:val="40"/>
          <w:shd w:val="clear" w:color="auto" w:fill="FFFFFF"/>
        </w:rPr>
        <w:t xml:space="preserve">шире опираться на игру как ведущую деятельность ребенка с ЗПР, включая интеллектуальные игры с правилами, активно используя </w:t>
      </w:r>
      <w:proofErr w:type="spellStart"/>
      <w:r w:rsidRPr="0010144E">
        <w:rPr>
          <w:color w:val="000000"/>
          <w:sz w:val="40"/>
          <w:szCs w:val="40"/>
          <w:shd w:val="clear" w:color="auto" w:fill="FFFFFF"/>
        </w:rPr>
        <w:t>игротехнику</w:t>
      </w:r>
      <w:proofErr w:type="spellEnd"/>
      <w:r w:rsidRPr="0010144E">
        <w:rPr>
          <w:color w:val="000000"/>
          <w:sz w:val="40"/>
          <w:szCs w:val="40"/>
          <w:shd w:val="clear" w:color="auto" w:fill="FFFFFF"/>
        </w:rPr>
        <w:t xml:space="preserve"> на каждом этапе урока, делать игру естественной формой организации быта детей на уроке и во внеурочное время;</w:t>
      </w:r>
    </w:p>
    <w:p w:rsidR="00AB3F2F" w:rsidRPr="0010144E" w:rsidRDefault="00AB3F2F" w:rsidP="00AB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 w:rsidRPr="0010144E">
        <w:rPr>
          <w:color w:val="000000"/>
          <w:sz w:val="40"/>
          <w:szCs w:val="40"/>
          <w:shd w:val="clear" w:color="auto" w:fill="FFFFFF"/>
        </w:rPr>
        <w:lastRenderedPageBreak/>
        <w:t>целенаправленно эмоционально стимулировать детей на уроке, предупреждая опасные для учения ощущения скуки, серости, монотонности посредством включения разных видов деятельности.</w:t>
      </w:r>
    </w:p>
    <w:p w:rsidR="00AB3F2F" w:rsidRPr="0010144E" w:rsidRDefault="00AB3F2F" w:rsidP="00AB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 w:rsidRPr="0010144E">
        <w:rPr>
          <w:color w:val="000000"/>
          <w:sz w:val="40"/>
          <w:szCs w:val="40"/>
          <w:shd w:val="clear" w:color="auto" w:fill="FFFFFF"/>
        </w:rPr>
        <w:t>Для развития познавательного интереса использую следующие направления в работе:</w:t>
      </w:r>
    </w:p>
    <w:p w:rsidR="00AB3F2F" w:rsidRPr="0010144E" w:rsidRDefault="00AB3F2F" w:rsidP="00AB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 w:rsidRPr="0010144E">
        <w:rPr>
          <w:color w:val="000000"/>
          <w:sz w:val="40"/>
          <w:szCs w:val="40"/>
          <w:shd w:val="clear" w:color="auto" w:fill="FFFFFF"/>
        </w:rPr>
        <w:t>избегаю в собственном стиле преподавания проявления таких «</w:t>
      </w:r>
      <w:proofErr w:type="spellStart"/>
      <w:r w:rsidRPr="0010144E">
        <w:rPr>
          <w:color w:val="000000"/>
          <w:sz w:val="40"/>
          <w:szCs w:val="40"/>
          <w:shd w:val="clear" w:color="auto" w:fill="FFFFFF"/>
        </w:rPr>
        <w:t>антистимулов</w:t>
      </w:r>
      <w:proofErr w:type="spellEnd"/>
      <w:r w:rsidRPr="0010144E">
        <w:rPr>
          <w:color w:val="000000"/>
          <w:sz w:val="40"/>
          <w:szCs w:val="40"/>
          <w:shd w:val="clear" w:color="auto" w:fill="FFFFFF"/>
        </w:rPr>
        <w:t>», как будничность, монотонность, серость, бедность сообщаемой информации, а также отрыва содержания обучения от личного опыта ребенка; не допускаю учебных перегрузок, переутомления и одновременно низкой плотности режима работы (дозировка учебного материала с точки зрения количества и качества должна соответствовать возможностям и способностям учащихся);</w:t>
      </w:r>
    </w:p>
    <w:p w:rsidR="00AB3F2F" w:rsidRPr="0010144E" w:rsidRDefault="00AB3F2F" w:rsidP="00AB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 w:rsidRPr="0010144E">
        <w:rPr>
          <w:color w:val="000000"/>
          <w:sz w:val="40"/>
          <w:szCs w:val="40"/>
          <w:shd w:val="clear" w:color="auto" w:fill="FFFFFF"/>
        </w:rPr>
        <w:t>использую содержание обучения как источник стимуляции познавательных интересов;</w:t>
      </w:r>
    </w:p>
    <w:p w:rsidR="00AB3F2F" w:rsidRPr="0010144E" w:rsidRDefault="00AB3F2F" w:rsidP="00AB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 w:rsidRPr="0010144E">
        <w:rPr>
          <w:color w:val="000000"/>
          <w:sz w:val="40"/>
          <w:szCs w:val="40"/>
          <w:shd w:val="clear" w:color="auto" w:fill="FFFFFF"/>
        </w:rPr>
        <w:t>стимулирую познавательный интерес многообразием приемов занимательности (иллюстрацией, игрой, кроссвордами, драматизацией, задачами-шутками, занимательными упражнениями и т. д.); специально обучать приемам умственной деятельности и учебной работы; использовать проблемно-поисковые методы обучения.</w:t>
      </w:r>
    </w:p>
    <w:p w:rsidR="00AB3F2F" w:rsidRPr="0010144E" w:rsidRDefault="00AB3F2F" w:rsidP="00AB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 w:rsidRPr="0010144E">
        <w:rPr>
          <w:color w:val="000000"/>
          <w:sz w:val="40"/>
          <w:szCs w:val="40"/>
          <w:shd w:val="clear" w:color="auto" w:fill="FFFFFF"/>
        </w:rPr>
        <w:t xml:space="preserve">Работа с детьми с ЗПР направлена на образование навыка коллективной постановки целей, а затем навыка выработки – индивидуального </w:t>
      </w:r>
      <w:proofErr w:type="spellStart"/>
      <w:r w:rsidRPr="0010144E">
        <w:rPr>
          <w:color w:val="000000"/>
          <w:sz w:val="40"/>
          <w:szCs w:val="40"/>
          <w:shd w:val="clear" w:color="auto" w:fill="FFFFFF"/>
        </w:rPr>
        <w:t>целепологания</w:t>
      </w:r>
      <w:proofErr w:type="spellEnd"/>
      <w:r w:rsidRPr="0010144E">
        <w:rPr>
          <w:color w:val="000000"/>
          <w:sz w:val="40"/>
          <w:szCs w:val="40"/>
          <w:shd w:val="clear" w:color="auto" w:fill="FFFFFF"/>
        </w:rPr>
        <w:t xml:space="preserve"> с соответственным </w:t>
      </w:r>
      <w:r w:rsidRPr="0010144E">
        <w:rPr>
          <w:color w:val="000000"/>
          <w:sz w:val="40"/>
          <w:szCs w:val="40"/>
          <w:shd w:val="clear" w:color="auto" w:fill="FFFFFF"/>
        </w:rPr>
        <w:lastRenderedPageBreak/>
        <w:t>эмоциональным настроем к данному процессу, практической деятельности и ее плодам.</w:t>
      </w:r>
    </w:p>
    <w:p w:rsidR="00AB3F2F" w:rsidRPr="0010144E" w:rsidRDefault="00AB3F2F" w:rsidP="00AB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 w:rsidRPr="0010144E">
        <w:rPr>
          <w:color w:val="000000"/>
          <w:sz w:val="40"/>
          <w:szCs w:val="40"/>
          <w:shd w:val="clear" w:color="auto" w:fill="FFFFFF"/>
        </w:rPr>
        <w:t xml:space="preserve">На каждом уроке необходима частая смена видов деятельности, проведение физкультминуток разной направленности, применение </w:t>
      </w:r>
      <w:proofErr w:type="spellStart"/>
      <w:r w:rsidRPr="0010144E">
        <w:rPr>
          <w:color w:val="000000"/>
          <w:sz w:val="40"/>
          <w:szCs w:val="40"/>
          <w:shd w:val="clear" w:color="auto" w:fill="FFFFFF"/>
        </w:rPr>
        <w:t>здоровьесберегающих</w:t>
      </w:r>
      <w:proofErr w:type="spellEnd"/>
      <w:r w:rsidRPr="0010144E">
        <w:rPr>
          <w:color w:val="000000"/>
          <w:sz w:val="40"/>
          <w:szCs w:val="40"/>
          <w:shd w:val="clear" w:color="auto" w:fill="FFFFFF"/>
        </w:rPr>
        <w:t xml:space="preserve"> технологий.</w:t>
      </w:r>
    </w:p>
    <w:p w:rsidR="00AB3F2F" w:rsidRPr="0010144E" w:rsidRDefault="00AB3F2F" w:rsidP="00AB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 w:rsidRPr="0010144E">
        <w:rPr>
          <w:color w:val="000000"/>
          <w:sz w:val="40"/>
          <w:szCs w:val="40"/>
          <w:shd w:val="clear" w:color="auto" w:fill="FFFFFF"/>
        </w:rPr>
        <w:t>Темп урока в классе коррекции заметно отличается от темпа урока в классе нормы. Я на уроках придерживаюсь принципа «лучше меньше, но лучше». Пусть за урок выполнили три задания, но дети поняли, как их выполняли.</w:t>
      </w:r>
    </w:p>
    <w:p w:rsidR="00AB3F2F" w:rsidRPr="0010144E" w:rsidRDefault="00AB3F2F" w:rsidP="00AB3F2F">
      <w:pPr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10144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Деятельность учащихся на уроке выстраивается поэтапно, обязательно сопровождается памятками, яркой красочной качественной наглядностью и чёткими выводами по завершению каждого этапа урока. На уроках отвожу значительное место практической деятельности своих учеников: это работа с таблицами, карточками, схемами. Постоянно применяю метод повторения пройденного материала. На каждом уроке развиваю речь учащихся, создаю условия для пополнения словарного запаса.</w:t>
      </w:r>
    </w:p>
    <w:p w:rsidR="00AB3F2F" w:rsidRPr="0010144E" w:rsidRDefault="00AB3F2F" w:rsidP="00AB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 w:rsidRPr="0010144E">
        <w:rPr>
          <w:color w:val="000000"/>
          <w:sz w:val="40"/>
          <w:szCs w:val="40"/>
          <w:shd w:val="clear" w:color="auto" w:fill="FFFFFF"/>
        </w:rPr>
        <w:t xml:space="preserve">В классах коррекционно-развивающего обучения необходимо </w:t>
      </w:r>
      <w:proofErr w:type="spellStart"/>
      <w:r w:rsidRPr="0010144E">
        <w:rPr>
          <w:color w:val="000000"/>
          <w:sz w:val="40"/>
          <w:szCs w:val="40"/>
          <w:shd w:val="clear" w:color="auto" w:fill="FFFFFF"/>
        </w:rPr>
        <w:t>ежеурочное</w:t>
      </w:r>
      <w:proofErr w:type="spellEnd"/>
      <w:r w:rsidRPr="0010144E">
        <w:rPr>
          <w:color w:val="000000"/>
          <w:sz w:val="40"/>
          <w:szCs w:val="40"/>
          <w:shd w:val="clear" w:color="auto" w:fill="FFFFFF"/>
        </w:rPr>
        <w:t xml:space="preserve"> систематическое возвращение к ранее изученному материалу сначала через короткие, а затем все более длительные промежутки времени, постоянно контролируя и оценивая знания учащихся, иначе, как бы хорошо ни усвоили учащиеся материал, через некоторое время они его забывают. Наиболее удобной формой закрепления и повторения учебного материала являются задания в виде математического </w:t>
      </w:r>
      <w:r w:rsidRPr="0010144E">
        <w:rPr>
          <w:color w:val="000000"/>
          <w:sz w:val="40"/>
          <w:szCs w:val="40"/>
          <w:shd w:val="clear" w:color="auto" w:fill="FFFFFF"/>
        </w:rPr>
        <w:lastRenderedPageBreak/>
        <w:t>диктанта. Следует выбрать систему повторения, к примеру, через 1, 3, 5, 7, 9 уроков.</w:t>
      </w:r>
    </w:p>
    <w:p w:rsidR="00AB3F2F" w:rsidRPr="0010144E" w:rsidRDefault="00AB3F2F" w:rsidP="00AB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 w:rsidRPr="0010144E">
        <w:rPr>
          <w:color w:val="000000"/>
          <w:sz w:val="40"/>
          <w:szCs w:val="40"/>
          <w:shd w:val="clear" w:color="auto" w:fill="FFFFFF"/>
        </w:rPr>
        <w:t xml:space="preserve">Дифференцированный подход предполагает оптимальное приспособление учебного материала и методов обучения к индивидуальным особенностям каждого ученика. Использую на уроках </w:t>
      </w:r>
      <w:proofErr w:type="spellStart"/>
      <w:r w:rsidRPr="0010144E">
        <w:rPr>
          <w:color w:val="000000"/>
          <w:sz w:val="40"/>
          <w:szCs w:val="40"/>
          <w:shd w:val="clear" w:color="auto" w:fill="FFFFFF"/>
        </w:rPr>
        <w:t>разноуровневые</w:t>
      </w:r>
      <w:proofErr w:type="spellEnd"/>
      <w:r w:rsidRPr="0010144E">
        <w:rPr>
          <w:color w:val="000000"/>
          <w:sz w:val="40"/>
          <w:szCs w:val="40"/>
          <w:shd w:val="clear" w:color="auto" w:fill="FFFFFF"/>
        </w:rPr>
        <w:t xml:space="preserve"> карточки, занимательные элементы.</w:t>
      </w:r>
    </w:p>
    <w:p w:rsidR="00AB3F2F" w:rsidRPr="0010144E" w:rsidRDefault="00AB3F2F" w:rsidP="00AB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 w:rsidRPr="0010144E">
        <w:rPr>
          <w:color w:val="000000"/>
          <w:sz w:val="40"/>
          <w:szCs w:val="40"/>
          <w:shd w:val="clear" w:color="auto" w:fill="FFFFFF"/>
        </w:rPr>
        <w:t xml:space="preserve">Работая над темами урока, дети выполняют задания на чтение зашифрованных писем, решение арифметических ребусов, </w:t>
      </w:r>
      <w:proofErr w:type="spellStart"/>
      <w:r w:rsidRPr="0010144E">
        <w:rPr>
          <w:color w:val="000000"/>
          <w:sz w:val="40"/>
          <w:szCs w:val="40"/>
          <w:shd w:val="clear" w:color="auto" w:fill="FFFFFF"/>
        </w:rPr>
        <w:t>сканвордов</w:t>
      </w:r>
      <w:proofErr w:type="spellEnd"/>
      <w:r w:rsidRPr="0010144E">
        <w:rPr>
          <w:color w:val="000000"/>
          <w:sz w:val="40"/>
          <w:szCs w:val="40"/>
          <w:shd w:val="clear" w:color="auto" w:fill="FFFFFF"/>
        </w:rPr>
        <w:t>, кроссвордов, играют в любимое математическое лото.</w:t>
      </w:r>
    </w:p>
    <w:p w:rsidR="00AB3F2F" w:rsidRPr="0010144E" w:rsidRDefault="00AB3F2F" w:rsidP="00AB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 w:rsidRPr="0010144E">
        <w:rPr>
          <w:color w:val="000000"/>
          <w:sz w:val="40"/>
          <w:szCs w:val="40"/>
          <w:shd w:val="clear" w:color="auto" w:fill="FFFFFF"/>
        </w:rPr>
        <w:t>Каждый ученик хочет узнать о результатах своей работы как можно скорее. Осуществить проверку можно по-разному: самопроверка, верные ответы записаны на доске, взаимопроверка, проверка учителем. Учащиеся могут самостоятельно проверить и оценить свою работу, а учителю после анализа работы видно, что недостаточно хорошо усвоено детьми.</w:t>
      </w:r>
    </w:p>
    <w:p w:rsidR="00AB3F2F" w:rsidRPr="0010144E" w:rsidRDefault="00AB3F2F" w:rsidP="00AB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 w:rsidRPr="0010144E">
        <w:rPr>
          <w:color w:val="000000"/>
          <w:sz w:val="40"/>
          <w:szCs w:val="40"/>
          <w:shd w:val="clear" w:color="auto" w:fill="FFFFFF"/>
        </w:rPr>
        <w:t xml:space="preserve">Контроль и оценка знаний — важнейший момент в организации учебного процесса. Провожу фронтальный опрос, </w:t>
      </w:r>
      <w:proofErr w:type="spellStart"/>
      <w:r w:rsidRPr="0010144E">
        <w:rPr>
          <w:color w:val="000000"/>
          <w:sz w:val="40"/>
          <w:szCs w:val="40"/>
          <w:shd w:val="clear" w:color="auto" w:fill="FFFFFF"/>
        </w:rPr>
        <w:t>блицопрос</w:t>
      </w:r>
      <w:proofErr w:type="spellEnd"/>
      <w:r w:rsidRPr="0010144E">
        <w:rPr>
          <w:color w:val="000000"/>
          <w:sz w:val="40"/>
          <w:szCs w:val="40"/>
          <w:shd w:val="clear" w:color="auto" w:fill="FFFFFF"/>
        </w:rPr>
        <w:t>, опро</w:t>
      </w:r>
      <w:proofErr w:type="gramStart"/>
      <w:r w:rsidRPr="0010144E">
        <w:rPr>
          <w:color w:val="000000"/>
          <w:sz w:val="40"/>
          <w:szCs w:val="40"/>
          <w:shd w:val="clear" w:color="auto" w:fill="FFFFFF"/>
        </w:rPr>
        <w:t>с-</w:t>
      </w:r>
      <w:proofErr w:type="gramEnd"/>
      <w:r w:rsidRPr="0010144E">
        <w:rPr>
          <w:color w:val="000000"/>
          <w:sz w:val="40"/>
          <w:szCs w:val="40"/>
          <w:shd w:val="clear" w:color="auto" w:fill="FFFFFF"/>
        </w:rPr>
        <w:t>«вертушку» с консультантами, организую работу парами или в группе, тестирование, самостоятельную работу, которые обязательно проверяю и оцениваю на уроке. Использую различные формы быстрой проверки, например</w:t>
      </w:r>
      <w:proofErr w:type="gramStart"/>
      <w:r w:rsidRPr="0010144E">
        <w:rPr>
          <w:color w:val="000000"/>
          <w:sz w:val="40"/>
          <w:szCs w:val="40"/>
          <w:shd w:val="clear" w:color="auto" w:fill="FFFFFF"/>
        </w:rPr>
        <w:t>,</w:t>
      </w:r>
      <w:proofErr w:type="gramEnd"/>
      <w:r w:rsidRPr="0010144E">
        <w:rPr>
          <w:color w:val="000000"/>
          <w:sz w:val="40"/>
          <w:szCs w:val="40"/>
          <w:shd w:val="clear" w:color="auto" w:fill="FFFFFF"/>
        </w:rPr>
        <w:t xml:space="preserve"> математический ответ получается в виде слова, пословицы или рисунка «звездное небо», и сразу видно, где допущена ошибка.</w:t>
      </w:r>
    </w:p>
    <w:p w:rsidR="00AB3F2F" w:rsidRPr="0010144E" w:rsidRDefault="00AB3F2F" w:rsidP="00AB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 w:rsidRPr="0010144E">
        <w:rPr>
          <w:color w:val="000000"/>
          <w:sz w:val="40"/>
          <w:szCs w:val="40"/>
          <w:shd w:val="clear" w:color="auto" w:fill="FFFFFF"/>
        </w:rPr>
        <w:lastRenderedPageBreak/>
        <w:t>Говорят, что заставить учиться нельзя, учебой надо увлечь. И это совершенно справедливо. Настоящее сотрудничество учителя и ученика возможно лишь при условии: ученик будет хотеть делать то, что желает учитель.</w:t>
      </w:r>
    </w:p>
    <w:p w:rsidR="00AB3F2F" w:rsidRPr="0010144E" w:rsidRDefault="00AB3F2F" w:rsidP="00AB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 w:rsidRPr="0010144E">
        <w:rPr>
          <w:color w:val="000000"/>
          <w:sz w:val="40"/>
          <w:szCs w:val="40"/>
          <w:shd w:val="clear" w:color="auto" w:fill="FFFFFF"/>
        </w:rPr>
        <w:t>Сознательное и прочное усвоение знаний учащимися проходит в процессе их активной умственной деятельности. Поэтому работу организовываю на каждом уроке так, чтобы учебный материал становился предметом активных действий ученика.</w:t>
      </w:r>
    </w:p>
    <w:p w:rsidR="00AB3F2F" w:rsidRPr="0010144E" w:rsidRDefault="00AB3F2F" w:rsidP="00AB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 w:rsidRPr="0010144E">
        <w:rPr>
          <w:color w:val="000000"/>
          <w:sz w:val="40"/>
          <w:szCs w:val="40"/>
          <w:shd w:val="clear" w:color="auto" w:fill="FFFFFF"/>
        </w:rPr>
        <w:t xml:space="preserve">На данном этапе необходимо организовать работу так, чтобы ученики твердо знали таблицу умножения и приобрели необходимую беглость вычислений при решении соответствующих случаев деления. От усвоения этих знаний зависит, как учащиеся усвоят приемы </w:t>
      </w:r>
      <w:proofErr w:type="spellStart"/>
      <w:r w:rsidRPr="0010144E">
        <w:rPr>
          <w:color w:val="000000"/>
          <w:sz w:val="40"/>
          <w:szCs w:val="40"/>
          <w:shd w:val="clear" w:color="auto" w:fill="FFFFFF"/>
        </w:rPr>
        <w:t>внетабличного</w:t>
      </w:r>
      <w:proofErr w:type="spellEnd"/>
      <w:r w:rsidRPr="0010144E">
        <w:rPr>
          <w:color w:val="000000"/>
          <w:sz w:val="40"/>
          <w:szCs w:val="40"/>
          <w:shd w:val="clear" w:color="auto" w:fill="FFFFFF"/>
        </w:rPr>
        <w:t xml:space="preserve"> умножения и деления.</w:t>
      </w:r>
    </w:p>
    <w:p w:rsidR="00AB3F2F" w:rsidRPr="0010144E" w:rsidRDefault="00AB3F2F" w:rsidP="00AB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 w:rsidRPr="0010144E">
        <w:rPr>
          <w:color w:val="000000"/>
          <w:sz w:val="40"/>
          <w:szCs w:val="40"/>
          <w:shd w:val="clear" w:color="auto" w:fill="FFFFFF"/>
        </w:rPr>
        <w:t>Остановлюсь на некоторых видах работ, которые я использую на уроках с целью активизации учащихся при формировании вычислительных навыков.</w:t>
      </w:r>
    </w:p>
    <w:p w:rsidR="00A77F72" w:rsidRPr="0010144E" w:rsidRDefault="00AB3F2F" w:rsidP="00AB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 w:rsidRPr="0010144E">
        <w:rPr>
          <w:color w:val="000000"/>
          <w:sz w:val="40"/>
          <w:szCs w:val="40"/>
          <w:shd w:val="clear" w:color="auto" w:fill="FFFFFF"/>
        </w:rPr>
        <w:t xml:space="preserve">Опыт показывает невозможность решения сложных вопросов обучения и воспитания детей с отклонениями в развитии без глубокой работы с родителями. Со всеми родителями провожу разъяснительную работу об особенностях психофизического и соматического состояния </w:t>
      </w:r>
      <w:r w:rsidR="00A77F72" w:rsidRPr="0010144E">
        <w:rPr>
          <w:color w:val="000000"/>
          <w:sz w:val="40"/>
          <w:szCs w:val="40"/>
          <w:shd w:val="clear" w:color="auto" w:fill="FFFFFF"/>
        </w:rPr>
        <w:t xml:space="preserve">необходимости оказания квалифицированной помощи детям с отклонениями в развитии. Каждому родителю даю рекомендации по воспитанию, обучению, </w:t>
      </w:r>
      <w:r w:rsidR="00A77F72" w:rsidRPr="0010144E">
        <w:rPr>
          <w:color w:val="000000"/>
          <w:sz w:val="40"/>
          <w:szCs w:val="40"/>
          <w:shd w:val="clear" w:color="auto" w:fill="FFFFFF"/>
        </w:rPr>
        <w:lastRenderedPageBreak/>
        <w:t>коррекции недостатков в развитии с учётом возрастных, индивидуальных и психофизических возможностях детей.</w:t>
      </w:r>
    </w:p>
    <w:p w:rsidR="00A77F72" w:rsidRPr="0010144E" w:rsidRDefault="00A77F72" w:rsidP="00AB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 w:rsidRPr="0010144E">
        <w:rPr>
          <w:color w:val="000000"/>
          <w:sz w:val="40"/>
          <w:szCs w:val="40"/>
          <w:shd w:val="clear" w:color="auto" w:fill="FFFFFF"/>
        </w:rPr>
        <w:t>Самооценка ребенка во многом зависит от оценки окружающих его людей. Важно, что бы ребенок верил в свои силы, испытывал состояние комфорта, защищенности, позитивного мировосприятия и интереса. Для формирования этой стороны психики ребенка с задержкой психического развития очень большое значение имеет общение. Например, задайте своему ребенку вопросы о том, что он нового узнал на уроках. Есть вопрос – есть работа мысли. Есть мысль – активизируется память. Познавательная активность, стремление к умственному труду формируются сначала на легком, доступном ребенку и в то же время интересном материале. Заинтересованность и успех не только пробуждают в ребенке веру в свои силы, снимают напряженность, но и способствуют поддержанию активного, комфортного состояния.</w:t>
      </w:r>
    </w:p>
    <w:p w:rsidR="00A77F72" w:rsidRPr="0010144E" w:rsidRDefault="00A77F72" w:rsidP="00AB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 w:rsidRPr="0010144E">
        <w:rPr>
          <w:color w:val="000000"/>
          <w:sz w:val="40"/>
          <w:szCs w:val="40"/>
          <w:shd w:val="clear" w:color="auto" w:fill="FFFFFF"/>
        </w:rPr>
        <w:t xml:space="preserve">Нуждается ли ребенок с задержкой психического развития во врачебной помощи? Задержка психического развития не болезнь, а индивидуальный вариант психического развития. Но, как утверждают специалисты, в основе развития психики таких детей лежит та или иная несостоятельность структурно-функциональных мозговых систем, приобретенная в результате негрубого повреждения мозга. Поэтому обследование врачом–психоневрологом такого ребенка желательно: он может выявить признаки органической поврежденности мозга и </w:t>
      </w:r>
      <w:r w:rsidRPr="0010144E">
        <w:rPr>
          <w:color w:val="000000"/>
          <w:sz w:val="40"/>
          <w:szCs w:val="40"/>
          <w:shd w:val="clear" w:color="auto" w:fill="FFFFFF"/>
        </w:rPr>
        <w:lastRenderedPageBreak/>
        <w:t>медикаментозно воздействовать на него, может при помощи лека</w:t>
      </w:r>
      <w:proofErr w:type="gramStart"/>
      <w:r w:rsidRPr="0010144E">
        <w:rPr>
          <w:color w:val="000000"/>
          <w:sz w:val="40"/>
          <w:szCs w:val="40"/>
          <w:shd w:val="clear" w:color="auto" w:fill="FFFFFF"/>
        </w:rPr>
        <w:t>рств ск</w:t>
      </w:r>
      <w:proofErr w:type="gramEnd"/>
      <w:r w:rsidRPr="0010144E">
        <w:rPr>
          <w:color w:val="000000"/>
          <w:sz w:val="40"/>
          <w:szCs w:val="40"/>
          <w:shd w:val="clear" w:color="auto" w:fill="FFFFFF"/>
        </w:rPr>
        <w:t>оординировать излишнюю заторможенность или возбудимость ребенка, нормализовать сон, активизировать работу клеток головного мозга.</w:t>
      </w:r>
    </w:p>
    <w:p w:rsidR="00A77F72" w:rsidRPr="0010144E" w:rsidRDefault="00A77F72" w:rsidP="00AB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 w:rsidRPr="0010144E">
        <w:rPr>
          <w:color w:val="000000"/>
          <w:sz w:val="40"/>
          <w:szCs w:val="40"/>
          <w:shd w:val="clear" w:color="auto" w:fill="FFFFFF"/>
        </w:rPr>
        <w:t>Все это позволяет мне добиваться высоких результатов:</w:t>
      </w:r>
    </w:p>
    <w:p w:rsidR="00A77F72" w:rsidRPr="0010144E" w:rsidRDefault="00A77F72" w:rsidP="00AB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 w:rsidRPr="0010144E">
        <w:rPr>
          <w:color w:val="000000"/>
          <w:sz w:val="40"/>
          <w:szCs w:val="40"/>
          <w:shd w:val="clear" w:color="auto" w:fill="FFFFFF"/>
        </w:rPr>
        <w:t>успеваемость обучающихся коррекционного класса по основным предметам за последние три года стабильно 100%</w:t>
      </w:r>
    </w:p>
    <w:p w:rsidR="00A77F72" w:rsidRPr="0010144E" w:rsidRDefault="00A77F72" w:rsidP="00AB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 w:rsidRPr="0010144E">
        <w:rPr>
          <w:color w:val="000000"/>
          <w:sz w:val="40"/>
          <w:szCs w:val="40"/>
          <w:shd w:val="clear" w:color="auto" w:fill="FFFFFF"/>
        </w:rPr>
        <w:t xml:space="preserve">по результатам итоговой </w:t>
      </w:r>
      <w:proofErr w:type="gramStart"/>
      <w:r w:rsidRPr="0010144E">
        <w:rPr>
          <w:color w:val="000000"/>
          <w:sz w:val="40"/>
          <w:szCs w:val="40"/>
          <w:shd w:val="clear" w:color="auto" w:fill="FFFFFF"/>
        </w:rPr>
        <w:t>аттестации</w:t>
      </w:r>
      <w:proofErr w:type="gramEnd"/>
      <w:r w:rsidRPr="0010144E">
        <w:rPr>
          <w:color w:val="000000"/>
          <w:sz w:val="40"/>
          <w:szCs w:val="40"/>
          <w:shd w:val="clear" w:color="auto" w:fill="FFFFFF"/>
        </w:rPr>
        <w:t xml:space="preserve"> обучающиеся моего класса показали средний уровень достижений планируемых результатов основной общеобразовательной программы начального общего образования.</w:t>
      </w:r>
    </w:p>
    <w:p w:rsidR="00A77F72" w:rsidRPr="0010144E" w:rsidRDefault="00A77F72" w:rsidP="00AB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 w:rsidRPr="0010144E">
        <w:rPr>
          <w:color w:val="000000"/>
          <w:sz w:val="40"/>
          <w:szCs w:val="40"/>
          <w:shd w:val="clear" w:color="auto" w:fill="FFFFFF"/>
        </w:rPr>
        <w:t xml:space="preserve">по итогам систематической, целенаправленной деятельности (со 2 по 4 класс), направленной на коррекцию и развитие </w:t>
      </w:r>
      <w:proofErr w:type="gramStart"/>
      <w:r w:rsidRPr="0010144E">
        <w:rPr>
          <w:color w:val="000000"/>
          <w:sz w:val="40"/>
          <w:szCs w:val="40"/>
          <w:shd w:val="clear" w:color="auto" w:fill="FFFFFF"/>
        </w:rPr>
        <w:t>обучающихся</w:t>
      </w:r>
      <w:proofErr w:type="gramEnd"/>
      <w:r w:rsidRPr="0010144E">
        <w:rPr>
          <w:color w:val="000000"/>
          <w:sz w:val="40"/>
          <w:szCs w:val="40"/>
          <w:shd w:val="clear" w:color="auto" w:fill="FFFFFF"/>
        </w:rPr>
        <w:t xml:space="preserve"> с задержкой психического развития совместно с узкими специалистами школы были достигнуты следующие результаты развития обучающихся моего класса: положительная динамика развития-27 % обучающихся, стабильная динамика развития -72,7% обучающихся; по результатам муниципальной ПМПК – 2015 года, </w:t>
      </w:r>
      <w:proofErr w:type="gramStart"/>
      <w:r w:rsidRPr="0010144E">
        <w:rPr>
          <w:color w:val="000000"/>
          <w:sz w:val="40"/>
          <w:szCs w:val="40"/>
          <w:shd w:val="clear" w:color="auto" w:fill="FFFFFF"/>
        </w:rPr>
        <w:t>обучающемуся</w:t>
      </w:r>
      <w:proofErr w:type="gramEnd"/>
      <w:r w:rsidRPr="0010144E">
        <w:rPr>
          <w:color w:val="000000"/>
          <w:sz w:val="40"/>
          <w:szCs w:val="40"/>
          <w:shd w:val="clear" w:color="auto" w:fill="FFFFFF"/>
        </w:rPr>
        <w:t xml:space="preserve"> была рекомендована смена адаптированной образовательной программы для детей с ЗПР на общеобразовательную программу.</w:t>
      </w:r>
    </w:p>
    <w:p w:rsidR="00A77F72" w:rsidRPr="0010144E" w:rsidRDefault="00A77F72" w:rsidP="00AB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 w:rsidRPr="0010144E">
        <w:rPr>
          <w:color w:val="000000"/>
          <w:sz w:val="40"/>
          <w:szCs w:val="40"/>
          <w:shd w:val="clear" w:color="auto" w:fill="FFFFFF"/>
        </w:rPr>
        <w:t xml:space="preserve">Достигнутые результаты позволили всем учащимся при переходе на уровень основного общего образования </w:t>
      </w:r>
      <w:r w:rsidRPr="0010144E">
        <w:rPr>
          <w:color w:val="000000"/>
          <w:sz w:val="40"/>
          <w:szCs w:val="40"/>
          <w:shd w:val="clear" w:color="auto" w:fill="FFFFFF"/>
        </w:rPr>
        <w:lastRenderedPageBreak/>
        <w:t>успешно адаптироваться и подтверждать уровень освоения программ.</w:t>
      </w:r>
    </w:p>
    <w:p w:rsidR="00AB3F2F" w:rsidRPr="00AB3F2F" w:rsidRDefault="00A77F72" w:rsidP="00AB3F2F">
      <w:pPr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10144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Ученики принимают активное участие в конкурсах:</w:t>
      </w:r>
    </w:p>
    <w:p w:rsidR="00A77F72" w:rsidRPr="00AB3F2F" w:rsidRDefault="001B03CB" w:rsidP="00AB3F2F">
      <w:pPr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proofErr w:type="gramStart"/>
      <w:r w:rsidRPr="0010144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включает в себя формы (лекционное занятие, индивидуальное изучение материала, работа с манекенами и тренажерами, семинар-обсуждение, промежуточный контроль знаний, просмотр электронных 3D-видеофильмов, итоговый контроль знаний), методы (словесный, наглядный, практический, объяснительно-иллюстративный, репродуктивный, проблемного изложения, частично-поисковый, эвристический), средства (лекционный материал, плакаты-пособия, электронные</w:t>
      </w:r>
      <w:proofErr w:type="gramEnd"/>
      <w:r w:rsidRPr="0010144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версии плакатов-пособий, дидактический раздаточный материал, манекены и тренажеры, обучающие электронные 3D-видеофильмы, обучающие и контролирующие программы) внутрифирменного обучения, а также диагностический компонент (тестовые задания, практические задания).</w:t>
      </w:r>
    </w:p>
    <w:sectPr w:rsidR="00A77F72" w:rsidRPr="00AB3F2F" w:rsidSect="00AB3F2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27E3D"/>
    <w:multiLevelType w:val="multilevel"/>
    <w:tmpl w:val="910E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72"/>
    <w:rsid w:val="0010144E"/>
    <w:rsid w:val="00137CDD"/>
    <w:rsid w:val="001B03CB"/>
    <w:rsid w:val="006D2B6C"/>
    <w:rsid w:val="0090269C"/>
    <w:rsid w:val="00A5468F"/>
    <w:rsid w:val="00A77F72"/>
    <w:rsid w:val="00AB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para">
    <w:name w:val="ipara"/>
    <w:basedOn w:val="a"/>
    <w:rsid w:val="00A7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A77F72"/>
    <w:rPr>
      <w:i/>
      <w:iCs/>
    </w:rPr>
  </w:style>
  <w:style w:type="character" w:styleId="a4">
    <w:name w:val="Strong"/>
    <w:basedOn w:val="a0"/>
    <w:uiPriority w:val="22"/>
    <w:qFormat/>
    <w:rsid w:val="00A77F72"/>
    <w:rPr>
      <w:b/>
      <w:bCs/>
    </w:rPr>
  </w:style>
  <w:style w:type="paragraph" w:customStyle="1" w:styleId="pagenumber">
    <w:name w:val="pagenumber"/>
    <w:basedOn w:val="a"/>
    <w:rsid w:val="00A7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para">
    <w:name w:val="nipara"/>
    <w:basedOn w:val="a"/>
    <w:rsid w:val="00A7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7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0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0144E"/>
  </w:style>
  <w:style w:type="paragraph" w:customStyle="1" w:styleId="c28">
    <w:name w:val="c28"/>
    <w:basedOn w:val="a"/>
    <w:rsid w:val="0010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0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01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para">
    <w:name w:val="ipara"/>
    <w:basedOn w:val="a"/>
    <w:rsid w:val="00A7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A77F72"/>
    <w:rPr>
      <w:i/>
      <w:iCs/>
    </w:rPr>
  </w:style>
  <w:style w:type="character" w:styleId="a4">
    <w:name w:val="Strong"/>
    <w:basedOn w:val="a0"/>
    <w:uiPriority w:val="22"/>
    <w:qFormat/>
    <w:rsid w:val="00A77F72"/>
    <w:rPr>
      <w:b/>
      <w:bCs/>
    </w:rPr>
  </w:style>
  <w:style w:type="paragraph" w:customStyle="1" w:styleId="pagenumber">
    <w:name w:val="pagenumber"/>
    <w:basedOn w:val="a"/>
    <w:rsid w:val="00A7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para">
    <w:name w:val="nipara"/>
    <w:basedOn w:val="a"/>
    <w:rsid w:val="00A7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7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0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0144E"/>
  </w:style>
  <w:style w:type="paragraph" w:customStyle="1" w:styleId="c28">
    <w:name w:val="c28"/>
    <w:basedOn w:val="a"/>
    <w:rsid w:val="0010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0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01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Математика</cp:lastModifiedBy>
  <cp:revision>3</cp:revision>
  <dcterms:created xsi:type="dcterms:W3CDTF">2018-05-15T05:50:00Z</dcterms:created>
  <dcterms:modified xsi:type="dcterms:W3CDTF">2018-10-04T10:22:00Z</dcterms:modified>
</cp:coreProperties>
</file>