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F8" w:rsidRPr="007A3243" w:rsidRDefault="000271F8" w:rsidP="000271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32"/>
          <w:szCs w:val="32"/>
          <w:lang w:eastAsia="ru-RU"/>
        </w:rPr>
      </w:pPr>
      <w:r w:rsidRPr="007A3243"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32"/>
          <w:szCs w:val="32"/>
          <w:lang w:eastAsia="ru-RU"/>
        </w:rPr>
        <w:t xml:space="preserve">Как устроена жизнь совершеннолетнего после детского дома. </w:t>
      </w:r>
    </w:p>
    <w:p w:rsidR="000271F8" w:rsidRPr="007A3243" w:rsidRDefault="000271F8" w:rsidP="000271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32"/>
          <w:szCs w:val="32"/>
          <w:lang w:eastAsia="ru-RU"/>
        </w:rPr>
      </w:pPr>
    </w:p>
    <w:p w:rsidR="000F0F8B" w:rsidRPr="000271F8" w:rsidRDefault="000F0F8B" w:rsidP="000271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62626"/>
          <w:spacing w:val="-2"/>
          <w:kern w:val="36"/>
          <w:sz w:val="24"/>
          <w:szCs w:val="24"/>
          <w:lang w:eastAsia="ru-RU"/>
        </w:rPr>
      </w:pPr>
    </w:p>
    <w:p w:rsidR="000F0F8B" w:rsidRDefault="000F0F8B" w:rsidP="000F0F8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spacing w:val="-2"/>
          <w:kern w:val="36"/>
          <w:sz w:val="68"/>
          <w:szCs w:val="68"/>
          <w:lang w:eastAsia="ru-RU"/>
        </w:rPr>
      </w:pPr>
      <w:r w:rsidRPr="00970E67">
        <w:rPr>
          <w:bCs/>
          <w:noProof/>
          <w:color w:val="000000"/>
          <w:sz w:val="28"/>
          <w:szCs w:val="28"/>
        </w:rPr>
        <w:drawing>
          <wp:inline distT="0" distB="0" distL="0" distR="0" wp14:anchorId="68EAA52F" wp14:editId="0CCFE1FB">
            <wp:extent cx="1336040" cy="1503045"/>
            <wp:effectExtent l="0" t="0" r="0" b="1905"/>
            <wp:docPr id="1" name="Рисунок 1" descr="IMG_20211209_13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1209_131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8B" w:rsidRPr="000271F8" w:rsidRDefault="000F0F8B" w:rsidP="000271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271F8">
        <w:t xml:space="preserve">   </w:t>
      </w:r>
      <w:proofErr w:type="spellStart"/>
      <w:r w:rsidRPr="000271F8">
        <w:rPr>
          <w:rFonts w:ascii="Times New Roman" w:hAnsi="Times New Roman" w:cs="Times New Roman"/>
        </w:rPr>
        <w:t>Ступалова</w:t>
      </w:r>
      <w:proofErr w:type="spellEnd"/>
      <w:r w:rsidRPr="000271F8">
        <w:rPr>
          <w:rFonts w:ascii="Times New Roman" w:hAnsi="Times New Roman" w:cs="Times New Roman"/>
        </w:rPr>
        <w:t xml:space="preserve"> Вероника Вячеславовна                                                                                                                               </w:t>
      </w:r>
    </w:p>
    <w:p w:rsidR="000F0F8B" w:rsidRPr="000271F8" w:rsidRDefault="000F0F8B" w:rsidP="000271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271F8">
        <w:rPr>
          <w:rFonts w:ascii="Times New Roman" w:hAnsi="Times New Roman" w:cs="Times New Roman"/>
        </w:rPr>
        <w:t xml:space="preserve">социальный педагог                                                                                                                                                       </w:t>
      </w:r>
    </w:p>
    <w:p w:rsidR="000F0F8B" w:rsidRPr="000271F8" w:rsidRDefault="000F0F8B" w:rsidP="000271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271F8">
        <w:rPr>
          <w:rFonts w:ascii="Times New Roman" w:hAnsi="Times New Roman" w:cs="Times New Roman"/>
        </w:rPr>
        <w:t xml:space="preserve">  ГКУ </w:t>
      </w:r>
      <w:proofErr w:type="gramStart"/>
      <w:r w:rsidRPr="000271F8">
        <w:rPr>
          <w:rFonts w:ascii="Times New Roman" w:hAnsi="Times New Roman" w:cs="Times New Roman"/>
        </w:rPr>
        <w:t>СО</w:t>
      </w:r>
      <w:proofErr w:type="gramEnd"/>
      <w:r w:rsidRPr="000271F8">
        <w:rPr>
          <w:rFonts w:ascii="Times New Roman" w:hAnsi="Times New Roman" w:cs="Times New Roman"/>
        </w:rPr>
        <w:t xml:space="preserve"> «Тольяттинский СРЦН</w:t>
      </w:r>
    </w:p>
    <w:p w:rsidR="000F0F8B" w:rsidRPr="000271F8" w:rsidRDefault="000F0F8B" w:rsidP="000271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271F8">
        <w:rPr>
          <w:rFonts w:ascii="Times New Roman" w:hAnsi="Times New Roman" w:cs="Times New Roman"/>
        </w:rPr>
        <w:t xml:space="preserve">«Гармония»                                                                                                                                                                                           </w:t>
      </w:r>
    </w:p>
    <w:p w:rsidR="000F0F8B" w:rsidRPr="000F0F8B" w:rsidRDefault="000F0F8B" w:rsidP="000F0F8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spacing w:val="-2"/>
          <w:kern w:val="36"/>
          <w:sz w:val="24"/>
          <w:szCs w:val="24"/>
          <w:lang w:eastAsia="ru-RU"/>
        </w:rPr>
      </w:pPr>
    </w:p>
    <w:p w:rsidR="001A23CD" w:rsidRPr="007A3243" w:rsidRDefault="001A23CD" w:rsidP="00776F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spacing w:val="-2"/>
          <w:kern w:val="36"/>
          <w:sz w:val="32"/>
          <w:szCs w:val="32"/>
          <w:lang w:eastAsia="ru-RU"/>
        </w:rPr>
      </w:pPr>
    </w:p>
    <w:p w:rsidR="00C359A2" w:rsidRDefault="007A3243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</w:t>
      </w:r>
      <w:r w:rsidR="002C20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1A23CD" w:rsidRPr="00776F52">
        <w:rPr>
          <w:rFonts w:ascii="Times New Roman" w:eastAsia="Times New Roman" w:hAnsi="Times New Roman" w:cs="Times New Roman"/>
          <w:color w:val="262626"/>
          <w:lang w:eastAsia="ru-RU"/>
        </w:rPr>
        <w:t>О</w:t>
      </w:r>
      <w:r w:rsidR="005B718D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бсуждая тему сиротства, мы чаще имеем в виду маленьких. Те, кто вырос, для нас как будто невидимы. Но они есть. В 18 лет, еще подростками, они выходят в мир, где </w:t>
      </w:r>
      <w:r w:rsidR="004E217D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они </w:t>
      </w:r>
      <w:r w:rsidR="005B718D" w:rsidRPr="00776F52">
        <w:rPr>
          <w:rFonts w:ascii="Times New Roman" w:eastAsia="Times New Roman" w:hAnsi="Times New Roman" w:cs="Times New Roman"/>
          <w:color w:val="262626"/>
          <w:lang w:eastAsia="ru-RU"/>
        </w:rPr>
        <w:t>никому не нужны. Попробуйте представить, как им трудно.</w:t>
      </w:r>
      <w:r w:rsidR="00E00C17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 w:rsidRPr="00776F52"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  <w:t xml:space="preserve">    </w:t>
      </w:r>
    </w:p>
    <w:p w:rsidR="00C359A2" w:rsidRDefault="007A3243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</w:pPr>
      <w:r w:rsidRPr="00776F52"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  <w:t xml:space="preserve">                                                       </w:t>
      </w:r>
      <w:bookmarkStart w:id="0" w:name="_GoBack"/>
      <w:bookmarkEnd w:id="0"/>
    </w:p>
    <w:p w:rsidR="00C359A2" w:rsidRPr="000271F8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</w:pPr>
      <w:r w:rsidRPr="000271F8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                                                  </w:t>
      </w:r>
      <w:r w:rsidR="000271F8" w:rsidRPr="000271F8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   </w:t>
      </w:r>
      <w:r w:rsidR="00E00C17" w:rsidRPr="000271F8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>В чем проблема</w:t>
      </w:r>
      <w:r w:rsidR="004E217D" w:rsidRPr="000271F8"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  <w:t>.</w:t>
      </w:r>
      <w:r w:rsidR="007A3243" w:rsidRPr="000271F8"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  <w:t xml:space="preserve"> </w:t>
      </w:r>
    </w:p>
    <w:p w:rsidR="00C359A2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lang w:eastAsia="ru-RU"/>
        </w:rPr>
      </w:pPr>
    </w:p>
    <w:p w:rsidR="00E00C17" w:rsidRPr="00776F52" w:rsidRDefault="004E217D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hAnsi="Times New Roman" w:cs="Times New Roman"/>
          <w:color w:val="262626" w:themeColor="text1" w:themeTint="D9"/>
        </w:rPr>
        <w:t xml:space="preserve">       </w:t>
      </w:r>
      <w:hyperlink r:id="rId7" w:tgtFrame="_blank" w:history="1">
        <w:r w:rsidR="00E00C17" w:rsidRPr="00776F52">
          <w:rPr>
            <w:rFonts w:ascii="Times New Roman" w:eastAsia="Times New Roman" w:hAnsi="Times New Roman" w:cs="Times New Roman"/>
            <w:color w:val="262626" w:themeColor="text1" w:themeTint="D9"/>
            <w:lang w:eastAsia="ru-RU"/>
          </w:rPr>
          <w:t>Взросление</w:t>
        </w:r>
      </w:hyperlink>
      <w:r w:rsidR="00E00C17" w:rsidRPr="00776F52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 </w:t>
      </w:r>
      <w:r w:rsidR="00E00C17" w:rsidRPr="00776F52">
        <w:rPr>
          <w:rFonts w:ascii="Times New Roman" w:eastAsia="Times New Roman" w:hAnsi="Times New Roman" w:cs="Times New Roman"/>
          <w:color w:val="262626"/>
          <w:lang w:eastAsia="ru-RU"/>
        </w:rPr>
        <w:t>у выпускников детских домов происходит не так, как в обычной семье, не постепенно, а в один момент. До 18 лет человек живет как за каменной стеной, не задумываясь, откуда берется еда и электричество и сколько стоят толстовки и джинсы. А потом, буквально в один день, он вдруг начинает считаться взрослым и попадает в большой мир. Этот взрослый предоставлен самому себе. К чему он совершенно не готов.</w:t>
      </w:r>
    </w:p>
    <w:p w:rsidR="00E00C17" w:rsidRPr="00776F52" w:rsidRDefault="00E00C17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>Да, есть некая денежная сумма на счету и жилье, но непонятно, что с этим делать. Как вести быт, планировать бюджет, делать ремонт, платить за квартиру, чем зарабатывать, наконец? Вот, скажем, когда 18-летний «домашний» ребенок уезжает учиться в другой город или страну, он принимает решение вместе с родителями. Они обсуждают все детали, трезво взвешивают все риски.</w:t>
      </w:r>
    </w:p>
    <w:p w:rsidR="001C1C3A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</w:pPr>
      <w:r w:rsidRPr="00776F52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 xml:space="preserve">          </w:t>
      </w:r>
      <w:r w:rsidR="001C1C3A" w:rsidRPr="00776F52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И взрослые продолжают держать ситуацию под контролем столько, сколько будет нужно их сыну/дочери, не так ли? Вероятно, лет до 22 или 25 — это индивидуально</w:t>
      </w:r>
      <w:r w:rsidR="004E217D" w:rsidRPr="00776F52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.</w:t>
      </w:r>
      <w:r w:rsidR="008E2322" w:rsidRPr="00776F52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 xml:space="preserve"> </w:t>
      </w:r>
    </w:p>
    <w:p w:rsidR="000277ED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  </w:t>
      </w:r>
      <w:r w:rsidR="008E2322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В системе сиротских учреждений такого слова — «индивидуально» — нет в принципе. Подросток, который оказывается на пороге детского дома, признан комиссией способным к самостоятельной жизни. </w:t>
      </w:r>
    </w:p>
    <w:p w:rsidR="008E2322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  </w:t>
      </w:r>
      <w:proofErr w:type="gramStart"/>
      <w:r w:rsidR="008E2322" w:rsidRPr="00776F52">
        <w:rPr>
          <w:rFonts w:ascii="Times New Roman" w:eastAsia="Times New Roman" w:hAnsi="Times New Roman" w:cs="Times New Roman"/>
          <w:color w:val="262626"/>
          <w:lang w:eastAsia="ru-RU"/>
        </w:rPr>
        <w:t>Но печальная статистика свидетельствует об обратном: девяти из десяти выпускников детских домов не удается найти свое место в обществе.</w:t>
      </w:r>
      <w:proofErr w:type="gramEnd"/>
    </w:p>
    <w:p w:rsidR="00C74840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  </w:t>
      </w:r>
      <w:r w:rsidR="008E2322" w:rsidRPr="00776F52">
        <w:rPr>
          <w:rFonts w:ascii="Times New Roman" w:eastAsia="Times New Roman" w:hAnsi="Times New Roman" w:cs="Times New Roman"/>
          <w:color w:val="262626"/>
          <w:lang w:eastAsia="ru-RU"/>
        </w:rPr>
        <w:t>Эти данные открыты, но о них мало кто знает. Или знают, но не понимают, что можно с этим сделать. Среди тех, кто поддерживает подростков, </w:t>
      </w:r>
      <w:r w:rsidR="00DA2E7B" w:rsidRPr="00776F52">
        <w:rPr>
          <w:rFonts w:ascii="Times New Roman" w:eastAsia="Times New Roman" w:hAnsi="Times New Roman" w:cs="Times New Roman"/>
          <w:color w:val="262626"/>
          <w:lang w:eastAsia="ru-RU"/>
        </w:rPr>
        <w:t>- это волон</w:t>
      </w:r>
      <w:r w:rsidR="000277ED" w:rsidRPr="00776F52">
        <w:rPr>
          <w:rFonts w:ascii="Times New Roman" w:eastAsia="Times New Roman" w:hAnsi="Times New Roman" w:cs="Times New Roman"/>
          <w:color w:val="262626"/>
          <w:lang w:eastAsia="ru-RU"/>
        </w:rPr>
        <w:t>т</w:t>
      </w:r>
      <w:r w:rsidR="00DA2E7B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еры из благотворительных фондов. </w:t>
      </w:r>
      <w:r w:rsidR="000277ED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Они </w:t>
      </w:r>
      <w:r w:rsidR="008E2322" w:rsidRPr="00776F52">
        <w:rPr>
          <w:rFonts w:ascii="Times New Roman" w:eastAsia="Times New Roman" w:hAnsi="Times New Roman" w:cs="Times New Roman"/>
          <w:color w:val="262626"/>
          <w:lang w:eastAsia="ru-RU"/>
        </w:rPr>
        <w:t>рассказывают о самых уязвимых точках «ничейных» детей. И о том, что можем сделать мы.</w:t>
      </w:r>
      <w:r w:rsidR="00C74840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 xml:space="preserve"> </w:t>
      </w:r>
    </w:p>
    <w:p w:rsidR="00C359A2" w:rsidRDefault="00C74840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 w:rsidRPr="00C74840">
        <w:rPr>
          <w:rFonts w:ascii="Times New Roman" w:eastAsia="Times New Roman" w:hAnsi="Times New Roman" w:cs="Times New Roman"/>
          <w:b/>
          <w:bCs/>
          <w:caps/>
          <w:color w:val="262626" w:themeColor="text1" w:themeTint="D9"/>
          <w:lang w:eastAsia="ru-RU"/>
        </w:rPr>
        <w:t>ЧТО ВАЖНО СДЕЛАТЬ:</w:t>
      </w:r>
      <w:r w:rsidR="00497283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</w:t>
      </w:r>
    </w:p>
    <w:p w:rsidR="00497283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</w:t>
      </w:r>
      <w:r w:rsidR="00497283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Понять сво</w:t>
      </w:r>
      <w:r w:rsidR="00C74840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и</w:t>
      </w:r>
      <w:r w:rsidR="00497283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желания</w:t>
      </w:r>
      <w:r w:rsidR="00C74840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.</w:t>
      </w:r>
    </w:p>
    <w:p w:rsidR="00497283" w:rsidRPr="00776F52" w:rsidRDefault="000277ED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</w:t>
      </w:r>
      <w:r w:rsidR="002C2066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</w:t>
      </w:r>
      <w:r w:rsidR="00497283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В бытовом плане воспитанники имеют даже больше того, что могут позволить детям в обычных, небогатых семьях. </w:t>
      </w:r>
      <w:r w:rsidR="00F37758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Летом их вывозят в лагеря, иногда даже на море. </w:t>
      </w:r>
      <w:r w:rsidR="00497283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Им дарят </w:t>
      </w:r>
      <w:proofErr w:type="spellStart"/>
      <w:r w:rsidR="00497283" w:rsidRPr="00776F52">
        <w:rPr>
          <w:rFonts w:ascii="Times New Roman" w:eastAsia="Times New Roman" w:hAnsi="Times New Roman" w:cs="Times New Roman"/>
          <w:color w:val="262626"/>
          <w:lang w:eastAsia="ru-RU"/>
        </w:rPr>
        <w:t>айфоны</w:t>
      </w:r>
      <w:proofErr w:type="spellEnd"/>
      <w:r w:rsidR="00497283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и дорогие игрушки. Водят на спектакли и концерты, так часто, что поток впечатлений дети не в состоянии осмыслить.</w:t>
      </w:r>
    </w:p>
    <w:p w:rsidR="00497283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</w:t>
      </w:r>
      <w:r w:rsidR="00497283" w:rsidRPr="00776F52">
        <w:rPr>
          <w:rFonts w:ascii="Times New Roman" w:eastAsia="Times New Roman" w:hAnsi="Times New Roman" w:cs="Times New Roman"/>
          <w:color w:val="262626"/>
          <w:lang w:eastAsia="ru-RU"/>
        </w:rPr>
        <w:t>Собственно, их даже и не спрашивают, хотят ли они получать эти впечатления. Жизнь в коллективе не учитывает индивидуальных потребностей ребенка. Уточнять у Димы или Светы, хотят ли они обедать/спать/гулять сейчас или позже, нереально.</w:t>
      </w:r>
    </w:p>
    <w:p w:rsidR="00987B0E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 xml:space="preserve">      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>«С младенчества воспитанники детдома перестают </w:t>
      </w:r>
      <w:hyperlink r:id="rId8" w:tgtFrame="_blank" w:history="1">
        <w:r w:rsidR="00987B0E" w:rsidRPr="00776F52">
          <w:rPr>
            <w:rFonts w:ascii="Times New Roman" w:eastAsia="Times New Roman" w:hAnsi="Times New Roman" w:cs="Times New Roman"/>
            <w:color w:val="262626" w:themeColor="text1" w:themeTint="D9"/>
            <w:lang w:eastAsia="ru-RU"/>
          </w:rPr>
          <w:t>осознавать свои потребности</w:t>
        </w:r>
      </w:hyperlink>
      <w:r w:rsidR="00987B0E" w:rsidRPr="00776F52">
        <w:rPr>
          <w:rFonts w:ascii="Times New Roman" w:eastAsia="Times New Roman" w:hAnsi="Times New Roman" w:cs="Times New Roman"/>
          <w:color w:val="595959" w:themeColor="text1" w:themeTint="A6"/>
          <w:lang w:eastAsia="ru-RU"/>
        </w:rPr>
        <w:t xml:space="preserve">,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>телесные и эмоциональные</w:t>
      </w:r>
      <w:r w:rsidR="00F37758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.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>Они могут чувствовать дискомфорт, беспокойство, гнев, но даже не понимают, с чем это связано. Человек, которому никогда не пр</w:t>
      </w:r>
      <w:r w:rsidR="000277ED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едлагали выбор, не спрашивали: «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А это тебе нравится? Что ты </w:t>
      </w:r>
      <w:r w:rsidR="000277ED" w:rsidRPr="00776F52">
        <w:rPr>
          <w:rFonts w:ascii="Times New Roman" w:eastAsia="Times New Roman" w:hAnsi="Times New Roman" w:cs="Times New Roman"/>
          <w:color w:val="262626"/>
          <w:lang w:eastAsia="ru-RU"/>
        </w:rPr>
        <w:t>хочешь сейчас, спать или пить?»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не </w:t>
      </w:r>
      <w:r w:rsidR="00F37758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может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>прислушиваться к себе».</w:t>
      </w:r>
    </w:p>
    <w:p w:rsidR="00C74840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</w:t>
      </w:r>
      <w:r w:rsidR="00987B0E" w:rsidRPr="00776F52">
        <w:rPr>
          <w:rFonts w:ascii="Times New Roman" w:eastAsia="Times New Roman" w:hAnsi="Times New Roman" w:cs="Times New Roman"/>
          <w:color w:val="262626"/>
          <w:lang w:eastAsia="ru-RU"/>
        </w:rPr>
        <w:t>Одна из задач наставника — помочь подростку разбираться в своих эмоциях и узнать о своих желаниях.</w:t>
      </w:r>
      <w:r w:rsidR="00C7484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:rsidR="006A2999" w:rsidRPr="00776F52" w:rsidRDefault="006A2999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Получить персональное внимание</w:t>
      </w:r>
      <w:r w:rsidR="00C359A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.</w:t>
      </w:r>
    </w:p>
    <w:p w:rsidR="006A2999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</w:t>
      </w:r>
      <w:proofErr w:type="gramStart"/>
      <w:r w:rsidR="006A2999" w:rsidRPr="00776F52">
        <w:rPr>
          <w:rFonts w:ascii="Times New Roman" w:eastAsia="Times New Roman" w:hAnsi="Times New Roman" w:cs="Times New Roman"/>
          <w:color w:val="262626"/>
          <w:lang w:eastAsia="ru-RU"/>
        </w:rPr>
        <w:t>Количество взрослых, которые работают в детдоме, иногда приближается к числу самих детей, — воспитатели, няни, педагоги, врачи, охранники, повара.</w:t>
      </w:r>
      <w:proofErr w:type="gramEnd"/>
      <w:r w:rsidR="006A2999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Но уход в условиях системы не предполагает отношения к ребенку как к субъекту. «Ты будешь делать то, что скажут и когда скажут».</w:t>
      </w:r>
    </w:p>
    <w:p w:rsidR="006A2999" w:rsidRPr="00776F5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</w:t>
      </w:r>
      <w:r w:rsidR="006A2999" w:rsidRPr="00776F52">
        <w:rPr>
          <w:rFonts w:ascii="Times New Roman" w:eastAsia="Times New Roman" w:hAnsi="Times New Roman" w:cs="Times New Roman"/>
          <w:color w:val="262626"/>
          <w:lang w:eastAsia="ru-RU"/>
        </w:rPr>
        <w:t>«Еды и ухода недостаточно д</w:t>
      </w:r>
      <w:r w:rsidR="006333DF" w:rsidRPr="00776F52">
        <w:rPr>
          <w:rFonts w:ascii="Times New Roman" w:eastAsia="Times New Roman" w:hAnsi="Times New Roman" w:cs="Times New Roman"/>
          <w:color w:val="262626"/>
          <w:lang w:eastAsia="ru-RU"/>
        </w:rPr>
        <w:t>ля развития, нужно кое-что еще.</w:t>
      </w:r>
      <w:r w:rsidR="006A2999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Только отражаясь в глазах заинтересованного взрослого, ребенок понимает: я есть, я ценен. Без персональных отношений со значимым взрослым ребенок чувствует себя в опасности, находится в состоянии острого стресса, и его организм работает не на развитие и рост, а только на выживание».</w:t>
      </w:r>
    </w:p>
    <w:p w:rsidR="00C359A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            </w:t>
      </w:r>
      <w:r w:rsidR="006A2999" w:rsidRPr="00776F5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Неудивительно, что ребята из детских домов выглядят на 5-7 лет младше своих «домашних» сверстников</w:t>
      </w:r>
      <w:r w:rsidR="00DA2E7B" w:rsidRPr="00776F5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.</w:t>
      </w:r>
      <w:r w:rsidRPr="00776F5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</w:t>
      </w:r>
      <w:r w:rsidR="00656CBA" w:rsidRPr="00776F52">
        <w:rPr>
          <w:rFonts w:ascii="Times New Roman" w:eastAsia="Times New Roman" w:hAnsi="Times New Roman" w:cs="Times New Roman"/>
          <w:color w:val="262626"/>
          <w:lang w:eastAsia="ru-RU"/>
        </w:rPr>
        <w:t>Этот период отношений с кем-то значимым нельзя перешагнуть</w:t>
      </w:r>
      <w:r w:rsidR="006333DF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. </w:t>
      </w:r>
      <w:hyperlink r:id="rId9" w:tgtFrame="_blank" w:history="1">
        <w:r w:rsidR="00656CBA" w:rsidRPr="00776F52">
          <w:rPr>
            <w:rFonts w:ascii="Times New Roman" w:eastAsia="Times New Roman" w:hAnsi="Times New Roman" w:cs="Times New Roman"/>
            <w:color w:val="404040" w:themeColor="text1" w:themeTint="BF"/>
            <w:lang w:eastAsia="ru-RU"/>
          </w:rPr>
          <w:t>Эмоциональное развитие</w:t>
        </w:r>
      </w:hyperlink>
      <w:r w:rsidR="00656CBA" w:rsidRPr="00776F5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 ребенка как будто замирает на том этапе, в том возрасте, когда его изъяли </w:t>
      </w:r>
      <w:r w:rsidR="00656CBA" w:rsidRPr="00776F52">
        <w:rPr>
          <w:rFonts w:ascii="Times New Roman" w:eastAsia="Times New Roman" w:hAnsi="Times New Roman" w:cs="Times New Roman"/>
          <w:color w:val="262626"/>
          <w:lang w:eastAsia="ru-RU"/>
        </w:rPr>
        <w:t>из семьи».</w:t>
      </w:r>
      <w:r w:rsidR="00656CBA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</w:t>
      </w:r>
    </w:p>
    <w:p w:rsidR="00656CBA" w:rsidRPr="00776F52" w:rsidRDefault="00656CBA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Освоить социальные навыки</w:t>
      </w:r>
      <w:r w:rsidR="006333DF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.</w:t>
      </w:r>
    </w:p>
    <w:p w:rsidR="00656CBA" w:rsidRPr="00776F52" w:rsidRDefault="00DA2E7B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</w:t>
      </w:r>
      <w:r w:rsidR="002C2066"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</w:t>
      </w:r>
      <w:r w:rsidR="00656CBA" w:rsidRPr="00776F52">
        <w:rPr>
          <w:rFonts w:ascii="Times New Roman" w:eastAsia="Times New Roman" w:hAnsi="Times New Roman" w:cs="Times New Roman"/>
          <w:color w:val="262626"/>
          <w:lang w:eastAsia="ru-RU"/>
        </w:rPr>
        <w:t>Выпускники очень уязвимы психологически, у них много страхов, самый сильный из которых — боязнь будущего. Они плохо представляют, что делать и что с ними будет завтра, через год. Они не готовы, не хотят или боятся встраиваться в чужую для них социальную жизнь.</w:t>
      </w:r>
    </w:p>
    <w:p w:rsidR="00C359A2" w:rsidRDefault="002C2066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 xml:space="preserve">        </w:t>
      </w:r>
      <w:r w:rsidR="00656CBA" w:rsidRPr="00776F52">
        <w:rPr>
          <w:rFonts w:ascii="Times New Roman" w:eastAsia="Times New Roman" w:hAnsi="Times New Roman" w:cs="Times New Roman"/>
          <w:color w:val="262626"/>
          <w:lang w:eastAsia="ru-RU"/>
        </w:rPr>
        <w:t>Мало кто объясняет воспитанникам, зачем им нужно учиться дальше. Как правило, они заканчивают колледжи по трем специальностям — повар, швея, озеленитель (ландшафтный дизайнер). Они находят себе малооплачиваемую работу, но и там не могут долго удержаться. Или не работают вовсе.</w:t>
      </w:r>
      <w:r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</w:t>
      </w:r>
    </w:p>
    <w:p w:rsidR="00C359A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</w:t>
      </w:r>
      <w:r w:rsidR="00D563E1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Причина? Им недостает элементарной дисциплины, навыков об</w:t>
      </w:r>
      <w:r w:rsidR="006333DF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щения, которым человек в семье учи</w:t>
      </w:r>
      <w:r w:rsidR="00D563E1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тся автоматически, не задумываясь</w:t>
      </w:r>
      <w:r w:rsidR="006333DF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r w:rsidR="00F45DFD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="002C2066" w:rsidRPr="00776F52">
        <w:rPr>
          <w:rFonts w:ascii="Times New Roman" w:hAnsi="Times New Roman" w:cs="Times New Roman"/>
          <w:color w:val="262626"/>
          <w:shd w:val="clear" w:color="auto" w:fill="FFFFFF"/>
        </w:rPr>
        <w:t xml:space="preserve">         </w:t>
      </w:r>
    </w:p>
    <w:p w:rsidR="00C359A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     </w:t>
      </w:r>
      <w:r w:rsidR="00F45DFD" w:rsidRPr="00776F52">
        <w:rPr>
          <w:rFonts w:ascii="Times New Roman" w:hAnsi="Times New Roman" w:cs="Times New Roman"/>
          <w:color w:val="262626"/>
          <w:shd w:val="clear" w:color="auto" w:fill="FFFFFF"/>
        </w:rPr>
        <w:t>Например, умения рассказать о себе; без агрессии решить конфликтную ситуацию; прийти на встречу вовремя; правильно вести диалог с руководством, с коллегами и клиентами. Эти молодые люди всегда напряжены и готовы к отпору, потому что годы жизни в детском доме приучили ждать нападения извне и проявлять встречную </w:t>
      </w:r>
      <w:hyperlink r:id="rId10" w:tgtFrame="_blank" w:history="1">
        <w:r w:rsidR="00F45DFD" w:rsidRPr="00776F52">
          <w:rPr>
            <w:rStyle w:val="a3"/>
            <w:rFonts w:ascii="Times New Roman" w:hAnsi="Times New Roman" w:cs="Times New Roman"/>
            <w:color w:val="595959" w:themeColor="text1" w:themeTint="A6"/>
            <w:u w:val="none"/>
            <w:shd w:val="clear" w:color="auto" w:fill="FFFFFF"/>
          </w:rPr>
          <w:t>агрессию</w:t>
        </w:r>
      </w:hyperlink>
      <w:r w:rsidR="00F45DFD" w:rsidRPr="00776F52">
        <w:rPr>
          <w:rFonts w:ascii="Times New Roman" w:hAnsi="Times New Roman" w:cs="Times New Roman"/>
          <w:color w:val="595959" w:themeColor="text1" w:themeTint="A6"/>
          <w:shd w:val="clear" w:color="auto" w:fill="FFFFFF"/>
        </w:rPr>
        <w:t>.</w:t>
      </w:r>
      <w:r w:rsidR="0098156B" w:rsidRPr="00776F5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98156B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lang w:eastAsia="ru-RU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98156B" w:rsidRPr="00776F52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Стать самостоятельными</w:t>
      </w:r>
    </w:p>
    <w:p w:rsidR="0098156B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</w:t>
      </w:r>
      <w:r w:rsidR="0098156B" w:rsidRPr="00776F52">
        <w:rPr>
          <w:rFonts w:ascii="Times New Roman" w:eastAsia="Times New Roman" w:hAnsi="Times New Roman" w:cs="Times New Roman"/>
          <w:color w:val="262626"/>
          <w:lang w:eastAsia="ru-RU"/>
        </w:rPr>
        <w:t>Только очень способные молодые люди, с сильным характером, мотивацией, душевными ресурсами могут устроиться во взрослой жизни.</w:t>
      </w:r>
    </w:p>
    <w:p w:rsidR="00C359A2" w:rsidRDefault="0098156B" w:rsidP="00C3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776F52">
        <w:rPr>
          <w:rFonts w:ascii="Times New Roman" w:eastAsia="Times New Roman" w:hAnsi="Times New Roman" w:cs="Times New Roman"/>
          <w:color w:val="262626"/>
          <w:lang w:eastAsia="ru-RU"/>
        </w:rPr>
        <w:t>Опыт отношений со значимым взрослым может дать подростку волонтер-наставник. В течение года он еженедельно встречается со своим подопечным, играет, разговаривает, помогает обдумать будущее, прислушаться к себе.</w:t>
      </w:r>
    </w:p>
    <w:p w:rsidR="00C359A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</w:t>
      </w:r>
      <w:r w:rsidR="009F13CE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То есть становится для подростка своего рода проводником во взрослую жизнь, тем, кому он будет доверять и на кого сумеет положиться</w:t>
      </w:r>
      <w:r w:rsidR="006C1446" w:rsidRPr="00776F52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r w:rsidR="00776F52" w:rsidRPr="00776F52">
        <w:rPr>
          <w:rFonts w:ascii="Times New Roman" w:hAnsi="Times New Roman" w:cs="Times New Roman"/>
          <w:color w:val="262626"/>
          <w:shd w:val="clear" w:color="auto" w:fill="FFFFFF"/>
        </w:rPr>
        <w:t xml:space="preserve">      </w:t>
      </w:r>
    </w:p>
    <w:p w:rsidR="009F13CE" w:rsidRPr="00776F52" w:rsidRDefault="00C359A2" w:rsidP="00C35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       </w:t>
      </w:r>
      <w:r w:rsidR="009F13CE" w:rsidRPr="00776F52">
        <w:rPr>
          <w:rFonts w:ascii="Times New Roman" w:hAnsi="Times New Roman" w:cs="Times New Roman"/>
          <w:color w:val="262626"/>
          <w:shd w:val="clear" w:color="auto" w:fill="FFFFFF"/>
        </w:rPr>
        <w:t>Внимательно общаясь с ребенком, волонтер может выявить его интересы, проясн</w:t>
      </w:r>
      <w:r w:rsidR="006C1446" w:rsidRPr="00776F52">
        <w:rPr>
          <w:rFonts w:ascii="Times New Roman" w:hAnsi="Times New Roman" w:cs="Times New Roman"/>
          <w:color w:val="262626"/>
          <w:shd w:val="clear" w:color="auto" w:fill="FFFFFF"/>
        </w:rPr>
        <w:t>ить, чем он хотел бы заниматься.</w:t>
      </w:r>
      <w:r w:rsidR="009F13CE" w:rsidRPr="00776F52">
        <w:rPr>
          <w:rFonts w:ascii="Times New Roman" w:hAnsi="Times New Roman" w:cs="Times New Roman"/>
          <w:color w:val="262626"/>
          <w:shd w:val="clear" w:color="auto" w:fill="FFFFFF"/>
        </w:rPr>
        <w:t xml:space="preserve"> В учреждениях эти „хочу“ практически не учитываются. Но главное, что может подарить наставник своему подопечному, — это ощущение, что он кому-то нужен. Только с опорой на него ребенок сможет взрослеть, учиться брать на себя ответственность, к чему-то стремиться и что-то делать в этой ж</w:t>
      </w:r>
      <w:r w:rsidR="00776F52" w:rsidRPr="00776F52">
        <w:rPr>
          <w:rFonts w:ascii="Times New Roman" w:hAnsi="Times New Roman" w:cs="Times New Roman"/>
          <w:color w:val="262626"/>
          <w:shd w:val="clear" w:color="auto" w:fill="FFFFFF"/>
        </w:rPr>
        <w:t>изни. Как, собственно, и все мы</w:t>
      </w:r>
      <w:r w:rsidR="009F13CE" w:rsidRPr="00776F52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="005108C5" w:rsidRPr="00776F5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7A3243" w:rsidRPr="00776F52" w:rsidRDefault="007A3243" w:rsidP="00C359A2">
      <w:pPr>
        <w:shd w:val="clear" w:color="auto" w:fill="FFFFFF"/>
        <w:spacing w:before="480" w:after="0" w:line="240" w:lineRule="auto"/>
        <w:jc w:val="both"/>
        <w:outlineLvl w:val="1"/>
        <w:rPr>
          <w:rFonts w:ascii="Times New Roman" w:hAnsi="Times New Roman" w:cs="Times New Roman"/>
          <w:b/>
          <w:color w:val="262626"/>
          <w:shd w:val="clear" w:color="auto" w:fill="FFFFFF"/>
        </w:rPr>
      </w:pPr>
    </w:p>
    <w:p w:rsidR="007A3243" w:rsidRPr="007A3243" w:rsidRDefault="007A3243" w:rsidP="00C359A2">
      <w:pPr>
        <w:shd w:val="clear" w:color="auto" w:fill="FFFFFF"/>
        <w:spacing w:before="480" w:after="0" w:line="240" w:lineRule="auto"/>
        <w:jc w:val="both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Pr="007A3243" w:rsidRDefault="007A3243" w:rsidP="00C359A2">
      <w:pPr>
        <w:shd w:val="clear" w:color="auto" w:fill="FFFFFF"/>
        <w:spacing w:before="480" w:after="0" w:line="240" w:lineRule="auto"/>
        <w:jc w:val="both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Pr="007A3243" w:rsidRDefault="007A3243" w:rsidP="00C359A2">
      <w:pPr>
        <w:shd w:val="clear" w:color="auto" w:fill="FFFFFF"/>
        <w:spacing w:before="480" w:after="0" w:line="240" w:lineRule="auto"/>
        <w:jc w:val="both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776F52">
      <w:pPr>
        <w:shd w:val="clear" w:color="auto" w:fill="FFFFFF"/>
        <w:spacing w:before="480" w:line="240" w:lineRule="auto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776F52">
      <w:pPr>
        <w:shd w:val="clear" w:color="auto" w:fill="FFFFFF"/>
        <w:spacing w:before="480" w:line="240" w:lineRule="auto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9C26BB">
      <w:pPr>
        <w:shd w:val="clear" w:color="auto" w:fill="FFFFFF"/>
        <w:spacing w:before="480" w:line="360" w:lineRule="atLeast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9C26BB">
      <w:pPr>
        <w:shd w:val="clear" w:color="auto" w:fill="FFFFFF"/>
        <w:spacing w:before="480" w:line="360" w:lineRule="atLeast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9C26BB">
      <w:pPr>
        <w:shd w:val="clear" w:color="auto" w:fill="FFFFFF"/>
        <w:spacing w:before="480" w:line="360" w:lineRule="atLeast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7A3243" w:rsidRDefault="007A3243" w:rsidP="009C26BB">
      <w:pPr>
        <w:shd w:val="clear" w:color="auto" w:fill="FFFFFF"/>
        <w:spacing w:before="480" w:line="360" w:lineRule="atLeast"/>
        <w:outlineLvl w:val="1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B34592" w:rsidRDefault="00B34592"/>
    <w:sectPr w:rsidR="00B3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D41"/>
    <w:multiLevelType w:val="multilevel"/>
    <w:tmpl w:val="F1C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C9"/>
    <w:rsid w:val="000271F8"/>
    <w:rsid w:val="000277ED"/>
    <w:rsid w:val="000F0F8B"/>
    <w:rsid w:val="00143AED"/>
    <w:rsid w:val="001A23CD"/>
    <w:rsid w:val="001C1C3A"/>
    <w:rsid w:val="002C2066"/>
    <w:rsid w:val="00497283"/>
    <w:rsid w:val="004E217D"/>
    <w:rsid w:val="005108C5"/>
    <w:rsid w:val="00552FFB"/>
    <w:rsid w:val="005967C9"/>
    <w:rsid w:val="005B718D"/>
    <w:rsid w:val="006333DF"/>
    <w:rsid w:val="00656CBA"/>
    <w:rsid w:val="006A2999"/>
    <w:rsid w:val="006C1446"/>
    <w:rsid w:val="00776F52"/>
    <w:rsid w:val="007A3243"/>
    <w:rsid w:val="008E2322"/>
    <w:rsid w:val="0098156B"/>
    <w:rsid w:val="00987B0E"/>
    <w:rsid w:val="009C26BB"/>
    <w:rsid w:val="009F13CE"/>
    <w:rsid w:val="00B34592"/>
    <w:rsid w:val="00C359A2"/>
    <w:rsid w:val="00C74840"/>
    <w:rsid w:val="00D563E1"/>
    <w:rsid w:val="00DA2E7B"/>
    <w:rsid w:val="00E00C17"/>
    <w:rsid w:val="00E244BD"/>
    <w:rsid w:val="00F37758"/>
    <w:rsid w:val="00F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D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D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0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0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91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5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0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2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7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articles/chto-vam-nujno-na-samom-de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sychologies.ru/self-knowledge/individuality/byit-vzroslyim-rol-v-kotoroy-nujno-sebya-sochiny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sychologies.ru/articles/agressiya-pod-zapretom-kak-vyirajat-zlost-ekologich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ologies.ru/articles/emocionalnaya-kompetentnost-kak-ponyat-i-prinyat-emocii-okruzhayush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2025-07-24T07:08:00Z</dcterms:created>
  <dcterms:modified xsi:type="dcterms:W3CDTF">2025-07-24T13:07:00Z</dcterms:modified>
</cp:coreProperties>
</file>