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BC" w:rsidRDefault="003417B4" w:rsidP="00720A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</w:t>
      </w:r>
      <w:r w:rsidR="001D4A73" w:rsidRPr="00720ABC">
        <w:rPr>
          <w:rFonts w:ascii="Times New Roman" w:hAnsi="Times New Roman" w:cs="Times New Roman"/>
          <w:b/>
          <w:bCs/>
          <w:sz w:val="24"/>
          <w:szCs w:val="24"/>
        </w:rPr>
        <w:t>обенности организации работы по профориентации</w:t>
      </w:r>
    </w:p>
    <w:p w:rsidR="00CB47D6" w:rsidRDefault="001D4A73" w:rsidP="00720A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0ABC">
        <w:rPr>
          <w:rFonts w:ascii="Times New Roman" w:hAnsi="Times New Roman" w:cs="Times New Roman"/>
          <w:b/>
          <w:bCs/>
          <w:sz w:val="24"/>
          <w:szCs w:val="24"/>
        </w:rPr>
        <w:t xml:space="preserve"> с воспитанник</w:t>
      </w:r>
      <w:r w:rsidR="00720ABC" w:rsidRPr="00720ABC">
        <w:rPr>
          <w:rFonts w:ascii="Times New Roman" w:hAnsi="Times New Roman" w:cs="Times New Roman"/>
          <w:b/>
          <w:bCs/>
          <w:sz w:val="24"/>
          <w:szCs w:val="24"/>
        </w:rPr>
        <w:t>ами младшего школьного возраста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30B38" w:rsidTr="00230B38">
        <w:tc>
          <w:tcPr>
            <w:tcW w:w="4785" w:type="dxa"/>
          </w:tcPr>
          <w:p w:rsidR="00230B38" w:rsidRDefault="00230B38" w:rsidP="00230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86" w:type="dxa"/>
          </w:tcPr>
          <w:p w:rsidR="00230B38" w:rsidRDefault="00230B38" w:rsidP="00230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720ABC" w:rsidRDefault="00720ABC" w:rsidP="00230B38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1D4A73" w:rsidRPr="00720ABC" w:rsidRDefault="00230B38" w:rsidP="00376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О необходимости с малых лет прививать детям трудовые навыки, говорят  такие  слова: </w:t>
      </w:r>
      <w:r w:rsidR="001D4A73" w:rsidRPr="00720A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4A73" w:rsidRPr="00720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“Беден не тот, у кого ничего нет, а тот, кто не имеет ремесла и старания”.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     Любить труд, воспитывать уважение к представителям разных профессий, надо  начинать уже с </w:t>
      </w:r>
      <w:r w:rsidR="00720ABC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="001D4A73" w:rsidRPr="00720ABC">
        <w:rPr>
          <w:rFonts w:ascii="Times New Roman" w:hAnsi="Times New Roman" w:cs="Times New Roman"/>
          <w:sz w:val="24"/>
          <w:szCs w:val="24"/>
        </w:rPr>
        <w:t>. Труду детей учит выполнение отдельного поручения, дежурство в группе, комнате, в школе, уважительное отношение к труду старших.</w:t>
      </w:r>
      <w:r w:rsidR="00376E2C">
        <w:rPr>
          <w:rFonts w:ascii="Times New Roman" w:hAnsi="Times New Roman" w:cs="Times New Roman"/>
          <w:sz w:val="24"/>
          <w:szCs w:val="24"/>
        </w:rPr>
        <w:t xml:space="preserve">        Воспитанники «</w:t>
      </w:r>
      <w:r w:rsidR="001D4A73" w:rsidRPr="00720ABC">
        <w:rPr>
          <w:rFonts w:ascii="Times New Roman" w:hAnsi="Times New Roman" w:cs="Times New Roman"/>
          <w:sz w:val="24"/>
          <w:szCs w:val="24"/>
        </w:rPr>
        <w:t>должны вооружиться знаниями, которые можно будет применить в жизни и на практике. Если человек не умеет применять их на деле, то он не может быть полезным ни себе, ни люд</w:t>
      </w:r>
      <w:r w:rsidR="00376E2C">
        <w:rPr>
          <w:rFonts w:ascii="Times New Roman" w:hAnsi="Times New Roman" w:cs="Times New Roman"/>
          <w:sz w:val="24"/>
          <w:szCs w:val="24"/>
        </w:rPr>
        <w:t xml:space="preserve">ям»,  -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говорил К. </w:t>
      </w:r>
      <w:proofErr w:type="spellStart"/>
      <w:r w:rsidR="001D4A73" w:rsidRPr="00720ABC">
        <w:rPr>
          <w:rFonts w:ascii="Times New Roman" w:hAnsi="Times New Roman" w:cs="Times New Roman"/>
          <w:sz w:val="24"/>
          <w:szCs w:val="24"/>
        </w:rPr>
        <w:t>Насыри</w:t>
      </w:r>
      <w:proofErr w:type="spellEnd"/>
      <w:r w:rsidR="00376E2C">
        <w:rPr>
          <w:rFonts w:ascii="Times New Roman" w:hAnsi="Times New Roman" w:cs="Times New Roman"/>
          <w:sz w:val="24"/>
          <w:szCs w:val="24"/>
        </w:rPr>
        <w:t>.</w:t>
      </w:r>
    </w:p>
    <w:p w:rsidR="003259F5" w:rsidRDefault="00376E2C" w:rsidP="00376E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На каждом периоде возрастного этапа необходима реализация различных целей </w:t>
      </w:r>
      <w:proofErr w:type="spellStart"/>
      <w:r w:rsidR="001D4A73" w:rsidRPr="00720AB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1D4A73" w:rsidRPr="00720ABC">
        <w:rPr>
          <w:rFonts w:ascii="Times New Roman" w:hAnsi="Times New Roman" w:cs="Times New Roman"/>
          <w:sz w:val="24"/>
          <w:szCs w:val="24"/>
        </w:rPr>
        <w:t xml:space="preserve"> работы.</w:t>
      </w:r>
      <w:r w:rsidRPr="00376E2C">
        <w:rPr>
          <w:sz w:val="28"/>
          <w:szCs w:val="28"/>
        </w:rPr>
        <w:t xml:space="preserve"> </w:t>
      </w:r>
      <w:r w:rsidRPr="00376E2C">
        <w:rPr>
          <w:rFonts w:ascii="Times New Roman" w:hAnsi="Times New Roman" w:cs="Times New Roman"/>
          <w:sz w:val="24"/>
          <w:szCs w:val="24"/>
        </w:rPr>
        <w:t>Перед младшими школьниками ещё не  стоит проблема выбора 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  <w:r w:rsidRPr="00376E2C">
        <w:rPr>
          <w:sz w:val="28"/>
          <w:szCs w:val="28"/>
        </w:rPr>
        <w:t xml:space="preserve"> </w:t>
      </w:r>
      <w:r w:rsidRPr="00376E2C">
        <w:rPr>
          <w:rFonts w:ascii="Times New Roman" w:hAnsi="Times New Roman" w:cs="Times New Roman"/>
          <w:sz w:val="24"/>
          <w:szCs w:val="24"/>
        </w:rPr>
        <w:t>Представления о  профессиях  у ребенка 7-12 лет ограничены его пока небогатым жизненным опытом – работа мамы и папы, воспитателя</w:t>
      </w:r>
      <w:r>
        <w:rPr>
          <w:rFonts w:ascii="Times New Roman" w:hAnsi="Times New Roman" w:cs="Times New Roman"/>
          <w:sz w:val="24"/>
          <w:szCs w:val="24"/>
        </w:rPr>
        <w:t xml:space="preserve"> реабилитационного центра</w:t>
      </w:r>
      <w:r w:rsidRPr="00376E2C">
        <w:rPr>
          <w:rFonts w:ascii="Times New Roman" w:hAnsi="Times New Roman" w:cs="Times New Roman"/>
          <w:sz w:val="24"/>
          <w:szCs w:val="24"/>
        </w:rPr>
        <w:t xml:space="preserve"> и учителя в школе,  профессии  летчика, полицейского, но об этих так или иначе знакомых  профессиях  дети знают, как правило, мало и весьма поверхностно. Ориентация в этом океане человеческих занятий является важнейшим звеном социальной адаптации ребенка. Таким образом, формирование представлений младших школьников о мире труда и  профессий  – это необходимый процесс, который актуален в </w:t>
      </w:r>
      <w:r>
        <w:rPr>
          <w:rFonts w:ascii="Times New Roman" w:hAnsi="Times New Roman" w:cs="Times New Roman"/>
          <w:sz w:val="24"/>
          <w:szCs w:val="24"/>
        </w:rPr>
        <w:t>процессе коррекционно-реабилитационной работы.</w:t>
      </w:r>
    </w:p>
    <w:p w:rsidR="00376E2C" w:rsidRPr="00376E2C" w:rsidRDefault="003259F5" w:rsidP="00376E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работе  по данному направлению использую программу «Мир профессий и твое место в нем» (разработана в 20</w:t>
      </w:r>
      <w:r w:rsidR="003D46AA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г. для детей младшего школьного возраста), проект «В мире профессий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разработан в 201</w:t>
      </w:r>
      <w:r w:rsidR="003D46A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19394C">
        <w:rPr>
          <w:rFonts w:ascii="Times New Roman" w:hAnsi="Times New Roman" w:cs="Times New Roman"/>
          <w:sz w:val="24"/>
          <w:szCs w:val="24"/>
        </w:rPr>
        <w:t>)</w:t>
      </w:r>
      <w:r w:rsidR="0037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A73" w:rsidRPr="003259F5" w:rsidRDefault="001D4A73" w:rsidP="00376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259F5" w:rsidRPr="003259F5">
        <w:rPr>
          <w:rFonts w:ascii="Times New Roman" w:hAnsi="Times New Roman" w:cs="Times New Roman"/>
          <w:i/>
          <w:iCs/>
          <w:sz w:val="24"/>
          <w:szCs w:val="24"/>
        </w:rPr>
        <w:t>Основны</w:t>
      </w:r>
      <w:r w:rsidR="003259F5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3259F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3259F5" w:rsidRPr="003259F5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3259F5">
        <w:rPr>
          <w:rFonts w:ascii="Times New Roman" w:hAnsi="Times New Roman" w:cs="Times New Roman"/>
          <w:bCs/>
          <w:i/>
          <w:iCs/>
          <w:sz w:val="24"/>
          <w:szCs w:val="24"/>
        </w:rPr>
        <w:t>ел</w:t>
      </w:r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 </w:t>
      </w:r>
      <w:proofErr w:type="spellStart"/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>профориентационной</w:t>
      </w:r>
      <w:proofErr w:type="spellEnd"/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работы</w:t>
      </w:r>
      <w:r w:rsidRPr="003259F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25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A73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9F5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мире профессий; </w:t>
      </w:r>
    </w:p>
    <w:p w:rsidR="0019566E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9F5">
        <w:rPr>
          <w:rFonts w:ascii="Times New Roman" w:hAnsi="Times New Roman" w:cs="Times New Roman"/>
          <w:sz w:val="24"/>
          <w:szCs w:val="24"/>
        </w:rPr>
        <w:t xml:space="preserve">формирование у младших школьников ценностного отношения к труду, понимание его роли в жизни человека и в обществе через участие в различных видах деятельности; </w:t>
      </w:r>
    </w:p>
    <w:p w:rsidR="001D4A73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59F5">
        <w:rPr>
          <w:rFonts w:ascii="Times New Roman" w:hAnsi="Times New Roman" w:cs="Times New Roman"/>
          <w:sz w:val="24"/>
          <w:szCs w:val="24"/>
        </w:rPr>
        <w:t xml:space="preserve">развитие интереса к учебно-познавательной деятельности, основанной на посильной практической включенности в различные ее виды, в  том числе социальную, трудовую, игровую, исследовательскую. </w:t>
      </w:r>
      <w:proofErr w:type="gramEnd"/>
    </w:p>
    <w:p w:rsidR="001D4A73" w:rsidRPr="00720ABC" w:rsidRDefault="001D4A73" w:rsidP="00720ABC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       Проводимая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</w:t>
      </w:r>
      <w:r w:rsidR="004B2984">
        <w:rPr>
          <w:rFonts w:ascii="Times New Roman" w:hAnsi="Times New Roman" w:cs="Times New Roman"/>
          <w:sz w:val="24"/>
          <w:szCs w:val="24"/>
        </w:rPr>
        <w:t>тационная</w:t>
      </w:r>
      <w:proofErr w:type="spellEnd"/>
      <w:r w:rsidR="004B2984">
        <w:rPr>
          <w:rFonts w:ascii="Times New Roman" w:hAnsi="Times New Roman" w:cs="Times New Roman"/>
          <w:sz w:val="24"/>
          <w:szCs w:val="24"/>
        </w:rPr>
        <w:t xml:space="preserve"> работа с младшими воспитанниками</w:t>
      </w:r>
      <w:r w:rsidRPr="00720ABC">
        <w:rPr>
          <w:rFonts w:ascii="Times New Roman" w:hAnsi="Times New Roman" w:cs="Times New Roman"/>
          <w:sz w:val="24"/>
          <w:szCs w:val="24"/>
        </w:rPr>
        <w:t xml:space="preserve"> является основой, на которой, возможно, и будет строиться вся последующая работа п</w:t>
      </w:r>
      <w:r w:rsidR="004B2984">
        <w:rPr>
          <w:rFonts w:ascii="Times New Roman" w:hAnsi="Times New Roman" w:cs="Times New Roman"/>
          <w:sz w:val="24"/>
          <w:szCs w:val="24"/>
        </w:rPr>
        <w:t>о профессиональному определению</w:t>
      </w:r>
      <w:r w:rsidRPr="00720ABC">
        <w:rPr>
          <w:rFonts w:ascii="Times New Roman" w:hAnsi="Times New Roman" w:cs="Times New Roman"/>
          <w:sz w:val="24"/>
          <w:szCs w:val="24"/>
        </w:rPr>
        <w:t xml:space="preserve">.    Младший школьник эмоционально реагирует на все новое, легко подвергается влиянию внешних обстоятельств.    Он с желанием выполняет трудовые поручения, стремится к активной деятельности. Поэтому в этом возрасте, педагог должен отбирать те формы и методы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720ABC">
        <w:rPr>
          <w:rFonts w:ascii="Times New Roman" w:hAnsi="Times New Roman" w:cs="Times New Roman"/>
          <w:sz w:val="24"/>
          <w:szCs w:val="24"/>
        </w:rPr>
        <w:t xml:space="preserve"> работы, которые в наибольшей степени соответствуют психологическим особенностям детей младшего возраста, вносить в них элементы игры, романтики, творчества. Вполне закономерно, что </w:t>
      </w:r>
      <w:r w:rsidRPr="00720ABC">
        <w:rPr>
          <w:rFonts w:ascii="Times New Roman" w:hAnsi="Times New Roman" w:cs="Times New Roman"/>
          <w:sz w:val="24"/>
          <w:szCs w:val="24"/>
        </w:rPr>
        <w:lastRenderedPageBreak/>
        <w:t xml:space="preserve">чем шире и глубже осуществляется на этом этапе подготовка к труду и выбору профессии, тем эффективнее процесс становления трудовой активности и профессионального самоопределения в подростковом и старшем школьном возрасте. </w:t>
      </w:r>
    </w:p>
    <w:p w:rsidR="001D4A73" w:rsidRPr="00720ABC" w:rsidRDefault="001D4A73" w:rsidP="00720ABC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           В ходе работы по развитию у младших школьников представлений о профессиях  можно  использовать:</w:t>
      </w:r>
    </w:p>
    <w:p w:rsidR="00230B38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D4A73" w:rsidRPr="00720ABC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4B2984">
        <w:rPr>
          <w:rFonts w:ascii="Times New Roman" w:hAnsi="Times New Roman" w:cs="Times New Roman"/>
          <w:sz w:val="24"/>
          <w:szCs w:val="24"/>
        </w:rPr>
        <w:t xml:space="preserve"> (Отгадай профессию по описанию, Отгадай профессию по действию, Отгадай сказочную профессию, Отгадай профессию по инструментам, орудиям труда</w:t>
      </w:r>
      <w:r w:rsidR="00593F79">
        <w:rPr>
          <w:rFonts w:ascii="Times New Roman" w:hAnsi="Times New Roman" w:cs="Times New Roman"/>
          <w:sz w:val="24"/>
          <w:szCs w:val="24"/>
        </w:rPr>
        <w:t>, Что лишнее?</w:t>
      </w:r>
      <w:r w:rsidR="004B2984">
        <w:rPr>
          <w:rFonts w:ascii="Times New Roman" w:hAnsi="Times New Roman" w:cs="Times New Roman"/>
          <w:sz w:val="24"/>
          <w:szCs w:val="24"/>
        </w:rPr>
        <w:t>)</w:t>
      </w:r>
    </w:p>
    <w:p w:rsidR="00551676" w:rsidRPr="000924D7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 w:rsidRPr="00551676">
        <w:rPr>
          <w:b/>
          <w:i/>
          <w:color w:val="0000FF"/>
          <w:sz w:val="28"/>
          <w:u w:val="single"/>
        </w:rPr>
        <w:t xml:space="preserve"> </w:t>
      </w:r>
      <w:r w:rsidRPr="000924D7">
        <w:rPr>
          <w:b/>
          <w:i/>
          <w:color w:val="0000FF"/>
          <w:sz w:val="28"/>
          <w:u w:val="single"/>
        </w:rPr>
        <w:t>Игра «</w:t>
      </w:r>
      <w:r>
        <w:rPr>
          <w:b/>
          <w:i/>
          <w:color w:val="0000FF"/>
          <w:sz w:val="28"/>
          <w:u w:val="single"/>
        </w:rPr>
        <w:t>Отгадай сказочную профессию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51676" w:rsidRDefault="00551676" w:rsidP="00551676">
      <w:pPr>
        <w:jc w:val="both"/>
      </w:pPr>
      <w:r>
        <w:rPr>
          <w:noProof/>
          <w:lang w:eastAsia="ru-RU"/>
        </w:rPr>
        <w:drawing>
          <wp:inline distT="0" distB="0" distL="0" distR="0">
            <wp:extent cx="2230120" cy="1672590"/>
            <wp:effectExtent l="19050" t="19050" r="17780" b="22860"/>
            <wp:docPr id="5" name="Рисунок 6" descr="C:\Documents and Settings\Учитель\Рабочий стол\ПРОФЕССИИ, Окруж. мир, 1 кл, TV, РИС gif\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Учитель\Рабочий стол\ПРОФЕССИИ, Окруж. мир, 1 кл, TV, РИС gif\Слайд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30120" cy="1672590"/>
            <wp:effectExtent l="19050" t="19050" r="17780" b="22860"/>
            <wp:docPr id="6" name="Рисунок 5" descr="C:\Documents and Settings\Учитель\Рабочий стол\ПРОФЕССИИ, Окруж. мир, 1 кл, TV, РИС gif\Слайд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Учитель\Рабочий стол\ПРОФЕССИИ, Окруж. мир, 1 кл, TV, РИС gif\Слайд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676" w:rsidRPr="000924D7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 w:rsidRPr="000924D7">
        <w:rPr>
          <w:b/>
          <w:i/>
          <w:color w:val="0000FF"/>
          <w:sz w:val="28"/>
          <w:u w:val="single"/>
        </w:rPr>
        <w:t xml:space="preserve">Игра «Отгадай профессию по </w:t>
      </w:r>
      <w:r>
        <w:rPr>
          <w:b/>
          <w:i/>
          <w:color w:val="0000FF"/>
          <w:sz w:val="28"/>
          <w:u w:val="single"/>
        </w:rPr>
        <w:t>действию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51676" w:rsidRDefault="00551676" w:rsidP="00551676">
      <w:pPr>
        <w:jc w:val="both"/>
      </w:pP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3" name="Рисунок 4" descr="C:\Documents and Settings\Учитель\Рабочий стол\ПРОФЕССИИ, Окруж. мир, 1 кл, TV, РИС gif\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Учитель\Рабочий стол\ПРОФЕССИИ, Окруж. мир, 1 кл, TV, РИС gif\Слайд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4" name="Рисунок 3" descr="C:\Documents and Settings\Учитель\Рабочий стол\ПРОФЕССИИ, Окруж. мир, 1 кл, TV, РИС gif\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итель\Рабочий стол\ПРОФЕССИИ, Окруж. мир, 1 кл, TV, РИС gif\Слайд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3F79" w:rsidRDefault="00593F79" w:rsidP="00593F79">
      <w:pPr>
        <w:jc w:val="both"/>
        <w:rPr>
          <w:b/>
          <w:i/>
          <w:color w:val="0000FF"/>
          <w:sz w:val="28"/>
        </w:rPr>
      </w:pPr>
      <w:r w:rsidRPr="000924D7">
        <w:rPr>
          <w:b/>
          <w:i/>
          <w:color w:val="0000FF"/>
          <w:sz w:val="28"/>
          <w:u w:val="single"/>
        </w:rPr>
        <w:t>Игра «</w:t>
      </w:r>
      <w:r>
        <w:rPr>
          <w:b/>
          <w:i/>
          <w:color w:val="0000FF"/>
          <w:sz w:val="28"/>
          <w:u w:val="single"/>
        </w:rPr>
        <w:t>Что лишнее?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93F79" w:rsidRDefault="00593F79" w:rsidP="00593F79"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17" name="Рисунок 15" descr="C:\Documents and Settings\Учитель\Рабочий стол\ПРОФЕССИИ, Окруж. мир, 1 кл, TV, РИС gif\Слайд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Учитель\Рабочий стол\ПРОФЕССИИ, Окруж. мир, 1 кл, TV, РИС gif\Слайд1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12" name="Рисунок 16" descr="C:\Documents and Settings\Учитель\Рабочий стол\ПРОФЕССИИ, Окруж. мир, 1 кл, TV, РИС gif\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Учитель\Рабочий стол\ПРОФЕССИИ, Окруж. мир, 1 кл, TV, РИС gif\Слайд1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3F79" w:rsidRDefault="00593F79" w:rsidP="00551676">
      <w:pPr>
        <w:jc w:val="both"/>
      </w:pPr>
    </w:p>
    <w:p w:rsidR="0019394C" w:rsidRPr="0019394C" w:rsidRDefault="004B2984" w:rsidP="0019394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2984">
        <w:rPr>
          <w:rFonts w:ascii="Times New Roman" w:hAnsi="Times New Roman" w:cs="Times New Roman"/>
          <w:sz w:val="24"/>
          <w:szCs w:val="24"/>
        </w:rPr>
        <w:lastRenderedPageBreak/>
        <w:t>показ презентаций по знакомству с профессиями (Повар, Полиц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2984">
        <w:rPr>
          <w:rFonts w:ascii="Times New Roman" w:hAnsi="Times New Roman" w:cs="Times New Roman"/>
          <w:sz w:val="24"/>
          <w:szCs w:val="24"/>
        </w:rPr>
        <w:t xml:space="preserve">йский,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B2984">
        <w:rPr>
          <w:rFonts w:ascii="Times New Roman" w:hAnsi="Times New Roman" w:cs="Times New Roman"/>
          <w:sz w:val="24"/>
          <w:szCs w:val="24"/>
        </w:rPr>
        <w:t>родавец, Учитель</w:t>
      </w:r>
      <w:r>
        <w:rPr>
          <w:rFonts w:ascii="Times New Roman" w:hAnsi="Times New Roman" w:cs="Times New Roman"/>
          <w:sz w:val="24"/>
          <w:szCs w:val="24"/>
        </w:rPr>
        <w:t xml:space="preserve"> и др.)</w:t>
      </w:r>
      <w:r w:rsidR="001D4A73" w:rsidRPr="004B2984">
        <w:rPr>
          <w:rFonts w:ascii="Times New Roman" w:hAnsi="Times New Roman" w:cs="Times New Roman"/>
          <w:sz w:val="24"/>
          <w:szCs w:val="24"/>
        </w:rPr>
        <w:t xml:space="preserve">        Они способствуют расширению знаний младших школьников о разнообразии профессий, обогащают представления младших школьников о</w:t>
      </w:r>
      <w:r w:rsidR="00F72161">
        <w:rPr>
          <w:rFonts w:ascii="Times New Roman" w:hAnsi="Times New Roman" w:cs="Times New Roman"/>
          <w:sz w:val="24"/>
          <w:szCs w:val="24"/>
        </w:rPr>
        <w:t xml:space="preserve"> </w:t>
      </w:r>
      <w:r w:rsidR="00F72161" w:rsidRPr="004B2984">
        <w:rPr>
          <w:rFonts w:ascii="Times New Roman" w:hAnsi="Times New Roman" w:cs="Times New Roman"/>
          <w:sz w:val="24"/>
          <w:szCs w:val="24"/>
        </w:rPr>
        <w:t>действия</w:t>
      </w:r>
      <w:r w:rsidR="00F72161">
        <w:rPr>
          <w:rFonts w:ascii="Times New Roman" w:hAnsi="Times New Roman" w:cs="Times New Roman"/>
          <w:sz w:val="24"/>
          <w:szCs w:val="24"/>
        </w:rPr>
        <w:t>х.</w:t>
      </w:r>
      <w:r w:rsidR="00F72161" w:rsidRPr="00F721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161" w:rsidRDefault="001D4A73" w:rsidP="00144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Игровые методики для младших школьников включают в себя: загадки, пословицы,  </w:t>
      </w:r>
      <w:r w:rsidR="004B2984">
        <w:rPr>
          <w:rFonts w:ascii="Times New Roman" w:hAnsi="Times New Roman" w:cs="Times New Roman"/>
          <w:sz w:val="24"/>
          <w:szCs w:val="24"/>
        </w:rPr>
        <w:t>кроссворды</w:t>
      </w:r>
      <w:r w:rsidRPr="00720ABC">
        <w:rPr>
          <w:rFonts w:ascii="Times New Roman" w:hAnsi="Times New Roman" w:cs="Times New Roman"/>
          <w:sz w:val="24"/>
          <w:szCs w:val="24"/>
        </w:rPr>
        <w:t>, стихотворный материал о труде.</w:t>
      </w:r>
    </w:p>
    <w:p w:rsidR="001D4A73" w:rsidRPr="00A90DC4" w:rsidRDefault="001D4A73" w:rsidP="00F72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4A73" w:rsidRPr="00720ABC" w:rsidRDefault="001D4A73" w:rsidP="00D743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          Значительным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профориентационным</w:t>
      </w:r>
      <w:proofErr w:type="spellEnd"/>
      <w:r w:rsidRPr="00720ABC">
        <w:rPr>
          <w:rFonts w:ascii="Times New Roman" w:hAnsi="Times New Roman" w:cs="Times New Roman"/>
          <w:sz w:val="24"/>
          <w:szCs w:val="24"/>
        </w:rPr>
        <w:t xml:space="preserve"> потенциалом обладают ролевые игры, такие, как «Магазин», «Библиотека», «Больни</w:t>
      </w:r>
      <w:r w:rsidR="00144C36">
        <w:rPr>
          <w:rFonts w:ascii="Times New Roman" w:hAnsi="Times New Roman" w:cs="Times New Roman"/>
          <w:sz w:val="24"/>
          <w:szCs w:val="24"/>
        </w:rPr>
        <w:t>ца</w:t>
      </w:r>
      <w:r w:rsidRPr="00720ABC">
        <w:rPr>
          <w:rFonts w:ascii="Times New Roman" w:hAnsi="Times New Roman" w:cs="Times New Roman"/>
          <w:sz w:val="24"/>
          <w:szCs w:val="24"/>
        </w:rPr>
        <w:t>», «Кухня»,  в которых имитируется конкретная профессиональная деятельность.</w:t>
      </w:r>
    </w:p>
    <w:p w:rsidR="00D743B8" w:rsidRDefault="001D4A73" w:rsidP="00D743B8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Например, в игре «Магазин»  детям  предлагается исполнить роли кассира, продавцов различных отделов, администратора, но при этом в процессе игры решается и дидактическая задача (закрепление навыков устного счета, таблица умножения), и </w:t>
      </w:r>
    </w:p>
    <w:p w:rsidR="001D4A73" w:rsidRPr="00720ABC" w:rsidRDefault="001D4A73" w:rsidP="00D743B8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воспитательная (культура общения). </w:t>
      </w:r>
    </w:p>
    <w:p w:rsidR="0019566E" w:rsidRDefault="00144C36" w:rsidP="00144C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="00B91D66">
        <w:rPr>
          <w:rFonts w:ascii="Times New Roman" w:hAnsi="Times New Roman" w:cs="Times New Roman"/>
          <w:sz w:val="24"/>
          <w:szCs w:val="24"/>
        </w:rPr>
        <w:t>ч</w:t>
      </w:r>
      <w:r w:rsidR="001D4A73" w:rsidRPr="00720ABC">
        <w:rPr>
          <w:rFonts w:ascii="Times New Roman" w:hAnsi="Times New Roman" w:cs="Times New Roman"/>
          <w:sz w:val="24"/>
          <w:szCs w:val="24"/>
        </w:rPr>
        <w:t>тение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D4A73" w:rsidRPr="00720ABC">
        <w:rPr>
          <w:rFonts w:ascii="Times New Roman" w:hAnsi="Times New Roman" w:cs="Times New Roman"/>
          <w:sz w:val="24"/>
          <w:szCs w:val="24"/>
        </w:rPr>
        <w:t>«Делу время – потехе час», «Сказка о потерянном времени»</w:t>
      </w:r>
      <w:r w:rsidR="00B91D66">
        <w:rPr>
          <w:rFonts w:ascii="Times New Roman" w:hAnsi="Times New Roman" w:cs="Times New Roman"/>
          <w:sz w:val="24"/>
          <w:szCs w:val="24"/>
        </w:rPr>
        <w:t>, «Чем пахнут ремесла» и др.)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D66" w:rsidRPr="00B91D66" w:rsidRDefault="00B91D66" w:rsidP="00B91D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и</w:t>
      </w:r>
      <w:r w:rsidRPr="00B91D66">
        <w:rPr>
          <w:rFonts w:ascii="Times New Roman" w:hAnsi="Times New Roman" w:cs="Times New Roman"/>
          <w:sz w:val="24"/>
          <w:szCs w:val="24"/>
        </w:rPr>
        <w:t>спользовани</w:t>
      </w:r>
      <w:r>
        <w:rPr>
          <w:rFonts w:ascii="Times New Roman" w:hAnsi="Times New Roman" w:cs="Times New Roman"/>
          <w:sz w:val="24"/>
          <w:szCs w:val="24"/>
        </w:rPr>
        <w:t>е мультимедийного сопровождения</w:t>
      </w:r>
      <w:r w:rsidRPr="00B91D66">
        <w:rPr>
          <w:rFonts w:ascii="Times New Roman" w:hAnsi="Times New Roman" w:cs="Times New Roman"/>
          <w:sz w:val="24"/>
          <w:szCs w:val="24"/>
        </w:rPr>
        <w:t xml:space="preserve">, работа в парах, работа с выставкой книг </w:t>
      </w:r>
    </w:p>
    <w:p w:rsidR="00267282" w:rsidRDefault="00B91D66" w:rsidP="00B91D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67282" w:rsidRPr="00D74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2200275"/>
            <wp:effectExtent l="0" t="0" r="0" b="0"/>
            <wp:docPr id="8" name="Рисунок 8" descr="C:\Users\User\Downloads\IMG_20260213_101453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60213_101453_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A73" w:rsidRPr="00AD0799" w:rsidRDefault="001D4A73" w:rsidP="00B91D66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Таким образом, рассмотрев проблемы профессиональной ориентации  младших школьников, можно говорить  о том, что согласно возрастным особенностям основная </w:t>
      </w:r>
      <w:r w:rsidRPr="00AD0799">
        <w:rPr>
          <w:rFonts w:ascii="Times New Roman" w:hAnsi="Times New Roman" w:cs="Times New Roman"/>
          <w:bCs/>
          <w:sz w:val="24"/>
          <w:szCs w:val="24"/>
        </w:rPr>
        <w:t xml:space="preserve">цель работы в данном направлении – это  формирование у детей представлений о различных сторонах профессий, понимания роли труда в жизни человека и общества, развитие интереса к  различным профессиям  и наиболее распространенным профессиям ближайшего окружения.  </w:t>
      </w:r>
    </w:p>
    <w:sectPr w:rsidR="001D4A73" w:rsidRPr="00AD0799" w:rsidSect="00CB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5EFB"/>
    <w:multiLevelType w:val="hybridMultilevel"/>
    <w:tmpl w:val="05D2B524"/>
    <w:lvl w:ilvl="0" w:tplc="D1D447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6EF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2D1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6A3E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E4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667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D848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169C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2D60BE"/>
    <w:multiLevelType w:val="hybridMultilevel"/>
    <w:tmpl w:val="6DCE0ACC"/>
    <w:lvl w:ilvl="0" w:tplc="B58C2A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DF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EE28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3233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DC74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42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226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032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AE64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0B10FF2"/>
    <w:multiLevelType w:val="hybridMultilevel"/>
    <w:tmpl w:val="F56E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33F17"/>
    <w:multiLevelType w:val="hybridMultilevel"/>
    <w:tmpl w:val="449A293C"/>
    <w:lvl w:ilvl="0" w:tplc="5C42E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4A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4FE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40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BE82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A5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76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068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04B9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183C57"/>
    <w:multiLevelType w:val="hybridMultilevel"/>
    <w:tmpl w:val="0E86934A"/>
    <w:lvl w:ilvl="0" w:tplc="01FC6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86C0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9060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C9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12D5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B2B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BA9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4856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025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A73"/>
    <w:rsid w:val="0001480E"/>
    <w:rsid w:val="00144C36"/>
    <w:rsid w:val="0019394C"/>
    <w:rsid w:val="0019566E"/>
    <w:rsid w:val="001D4A73"/>
    <w:rsid w:val="001E71D3"/>
    <w:rsid w:val="00230B38"/>
    <w:rsid w:val="00267282"/>
    <w:rsid w:val="003259F5"/>
    <w:rsid w:val="003417B4"/>
    <w:rsid w:val="00376E2C"/>
    <w:rsid w:val="003D46AA"/>
    <w:rsid w:val="004B2984"/>
    <w:rsid w:val="00513C05"/>
    <w:rsid w:val="00551676"/>
    <w:rsid w:val="00593F79"/>
    <w:rsid w:val="005A4530"/>
    <w:rsid w:val="005A71E0"/>
    <w:rsid w:val="005B64AF"/>
    <w:rsid w:val="00720ABC"/>
    <w:rsid w:val="008A6907"/>
    <w:rsid w:val="008F7DB1"/>
    <w:rsid w:val="00A22DCA"/>
    <w:rsid w:val="00A90DC4"/>
    <w:rsid w:val="00AD0799"/>
    <w:rsid w:val="00AE4113"/>
    <w:rsid w:val="00B91D66"/>
    <w:rsid w:val="00CB47D6"/>
    <w:rsid w:val="00D743B8"/>
    <w:rsid w:val="00E94AC4"/>
    <w:rsid w:val="00F5796C"/>
    <w:rsid w:val="00F72161"/>
    <w:rsid w:val="00FB6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A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67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51676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59"/>
    <w:rsid w:val="00230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178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7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993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33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43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146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24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2026-03-11T04:43:00Z</dcterms:created>
  <dcterms:modified xsi:type="dcterms:W3CDTF">2026-03-11T05:17:00Z</dcterms:modified>
</cp:coreProperties>
</file>