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5C" w:rsidRPr="0013722E" w:rsidRDefault="0030345C" w:rsidP="0030345C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9"/>
          <w:lang w:eastAsia="ru-RU"/>
        </w:rPr>
        <w:t xml:space="preserve">Краткосрочный проект </w:t>
      </w:r>
      <w:r w:rsidR="00C17E60">
        <w:rPr>
          <w:rFonts w:ascii="Times New Roman" w:eastAsia="Times New Roman" w:hAnsi="Times New Roman" w:cs="Times New Roman"/>
          <w:b/>
          <w:sz w:val="28"/>
          <w:szCs w:val="29"/>
          <w:lang w:eastAsia="ru-RU"/>
        </w:rPr>
        <w:t xml:space="preserve">по </w:t>
      </w:r>
      <w:r w:rsidR="00C3695C">
        <w:rPr>
          <w:rFonts w:ascii="Times New Roman" w:eastAsia="Times New Roman" w:hAnsi="Times New Roman" w:cs="Times New Roman"/>
          <w:b/>
          <w:sz w:val="28"/>
          <w:szCs w:val="29"/>
          <w:lang w:eastAsia="ru-RU"/>
        </w:rPr>
        <w:t xml:space="preserve">формированию </w:t>
      </w:r>
      <w:r w:rsidR="00C17E60">
        <w:rPr>
          <w:rFonts w:ascii="Times New Roman" w:eastAsia="Times New Roman" w:hAnsi="Times New Roman" w:cs="Times New Roman"/>
          <w:b/>
          <w:sz w:val="28"/>
          <w:szCs w:val="29"/>
          <w:lang w:eastAsia="ru-RU"/>
        </w:rPr>
        <w:t>фина</w:t>
      </w:r>
      <w:r>
        <w:rPr>
          <w:rFonts w:ascii="Times New Roman" w:eastAsia="Times New Roman" w:hAnsi="Times New Roman" w:cs="Times New Roman"/>
          <w:b/>
          <w:sz w:val="28"/>
          <w:szCs w:val="29"/>
          <w:lang w:eastAsia="ru-RU"/>
        </w:rPr>
        <w:t>нсовой грамотности в средней группе</w:t>
      </w:r>
      <w:r w:rsidR="00C3695C">
        <w:rPr>
          <w:rFonts w:ascii="Times New Roman" w:eastAsia="Times New Roman" w:hAnsi="Times New Roman" w:cs="Times New Roman"/>
          <w:b/>
          <w:sz w:val="28"/>
          <w:szCs w:val="29"/>
          <w:lang w:eastAsia="ru-RU"/>
        </w:rPr>
        <w:t xml:space="preserve"> «Ягодка»</w:t>
      </w:r>
    </w:p>
    <w:p w:rsidR="0030345C" w:rsidRDefault="0030345C" w:rsidP="0030345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предназначен для воспитателей дошкольных учреждений.</w:t>
      </w:r>
    </w:p>
    <w:p w:rsidR="00C3695C" w:rsidRDefault="0030345C" w:rsidP="005D1CD8">
      <w:pPr>
        <w:tabs>
          <w:tab w:val="left" w:pos="610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Автор проекта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Жикина</w:t>
      </w:r>
      <w:proofErr w:type="spellEnd"/>
      <w:r>
        <w:rPr>
          <w:rFonts w:ascii="Times New Roman" w:hAnsi="Times New Roman" w:cs="Times New Roman"/>
          <w:sz w:val="28"/>
        </w:rPr>
        <w:t xml:space="preserve"> Надежда Васильевна.</w:t>
      </w:r>
    </w:p>
    <w:p w:rsidR="0030345C" w:rsidRDefault="00C3695C" w:rsidP="005D1CD8">
      <w:pPr>
        <w:tabs>
          <w:tab w:val="left" w:pos="6105"/>
        </w:tabs>
        <w:jc w:val="both"/>
        <w:rPr>
          <w:rFonts w:ascii="Times New Roman" w:hAnsi="Times New Roman" w:cs="Times New Roman"/>
          <w:sz w:val="28"/>
        </w:rPr>
      </w:pPr>
      <w:r w:rsidRPr="00C3695C">
        <w:rPr>
          <w:rFonts w:ascii="Times New Roman" w:hAnsi="Times New Roman" w:cs="Times New Roman"/>
          <w:b/>
          <w:sz w:val="28"/>
        </w:rPr>
        <w:t>Тема проекта:</w:t>
      </w:r>
      <w:r>
        <w:rPr>
          <w:rFonts w:ascii="Times New Roman" w:hAnsi="Times New Roman" w:cs="Times New Roman"/>
          <w:sz w:val="28"/>
        </w:rPr>
        <w:t xml:space="preserve"> «Дети и деньги».</w:t>
      </w:r>
      <w:r w:rsidR="0030345C">
        <w:rPr>
          <w:rFonts w:ascii="Times New Roman" w:hAnsi="Times New Roman" w:cs="Times New Roman"/>
          <w:sz w:val="28"/>
        </w:rPr>
        <w:tab/>
      </w:r>
    </w:p>
    <w:p w:rsidR="0030345C" w:rsidRPr="0013722E" w:rsidRDefault="0030345C" w:rsidP="00071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7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Целевая аудитория: </w:t>
      </w:r>
      <w:r w:rsidRPr="0013722E"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  <w:t>Воспитатели группы,</w:t>
      </w:r>
      <w:r w:rsidRPr="0013722E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  <w:t>дети средней</w:t>
      </w:r>
      <w:r w:rsidRPr="0013722E"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  <w:t xml:space="preserve"> группы,</w:t>
      </w:r>
      <w:r w:rsidR="00071149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 </w:t>
      </w:r>
      <w:r w:rsidRPr="0013722E"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  <w:t>родители воспитанников.</w:t>
      </w:r>
    </w:p>
    <w:p w:rsidR="0030345C" w:rsidRDefault="0030345C" w:rsidP="0007114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 продолжительности</w:t>
      </w:r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</w:rPr>
        <w:t xml:space="preserve"> (2 недели).</w:t>
      </w:r>
    </w:p>
    <w:p w:rsidR="0030345C" w:rsidRDefault="00C17E60" w:rsidP="0007114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C4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Тип проекта</w:t>
      </w:r>
      <w:r w:rsidRPr="00DA30C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 </w:t>
      </w:r>
      <w:r w:rsidRPr="00DA30C6">
        <w:rPr>
          <w:rFonts w:ascii="Times New Roman" w:eastAsia="Times New Roman" w:hAnsi="Times New Roman" w:cs="Times New Roman"/>
          <w:color w:val="333333"/>
          <w:sz w:val="28"/>
          <w:szCs w:val="17"/>
          <w:shd w:val="clear" w:color="auto" w:fill="FFFFFF"/>
          <w:lang w:eastAsia="ru-RU"/>
        </w:rPr>
        <w:t xml:space="preserve"> 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информационный, </w:t>
      </w:r>
      <w:r w:rsidRPr="005F32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групповой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краткосрочный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7E60" w:rsidRPr="005F32E2" w:rsidRDefault="00C17E60" w:rsidP="00DF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1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детей представлений о разнообразии </w:t>
      </w:r>
      <w:hyperlink r:id="rId5" w:tooltip="Денежные знаки" w:history="1">
        <w:r w:rsidRPr="005F32E2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денежных знаков</w:t>
        </w:r>
      </w:hyperlink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понимания назначения денег, их необходимости в жизни человека.</w:t>
      </w:r>
    </w:p>
    <w:p w:rsidR="00C17E60" w:rsidRPr="005F32E2" w:rsidRDefault="00C17E60" w:rsidP="00DF35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 представлений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о </w:t>
      </w:r>
      <w:r w:rsidRPr="005F32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деньгах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как средстве осуществления </w:t>
      </w:r>
      <w:proofErr w:type="spellStart"/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торгово</w:t>
      </w:r>
      <w:proofErr w:type="spellEnd"/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экономических отношений в социуме</w:t>
      </w:r>
      <w:r w:rsidR="00237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7E60" w:rsidRDefault="00C17E60" w:rsidP="00DF35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дставлений о внешнем виде денег</w:t>
      </w:r>
      <w:r w:rsidR="00237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73E1" w:rsidRPr="005F32E2" w:rsidRDefault="00F473E1" w:rsidP="00DF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 проекта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473E1" w:rsidRPr="005F32E2" w:rsidRDefault="00F473E1" w:rsidP="00DF35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Развивать интерес и желание знать прошлое предмета: познакомить детей с историей возникновения денег (что стало причиной их появления); с процессом их преобразования человеком.</w:t>
      </w:r>
    </w:p>
    <w:p w:rsidR="00F473E1" w:rsidRPr="005F32E2" w:rsidRDefault="00F473E1" w:rsidP="00DF35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2.Познакомить с </w:t>
      </w:r>
      <w:hyperlink r:id="rId6" w:tooltip="Знаки денежные" w:history="1">
        <w:r w:rsidRPr="005F32E2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денежными знаками</w:t>
        </w:r>
      </w:hyperlink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разных народов, с монетами разного достоинства и разной ценности.</w:t>
      </w:r>
    </w:p>
    <w:p w:rsidR="00F473E1" w:rsidRPr="005F32E2" w:rsidRDefault="00F473E1" w:rsidP="00DF35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3.Формировать интерес к экономической сфере жизнедеятельности (</w:t>
      </w:r>
      <w:hyperlink r:id="rId7" w:tooltip="Бюджет семьи" w:history="1">
        <w:r w:rsidRPr="005F32E2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 семьи</w:t>
        </w:r>
      </w:hyperlink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государства, денежный оборот, знание о </w:t>
      </w:r>
      <w:hyperlink r:id="rId8" w:tooltip="Бартер" w:history="1">
        <w:r w:rsidRPr="005F32E2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бартере</w:t>
        </w:r>
      </w:hyperlink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операции взаимообмена товарами).</w:t>
      </w:r>
    </w:p>
    <w:p w:rsidR="00F473E1" w:rsidRPr="005F32E2" w:rsidRDefault="00F473E1" w:rsidP="00DF35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Довести до сознания детей понятия, что деньги - это ценность, предмет жизненной необходимости, их зарабатывают, это культурно-историческое явление, честный бизнес-это хорошо, надо уметь жить на то, что зарабатывает семья.</w:t>
      </w:r>
    </w:p>
    <w:p w:rsidR="00F473E1" w:rsidRPr="005F32E2" w:rsidRDefault="00F473E1" w:rsidP="00DF35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gramStart"/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Активизировать словарь детей новыми словами: монетный двор, деньги, купюры, денежные знаки, валюта, бартер, товарообмен, семейный бюджет и др.</w:t>
      </w:r>
      <w:proofErr w:type="gramEnd"/>
    </w:p>
    <w:p w:rsidR="00F473E1" w:rsidRPr="005F32E2" w:rsidRDefault="00F473E1" w:rsidP="00DF35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6.Воспитывать у детей осознанную регуляцию своего поведения (умение сдерживать свои потребности в соответствии с семейным бюджетом), бережливость к предметам одежды, игрушкам, пособиям и др.</w:t>
      </w:r>
    </w:p>
    <w:p w:rsidR="00C17E60" w:rsidRDefault="00DF35C7" w:rsidP="00DF35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Ресурсы проекта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 w:rsidR="00FD4A35">
        <w:rPr>
          <w:rFonts w:ascii="Times New Roman" w:hAnsi="Times New Roman" w:cs="Times New Roman"/>
          <w:sz w:val="28"/>
        </w:rPr>
        <w:t>видеомультфильм</w:t>
      </w:r>
      <w:r w:rsidR="009D1D48">
        <w:rPr>
          <w:rFonts w:ascii="Times New Roman" w:hAnsi="Times New Roman" w:cs="Times New Roman"/>
          <w:sz w:val="28"/>
        </w:rPr>
        <w:t>ы</w:t>
      </w:r>
      <w:proofErr w:type="spellEnd"/>
      <w:r w:rsidR="00FD4A35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FD4A35">
        <w:rPr>
          <w:rFonts w:ascii="Times New Roman" w:hAnsi="Times New Roman" w:cs="Times New Roman"/>
          <w:sz w:val="28"/>
        </w:rPr>
        <w:t>Фиксики</w:t>
      </w:r>
      <w:proofErr w:type="spellEnd"/>
      <w:r w:rsidR="00FD4A35">
        <w:rPr>
          <w:rFonts w:ascii="Times New Roman" w:hAnsi="Times New Roman" w:cs="Times New Roman"/>
          <w:sz w:val="28"/>
        </w:rPr>
        <w:t xml:space="preserve">. Деньги», </w:t>
      </w:r>
      <w:r w:rsidR="009D1D48">
        <w:rPr>
          <w:rFonts w:ascii="Times New Roman" w:hAnsi="Times New Roman" w:cs="Times New Roman"/>
          <w:sz w:val="28"/>
        </w:rPr>
        <w:t>«</w:t>
      </w:r>
      <w:proofErr w:type="spellStart"/>
      <w:r w:rsidR="009D1D48">
        <w:rPr>
          <w:rFonts w:ascii="Times New Roman" w:hAnsi="Times New Roman" w:cs="Times New Roman"/>
          <w:sz w:val="28"/>
        </w:rPr>
        <w:t>Фиксики</w:t>
      </w:r>
      <w:proofErr w:type="spellEnd"/>
      <w:r w:rsidR="009D1D48">
        <w:rPr>
          <w:rFonts w:ascii="Times New Roman" w:hAnsi="Times New Roman" w:cs="Times New Roman"/>
          <w:sz w:val="28"/>
        </w:rPr>
        <w:t xml:space="preserve">. Копилка», </w:t>
      </w:r>
      <w:r w:rsidR="00FD4A35">
        <w:rPr>
          <w:rFonts w:ascii="Times New Roman" w:hAnsi="Times New Roman" w:cs="Times New Roman"/>
          <w:sz w:val="28"/>
        </w:rPr>
        <w:t xml:space="preserve">игровой уголок «Магазин», </w:t>
      </w:r>
      <w:r w:rsidR="000663F8">
        <w:rPr>
          <w:rFonts w:ascii="Times New Roman" w:hAnsi="Times New Roman" w:cs="Times New Roman"/>
          <w:sz w:val="28"/>
        </w:rPr>
        <w:t>сюжетно – ролевые игры: «Продуктовый магазин», «Супермаркет», «Магазин игрушек», «Банк», дидактические игры: «Что нужно для работы?», «Место работы», «Профессии»</w:t>
      </w:r>
    </w:p>
    <w:p w:rsidR="00DF35C7" w:rsidRDefault="00DF35C7" w:rsidP="00DF35C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Продукты деятельности педагогов: </w:t>
      </w:r>
      <w:r>
        <w:rPr>
          <w:rFonts w:ascii="Times New Roman" w:hAnsi="Times New Roman" w:cs="Times New Roman"/>
          <w:sz w:val="28"/>
        </w:rPr>
        <w:t>перспективное планирование, методические разработки, дидактические игры</w:t>
      </w:r>
      <w:r w:rsidR="0094019C">
        <w:rPr>
          <w:rFonts w:ascii="Times New Roman" w:hAnsi="Times New Roman" w:cs="Times New Roman"/>
          <w:sz w:val="28"/>
        </w:rPr>
        <w:t>, консультации для родителей, Анкета для родителей</w:t>
      </w:r>
      <w:r>
        <w:rPr>
          <w:rFonts w:ascii="Times New Roman" w:hAnsi="Times New Roman" w:cs="Times New Roman"/>
          <w:sz w:val="28"/>
        </w:rPr>
        <w:t>.</w:t>
      </w:r>
    </w:p>
    <w:p w:rsidR="00DF35C7" w:rsidRPr="001C053D" w:rsidRDefault="00DF35C7" w:rsidP="00DF35C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Продукты деятельности воспитанников</w:t>
      </w:r>
      <w:r w:rsidR="00DC68E9">
        <w:rPr>
          <w:rFonts w:ascii="Times New Roman" w:hAnsi="Times New Roman" w:cs="Times New Roman"/>
          <w:sz w:val="28"/>
        </w:rPr>
        <w:t>: поделка в технике оригами «Кошелек»</w:t>
      </w:r>
      <w:r w:rsidR="00E04980">
        <w:rPr>
          <w:rFonts w:ascii="Times New Roman" w:hAnsi="Times New Roman" w:cs="Times New Roman"/>
          <w:sz w:val="28"/>
        </w:rPr>
        <w:t>, монеты в технике «</w:t>
      </w:r>
      <w:proofErr w:type="spellStart"/>
      <w:r w:rsidR="00E04980">
        <w:rPr>
          <w:rFonts w:ascii="Times New Roman" w:hAnsi="Times New Roman" w:cs="Times New Roman"/>
          <w:sz w:val="28"/>
        </w:rPr>
        <w:t>Фроттаж</w:t>
      </w:r>
      <w:proofErr w:type="spellEnd"/>
      <w:r w:rsidR="00E04980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. </w:t>
      </w:r>
    </w:p>
    <w:p w:rsidR="00761779" w:rsidRDefault="00761779" w:rsidP="00066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</w:pPr>
      <w:r w:rsidRPr="000663F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Ожидаемые результаты реализации проекта:</w:t>
      </w:r>
      <w:r w:rsidRPr="000663F8"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  <w:t> </w:t>
      </w:r>
      <w:r w:rsidR="00E936B9"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  <w:t>Дети получили первоначальные знания по финансовой грамотности.</w:t>
      </w:r>
    </w:p>
    <w:p w:rsidR="00E936B9" w:rsidRDefault="00E936B9" w:rsidP="00066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  <w:t>Родители воспитанников с удовольствием принимали участие и сотрудничали с ДОУ.</w:t>
      </w:r>
    </w:p>
    <w:p w:rsidR="00E936B9" w:rsidRDefault="00E936B9" w:rsidP="00066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  <w:t>Воспитанники приобрели опыт продуктивного взаимодействия в работе, повысили свою познавательную активность.</w:t>
      </w:r>
    </w:p>
    <w:p w:rsidR="00E936B9" w:rsidRPr="000663F8" w:rsidRDefault="00E936B9" w:rsidP="00066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7"/>
          <w:shd w:val="clear" w:color="auto" w:fill="FFFFFF"/>
          <w:lang w:eastAsia="ru-RU"/>
        </w:rPr>
        <w:t>Пополнилась развивающая среда в уголке по финансовой грамотности.</w:t>
      </w:r>
    </w:p>
    <w:p w:rsidR="00761779" w:rsidRDefault="00761779" w:rsidP="0081410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410B" w:rsidRPr="00071149" w:rsidRDefault="0081410B" w:rsidP="0076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071149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настоящее время в связи с переходом России к рынку значительно повышаются требования к уровню экономической грамотности, как взрослых, так и детей. Ребенок участвует в экономических процессах. Он вместе с родителями ходит в магазин, иногда сам делает покупки, и хотим мы этого или не хотим, он все равно получает экономический опыт.</w:t>
      </w:r>
      <w:r w:rsidRPr="00071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На таком понятии, как «деньги», пересекаются три важнейшие проблемы воспитания – нравственное, трудовое и экономическое. Таким образом, очень необходима работа воспитателей в ДОУ, родителей в семье по воспитанию у детей правильного отношения к явлению «деньги», уточнению знаний и представлений детей о происхождении денег, их связи с трудом. Задача педагога не только дать какой-то объем экономических знаний, но, что очень важно, научить правильно этими знаниями распоряжаться, т.е. воспитать экономиста.</w:t>
      </w:r>
    </w:p>
    <w:p w:rsidR="00DF35C7" w:rsidRPr="005F32E2" w:rsidRDefault="00DF35C7" w:rsidP="00DF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7E60" w:rsidRPr="0094019C" w:rsidRDefault="00761779" w:rsidP="00C17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7"/>
          <w:lang w:eastAsia="ru-RU"/>
        </w:rPr>
      </w:pPr>
      <w:r w:rsidRPr="00761779">
        <w:rPr>
          <w:rFonts w:ascii="Times New Roman" w:eastAsia="Times New Roman" w:hAnsi="Times New Roman" w:cs="Times New Roman"/>
          <w:b/>
          <w:sz w:val="28"/>
          <w:szCs w:val="17"/>
          <w:lang w:eastAsia="ru-RU"/>
        </w:rPr>
        <w:t xml:space="preserve">Проблема: </w:t>
      </w:r>
      <w:r w:rsidR="0094019C">
        <w:rPr>
          <w:rFonts w:ascii="Times New Roman" w:eastAsia="Times New Roman" w:hAnsi="Times New Roman" w:cs="Times New Roman"/>
          <w:sz w:val="28"/>
          <w:szCs w:val="17"/>
          <w:lang w:eastAsia="ru-RU"/>
        </w:rPr>
        <w:t>Дети не всегда представляют, на какие цели расходуются деньги в семье.</w:t>
      </w:r>
    </w:p>
    <w:p w:rsidR="00761779" w:rsidRDefault="00761779" w:rsidP="00C17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7"/>
          <w:lang w:eastAsia="ru-RU"/>
        </w:rPr>
      </w:pPr>
    </w:p>
    <w:p w:rsidR="00761779" w:rsidRDefault="00761779" w:rsidP="00761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проекта:</w:t>
      </w:r>
    </w:p>
    <w:p w:rsidR="00761779" w:rsidRPr="00761779" w:rsidRDefault="00761779" w:rsidP="00761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7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ПОДГОТОВИТЕЛЬНЫЙ ЭТАП  </w:t>
      </w:r>
    </w:p>
    <w:p w:rsidR="00761779" w:rsidRPr="00DA30C6" w:rsidRDefault="00761779" w:rsidP="00C17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7"/>
          <w:lang w:eastAsia="ru-RU"/>
        </w:rPr>
      </w:pPr>
    </w:p>
    <w:p w:rsidR="00761779" w:rsidRPr="00761779" w:rsidRDefault="00761779" w:rsidP="007617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7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Определение целей и задач </w:t>
      </w:r>
      <w:r w:rsidRPr="007617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="00BC26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761779" w:rsidRDefault="00761779" w:rsidP="00BC26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C26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формулировка ожидаемых результатов.</w:t>
      </w:r>
    </w:p>
    <w:p w:rsidR="00BC2673" w:rsidRDefault="00BC2673" w:rsidP="00BC26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Подбор наглядного и демонстрационного материала для ознакомления детей с данной темой.</w:t>
      </w:r>
    </w:p>
    <w:p w:rsidR="00BC2673" w:rsidRDefault="00BC2673" w:rsidP="00BC26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Подбор художественной литературы по теме проекта.</w:t>
      </w:r>
    </w:p>
    <w:p w:rsidR="00BC2673" w:rsidRDefault="00BC2673" w:rsidP="00BC26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Подбор дидактических игр по финансовой грамотности. </w:t>
      </w:r>
    </w:p>
    <w:p w:rsidR="00BC2673" w:rsidRDefault="00BC2673" w:rsidP="00BC26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Подбор видео, презентаций и мультфильмов по теме.</w:t>
      </w:r>
    </w:p>
    <w:p w:rsidR="00BC2673" w:rsidRDefault="00BC2673" w:rsidP="00BC26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Разработка конспектов бесед и конспектов образовательной деятельности.</w:t>
      </w:r>
    </w:p>
    <w:p w:rsidR="00BC2673" w:rsidRPr="00761779" w:rsidRDefault="00BC2673" w:rsidP="00BC26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Работа с родителями по оказании помощи в создании коллекции монет, подбор монет для организации коллекции.</w:t>
      </w:r>
    </w:p>
    <w:p w:rsidR="00C3695C" w:rsidRDefault="00C3695C" w:rsidP="0030345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17E60" w:rsidRPr="00761779" w:rsidRDefault="00C3695C" w:rsidP="003034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ПРАКТИЧЕСКИЙ ЭТАП</w:t>
      </w:r>
    </w:p>
    <w:p w:rsidR="00C3695C" w:rsidRPr="005F32E2" w:rsidRDefault="00C3695C" w:rsidP="00FD4A3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</w:t>
      </w:r>
      <w:r w:rsidR="00DC6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с просмотром презентаций 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«Зачем человеку </w:t>
      </w:r>
      <w:r w:rsidRPr="005F32E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деньги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?»</w:t>
      </w:r>
      <w:r w:rsidR="00DC68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«Как приходят деньги в семью», «Что такое семейный бюджет?», «Почему не все можно купить и продать?»</w:t>
      </w:r>
    </w:p>
    <w:p w:rsidR="00C3695C" w:rsidRPr="005F32E2" w:rsidRDefault="00C3695C" w:rsidP="00FD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Проанализировать знания детей о </w:t>
      </w:r>
      <w:r w:rsidRPr="005F32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деньгах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их названии, значении в жизни человека.</w:t>
      </w:r>
    </w:p>
    <w:p w:rsidR="00C3695C" w:rsidRPr="005F32E2" w:rsidRDefault="00C3695C" w:rsidP="00FD4A3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Анкетирование родителей 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372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Уроки финансовой грамотности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C3695C" w:rsidRPr="005F32E2" w:rsidRDefault="00C3695C" w:rsidP="00FD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Проанализировать отношение родителей к вопросу финансового воспитания в семье.</w:t>
      </w:r>
    </w:p>
    <w:p w:rsidR="00C3695C" w:rsidRPr="005F32E2" w:rsidRDefault="00C3695C" w:rsidP="00FD4A3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презентации 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«Как появились </w:t>
      </w:r>
      <w:r w:rsidRPr="005F32E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деньги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C3695C" w:rsidRPr="005F32E2" w:rsidRDefault="00C3695C" w:rsidP="00FD4A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историей возникновения денег, их изменением со временем, современным видом денег, электронными </w:t>
      </w:r>
      <w:r w:rsidRPr="005F32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деньгами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695C" w:rsidRPr="005F32E2" w:rsidRDefault="00C3695C" w:rsidP="00FD4A3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мультфильма 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Фиксики</w:t>
      </w:r>
      <w:proofErr w:type="spellEnd"/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  <w:r w:rsidRPr="005F32E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Деньги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C3695C" w:rsidRPr="005F32E2" w:rsidRDefault="00C3695C" w:rsidP="00FD4A3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ООД 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«История денег»</w:t>
      </w:r>
    </w:p>
    <w:p w:rsidR="00C3695C" w:rsidRPr="005F32E2" w:rsidRDefault="00C3695C" w:rsidP="00FD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Вызвать интерес детей к теме денег, воспитывать понимание важности дружбы.</w:t>
      </w:r>
    </w:p>
    <w:p w:rsidR="00C3695C" w:rsidRPr="005F32E2" w:rsidRDefault="00C3695C" w:rsidP="00FD4A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представления об истории возникновения и эволюции денег, их значении в жизни современного человека.</w:t>
      </w:r>
    </w:p>
    <w:p w:rsidR="00C3695C" w:rsidRPr="005F32E2" w:rsidRDefault="00C3695C" w:rsidP="00FD4A3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</w:t>
      </w:r>
      <w:proofErr w:type="gramEnd"/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ООД 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Какими</w:t>
      </w:r>
      <w:proofErr w:type="gramEnd"/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бывают </w:t>
      </w:r>
      <w:r w:rsidRPr="005F32E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деньги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?»</w:t>
      </w:r>
    </w:p>
    <w:p w:rsidR="00C3695C" w:rsidRPr="005F32E2" w:rsidRDefault="00C3695C" w:rsidP="00FD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Познакомить с названием денег в </w:t>
      </w:r>
      <w:r w:rsidR="00FD4A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России, делением денег на банкноты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монеты, с названием денег некоторых других стран.</w:t>
      </w:r>
    </w:p>
    <w:p w:rsidR="00C3695C" w:rsidRPr="005F32E2" w:rsidRDefault="00C3695C" w:rsidP="00FD4A3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Сюжетно</w:t>
      </w:r>
      <w:r w:rsidR="00FD4A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ролевая игра «Магазин» 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(игровая ситуация 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«Покупка продуктов»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C3695C" w:rsidRPr="005F32E2" w:rsidRDefault="00C3695C" w:rsidP="00FD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Способствовать умению принимать на себя игровую роль, действовать согласно своей роли, вести ролевой диалог. Закрепить и активизировать в речи детей понятия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«цена, рубль, монета, банкнота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покупка»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695C" w:rsidRPr="005F32E2" w:rsidRDefault="00C3695C" w:rsidP="00FD4A3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работа рисование в нетрадиционной технике 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Фроттаж</w:t>
      </w:r>
      <w:proofErr w:type="spellEnd"/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 «Монета для Мухи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 Цокотухи»</w:t>
      </w:r>
    </w:p>
    <w:p w:rsidR="00C3695C" w:rsidRDefault="00C3695C" w:rsidP="00FD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умение наносить штрихи в одном направлении, способствовать воспитанию усидчивости, выдержки.</w:t>
      </w:r>
    </w:p>
    <w:p w:rsidR="00C3695C" w:rsidRPr="005F32E2" w:rsidRDefault="00C3695C" w:rsidP="00FD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Название </w:t>
      </w:r>
      <w:r w:rsidRPr="000A06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техники </w:t>
      </w:r>
      <w:r w:rsidRPr="000A0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0A06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фроттаж</w:t>
      </w:r>
      <w:proofErr w:type="spellEnd"/>
      <w:r w:rsidRPr="000A0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французского происхождения, означает натирание. Лист бумаги располагается на плоском рельефном предмете. Затем,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0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перемещаясь восковым мелком или не заточенным карандашом по поверхности, получаем оттиск, имитирующий основную фактуру. Чтобы выполнить рисунок, ребёнку требуется некоторое усилие, т. к. мелок приходится держать "плашмя".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0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это упражнение полезно,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0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способствует развитию мелкой моторики. И тут вспоминается, как в детстве каждый из нас хотя бы однажды </w:t>
      </w:r>
      <w:r w:rsidRPr="000A06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срисовывал монетку</w:t>
      </w:r>
      <w:r w:rsidRPr="000A0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положив её под лист бумаги и проявляя изображение карандашом. Не зря же говорят, что всё новое - это хорошо забытое старое. А сейчас, используя эту </w:t>
      </w:r>
      <w:r w:rsidRPr="000A06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технику</w:t>
      </w:r>
      <w:r w:rsidRPr="000A0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можно создавать </w:t>
      </w:r>
      <w:r w:rsidRPr="000A0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замечательные картины. Дети с интересом и удивлением наблюдали за тем, как появляется рисунок.</w:t>
      </w:r>
    </w:p>
    <w:p w:rsidR="00C3695C" w:rsidRPr="005F32E2" w:rsidRDefault="00C3695C" w:rsidP="00FD4A3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Консультация для родителей 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5F32E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 и деньги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C3695C" w:rsidRPr="005F32E2" w:rsidRDefault="00C3695C" w:rsidP="00FD4A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повышению грамотности родителей в вопросе экономической стороны воспитания ребенка в семье.</w:t>
      </w:r>
    </w:p>
    <w:p w:rsidR="00C3695C" w:rsidRPr="005F32E2" w:rsidRDefault="00C3695C" w:rsidP="00FD4A3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мультфильма </w:t>
      </w:r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Фиксики</w:t>
      </w:r>
      <w:proofErr w:type="spellEnd"/>
      <w:r w:rsidRPr="005F3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 Копилка»</w:t>
      </w:r>
      <w:r w:rsidR="000711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«Как мужик корову продавал», </w:t>
      </w:r>
    </w:p>
    <w:p w:rsidR="00C3695C" w:rsidRPr="005F32E2" w:rsidRDefault="00C3695C" w:rsidP="00FD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Повторить некоторые факты из истории возникновения денег. Воспитывать бережливость в отношении денег.</w:t>
      </w:r>
    </w:p>
    <w:p w:rsidR="00C3695C" w:rsidRDefault="00C3695C" w:rsidP="00FD4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3695C" w:rsidRPr="005F32E2" w:rsidRDefault="00C3695C" w:rsidP="00FD4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69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Работа с родителями</w:t>
      </w:r>
      <w:r w:rsidRPr="005F3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C3695C" w:rsidRDefault="00C3695C" w:rsidP="00FD4A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Анкетирование родителей.</w:t>
      </w:r>
    </w:p>
    <w:p w:rsidR="00C3695C" w:rsidRDefault="00C3695C" w:rsidP="00FD4A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Встреча с родителями «Уроки финансовой грамотности».</w:t>
      </w:r>
    </w:p>
    <w:p w:rsidR="00C3695C" w:rsidRDefault="00C3695C" w:rsidP="00FD4A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Консультация «Ребенок и финансовая грамотность».</w:t>
      </w:r>
    </w:p>
    <w:p w:rsidR="00C3695C" w:rsidRDefault="00C3695C" w:rsidP="00FD4A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Изготовление атрибутов к сюжетно ролевой игре «Банк».</w:t>
      </w:r>
    </w:p>
    <w:p w:rsidR="00C3695C" w:rsidRDefault="00C3695C" w:rsidP="00FD4A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617C" w:rsidRPr="005F32E2" w:rsidRDefault="0048617C" w:rsidP="00486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ЗАКЛЮЧИТЕЛЬНЫЙ ЭТАП</w:t>
      </w:r>
    </w:p>
    <w:p w:rsidR="00397AA1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Сюжетно - ролевая игра «Банк»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-Расширять знания о «банке», прививать интерес к экономическим явлениям.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-Выполнять игровые действия в соответствии с общим игровым замыслом.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-Формировать умение обозначать свои роли - охранник, кассир, консультант, инкассатор.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-Подбирать предметы и атрибуты для игры.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-Развивать и обогащать сюжет игры в «Банк» и подводить к самостоятельному созданию игровых замыслов.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-Развивать у детей творческое воображение, способность развертывать игру, согласовывая </w:t>
      </w:r>
      <w:proofErr w:type="gramStart"/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совместной</w:t>
      </w:r>
      <w:proofErr w:type="gramEnd"/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игровой замысел с замыслами сверстников.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Воспитательные: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-Воспитывать познавательный интерес.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-Воспитывать дружеские взаимоотношения.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-Воспитывать чувство товарищества, и коллективизма.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Активизация словаря: охранник, кассир, консультант, инкассатор.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Средства: банкомат, </w:t>
      </w:r>
      <w:proofErr w:type="spellStart"/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бейджик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bookmarkStart w:id="0" w:name="_GoBack"/>
      <w:bookmarkEnd w:id="0"/>
      <w:proofErr w:type="spellEnd"/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муляжи банковских реквизитов, костюм охранников, галстуки, банковские карты, денежные купюры, компьютер-игрушка, кошельки, сумочка.</w:t>
      </w:r>
      <w:proofErr w:type="gramEnd"/>
    </w:p>
    <w:p w:rsidR="00397AA1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B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 </w:t>
      </w: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 воспитателя на тему:</w:t>
      </w:r>
      <w:r w:rsidRPr="00A22B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«</w:t>
      </w:r>
      <w:r w:rsidRPr="00A22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Профессия кассир-оператор». Посещение воспитанниками банка с родителями. Рассматривание картин и иллюстраций банка. Чтение художественной литературы.</w:t>
      </w:r>
    </w:p>
    <w:p w:rsidR="00397AA1" w:rsidRPr="00A22B9C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7AA1" w:rsidRPr="005F32E2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общих и индивидуальных беседах считаю необходимым продолжать воспитывать грамотное отношение к </w:t>
      </w:r>
      <w:r w:rsidRPr="005F32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деньгам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чувство бережливости, осознания ценности денег, но в то же время понимания, что </w:t>
      </w:r>
      <w:r w:rsidRPr="005F32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деньги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зарабатываются трудом и не все в мире можно купить.</w:t>
      </w:r>
    </w:p>
    <w:p w:rsidR="00397AA1" w:rsidRDefault="00397AA1" w:rsidP="00397A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7AA1" w:rsidRPr="005F32E2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Методическое обеспечение </w:t>
      </w:r>
      <w:r w:rsidRPr="005F32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проекта</w:t>
      </w:r>
    </w:p>
    <w:p w:rsidR="00397AA1" w:rsidRPr="005F32E2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97AA1" w:rsidRPr="005F32E2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ОТ РОЖДЕНИЯ ДО </w:t>
      </w:r>
      <w:r w:rsidRPr="005F32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ШКОЛЫ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Примерная общеобразовательная</w:t>
      </w:r>
    </w:p>
    <w:p w:rsidR="00397AA1" w:rsidRPr="005F32E2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 </w:t>
      </w:r>
      <w:r w:rsidRPr="005F32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образования</w:t>
      </w:r>
      <w:proofErr w:type="gramStart"/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П</w:t>
      </w:r>
      <w:proofErr w:type="gramEnd"/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ред. Н. Е. </w:t>
      </w:r>
      <w:proofErr w:type="spellStart"/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 С. Комаровой, М. А. Васильевой. — М.: МОЗАИКА$СИНТЕЗ, 2014. — с. 333</w:t>
      </w:r>
    </w:p>
    <w:p w:rsidR="00397AA1" w:rsidRPr="005F32E2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Интернет- ресурсы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97AA1" w:rsidRPr="005F32E2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1.htts://nsportal.ru/sites/default/files/2013/01/14/kopiya_konspekt_zanyatiya_po_r.r._aleny_konstantinovny.doc</w:t>
      </w:r>
    </w:p>
    <w:p w:rsidR="00397AA1" w:rsidRPr="005F32E2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https://www.maam.ru/detskijsad/zanjatie-nod-po-yekonomike-chudo-dengi-v-podgotovitelnoi-grupe-nod-po-yekonomike.html</w:t>
      </w:r>
    </w:p>
    <w:p w:rsidR="00397AA1" w:rsidRPr="005F32E2" w:rsidRDefault="00397AA1" w:rsidP="00397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5F32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https://www.maam.ru/detskijsad/zanjatie-nod-po-yekonomike-chudo-dengi-v-podgotovitelnoi-grupe-nod-po-yekonomike.html</w:t>
      </w:r>
    </w:p>
    <w:p w:rsidR="00397AA1" w:rsidRDefault="00397AA1" w:rsidP="00397AA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5891" w:rsidRDefault="00D15891"/>
    <w:sectPr w:rsidR="00D15891" w:rsidSect="00D1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3A74"/>
    <w:multiLevelType w:val="hybridMultilevel"/>
    <w:tmpl w:val="275C44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6E3117"/>
    <w:multiLevelType w:val="hybridMultilevel"/>
    <w:tmpl w:val="FD38D8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F71A64"/>
    <w:multiLevelType w:val="hybridMultilevel"/>
    <w:tmpl w:val="BD68D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345C"/>
    <w:rsid w:val="000663F8"/>
    <w:rsid w:val="00071149"/>
    <w:rsid w:val="0023722F"/>
    <w:rsid w:val="0030345C"/>
    <w:rsid w:val="00397AA1"/>
    <w:rsid w:val="0048617C"/>
    <w:rsid w:val="005D1CD8"/>
    <w:rsid w:val="00761779"/>
    <w:rsid w:val="0081410B"/>
    <w:rsid w:val="0094019C"/>
    <w:rsid w:val="009D1D48"/>
    <w:rsid w:val="00BC2673"/>
    <w:rsid w:val="00C17E60"/>
    <w:rsid w:val="00C3695C"/>
    <w:rsid w:val="00D15891"/>
    <w:rsid w:val="00DA5D7A"/>
    <w:rsid w:val="00DC68E9"/>
    <w:rsid w:val="00DF35C7"/>
    <w:rsid w:val="00E04980"/>
    <w:rsid w:val="00E936B9"/>
    <w:rsid w:val="00F473E1"/>
    <w:rsid w:val="00FD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E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95C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bar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yudzhet_semmz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naki_denezhnie/" TargetMode="External"/><Relationship Id="rId5" Type="http://schemas.openxmlformats.org/officeDocument/2006/relationships/hyperlink" Target="http://pandia.ru/text/category/denezhnie_znak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2026-04-18T01:39:00Z</dcterms:created>
  <dcterms:modified xsi:type="dcterms:W3CDTF">2026-04-18T02:59:00Z</dcterms:modified>
</cp:coreProperties>
</file>