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3C" w:rsidRPr="0017523C" w:rsidRDefault="0017523C" w:rsidP="0017523C">
      <w:pPr>
        <w:jc w:val="center"/>
        <w:rPr>
          <w:b/>
        </w:rPr>
      </w:pPr>
      <w:r w:rsidRPr="0017523C">
        <w:rPr>
          <w:b/>
        </w:rPr>
        <w:t>Повышение мотивации и вовл</w:t>
      </w:r>
      <w:r>
        <w:rPr>
          <w:b/>
        </w:rPr>
        <w:t>ечённости в учебно-тренировочный процесс.</w:t>
      </w:r>
    </w:p>
    <w:p w:rsidR="0017523C" w:rsidRPr="0017523C" w:rsidRDefault="0017523C" w:rsidP="0017523C">
      <w:r w:rsidRPr="0017523C">
        <w:t xml:space="preserve">Повышение мотивации и вовлечённости в учебно-тренировочный процесс требует комплексного подхода, учитывающего психологические, социальные и организационные факторы.  </w:t>
      </w:r>
    </w:p>
    <w:p w:rsidR="0017523C" w:rsidRPr="0017523C" w:rsidRDefault="0017523C" w:rsidP="0002012B">
      <w:pPr>
        <w:jc w:val="center"/>
        <w:rPr>
          <w:b/>
          <w:bCs/>
        </w:rPr>
      </w:pPr>
      <w:r w:rsidRPr="0017523C">
        <w:rPr>
          <w:b/>
          <w:bCs/>
        </w:rPr>
        <w:t>Основные методы повышения мотивации</w:t>
      </w:r>
    </w:p>
    <w:p w:rsidR="0017523C" w:rsidRPr="0017523C" w:rsidRDefault="0017523C" w:rsidP="0017523C">
      <w:pPr>
        <w:numPr>
          <w:ilvl w:val="0"/>
          <w:numId w:val="1"/>
        </w:numPr>
      </w:pPr>
      <w:r w:rsidRPr="0017523C">
        <w:rPr>
          <w:b/>
          <w:bCs/>
        </w:rPr>
        <w:t>Индивидуализация подхода.</w:t>
      </w:r>
      <w:r w:rsidRPr="0017523C">
        <w:t xml:space="preserve"> Дифференциация заданий по уровню сложности, учёт предпочтений при выборе видов активности, видов спорта или методов тренировок. Это помогает создать условия для самореализации и снижает риск монотонности.  </w:t>
      </w:r>
    </w:p>
    <w:p w:rsidR="0017523C" w:rsidRPr="0017523C" w:rsidRDefault="0017523C" w:rsidP="0017523C">
      <w:pPr>
        <w:numPr>
          <w:ilvl w:val="0"/>
          <w:numId w:val="1"/>
        </w:numPr>
      </w:pPr>
      <w:proofErr w:type="spellStart"/>
      <w:r w:rsidRPr="0017523C">
        <w:rPr>
          <w:b/>
          <w:bCs/>
        </w:rPr>
        <w:t>Геймификация</w:t>
      </w:r>
      <w:proofErr w:type="spellEnd"/>
      <w:r w:rsidRPr="0017523C">
        <w:rPr>
          <w:b/>
          <w:bCs/>
        </w:rPr>
        <w:t>.</w:t>
      </w:r>
      <w:r w:rsidRPr="0017523C">
        <w:t xml:space="preserve"> Внедрение соревновательных элементов, систем достижений, командных проектов, рейтинговых таблиц, виртуальных наград и баллов за выполнение задач. Например, </w:t>
      </w:r>
      <w:proofErr w:type="gramStart"/>
      <w:r w:rsidRPr="0017523C">
        <w:t>спортивные</w:t>
      </w:r>
      <w:proofErr w:type="gramEnd"/>
      <w:r w:rsidRPr="0017523C">
        <w:t xml:space="preserve"> </w:t>
      </w:r>
      <w:proofErr w:type="spellStart"/>
      <w:r w:rsidRPr="0017523C">
        <w:t>квесты</w:t>
      </w:r>
      <w:proofErr w:type="spellEnd"/>
      <w:r w:rsidRPr="0017523C">
        <w:t xml:space="preserve"> с поэтапным выполнением заданий могут повысить </w:t>
      </w:r>
      <w:proofErr w:type="spellStart"/>
      <w:r w:rsidRPr="0017523C">
        <w:t>вовлечённость</w:t>
      </w:r>
      <w:proofErr w:type="spellEnd"/>
      <w:r w:rsidRPr="0017523C">
        <w:t xml:space="preserve">.  </w:t>
      </w:r>
    </w:p>
    <w:p w:rsidR="0017523C" w:rsidRPr="0017523C" w:rsidRDefault="0017523C" w:rsidP="0017523C">
      <w:pPr>
        <w:numPr>
          <w:ilvl w:val="0"/>
          <w:numId w:val="1"/>
        </w:numPr>
      </w:pPr>
      <w:r w:rsidRPr="0017523C">
        <w:rPr>
          <w:b/>
          <w:bCs/>
        </w:rPr>
        <w:t>Визуализация прогресса.</w:t>
      </w:r>
      <w:r w:rsidRPr="0017523C">
        <w:t> Использование фитнес-</w:t>
      </w:r>
      <w:proofErr w:type="spellStart"/>
      <w:r w:rsidRPr="0017523C">
        <w:t>трекеров</w:t>
      </w:r>
      <w:proofErr w:type="spellEnd"/>
      <w:r w:rsidRPr="0017523C">
        <w:t xml:space="preserve">, мобильных приложений для отслеживания активности, ведение дневников самоконтроля, публичное подведение итогов (стенды достижений, онлайн-таблицы). Это создаёт дополнительную мотивацию для достижения целей.  </w:t>
      </w:r>
    </w:p>
    <w:p w:rsidR="00A20EA9" w:rsidRPr="00A20EA9" w:rsidRDefault="0017523C" w:rsidP="0017523C">
      <w:pPr>
        <w:numPr>
          <w:ilvl w:val="0"/>
          <w:numId w:val="1"/>
        </w:numPr>
      </w:pPr>
      <w:r w:rsidRPr="0017523C">
        <w:rPr>
          <w:b/>
          <w:bCs/>
        </w:rPr>
        <w:t>Позитивное подкрепление.</w:t>
      </w:r>
      <w:r w:rsidRPr="0017523C">
        <w:t> Акцент на успехах, а не на ошибках. Поощрение даже небольших успехов, регулярности занятий, креативности в выполнении заданий. </w:t>
      </w:r>
      <w:r w:rsidRPr="0017523C">
        <w:rPr>
          <w:b/>
          <w:bCs/>
        </w:rPr>
        <w:t xml:space="preserve"> </w:t>
      </w:r>
    </w:p>
    <w:p w:rsidR="0017523C" w:rsidRPr="0017523C" w:rsidRDefault="0017523C" w:rsidP="0017523C">
      <w:pPr>
        <w:numPr>
          <w:ilvl w:val="0"/>
          <w:numId w:val="1"/>
        </w:numPr>
      </w:pPr>
      <w:r w:rsidRPr="0017523C">
        <w:rPr>
          <w:b/>
          <w:bCs/>
        </w:rPr>
        <w:t>Создание позитивной психологической атмосферы.</w:t>
      </w:r>
      <w:r w:rsidRPr="0017523C">
        <w:t xml:space="preserve"> Формирование положительного эмоционального фона, исключение публичного осуждения, акцент на личном прогрессе каждого участника.  </w:t>
      </w:r>
    </w:p>
    <w:p w:rsidR="0017523C" w:rsidRPr="0017523C" w:rsidRDefault="0017523C" w:rsidP="0017523C">
      <w:pPr>
        <w:numPr>
          <w:ilvl w:val="0"/>
          <w:numId w:val="1"/>
        </w:numPr>
      </w:pPr>
      <w:r w:rsidRPr="0017523C">
        <w:rPr>
          <w:b/>
          <w:bCs/>
        </w:rPr>
        <w:t>Вовлечение в принятие решений.</w:t>
      </w:r>
      <w:r w:rsidRPr="0017523C">
        <w:t xml:space="preserve"> Предоставление возможности выбирать варианты упражнений или участвовать в планировании тренировок повышает ответственность и мотивацию.  </w:t>
      </w:r>
    </w:p>
    <w:p w:rsidR="0017523C" w:rsidRPr="0017523C" w:rsidRDefault="0017523C" w:rsidP="0017523C">
      <w:pPr>
        <w:rPr>
          <w:b/>
          <w:bCs/>
        </w:rPr>
      </w:pPr>
      <w:r w:rsidRPr="0017523C">
        <w:rPr>
          <w:b/>
          <w:bCs/>
        </w:rPr>
        <w:t>Дополнительные факторы, влияющие на мотивацию</w:t>
      </w:r>
    </w:p>
    <w:p w:rsidR="0017523C" w:rsidRPr="0017523C" w:rsidRDefault="0017523C" w:rsidP="0017523C">
      <w:pPr>
        <w:numPr>
          <w:ilvl w:val="0"/>
          <w:numId w:val="2"/>
        </w:numPr>
      </w:pPr>
      <w:r w:rsidRPr="0017523C">
        <w:rPr>
          <w:b/>
          <w:bCs/>
        </w:rPr>
        <w:t>Личностные характеристики.</w:t>
      </w:r>
      <w:r w:rsidRPr="0017523C">
        <w:t xml:space="preserve"> Самооценка, волевые качества, уровень тревожности. Например, высокая самооценка часто коррелирует с большей инициативностью в спортивных мероприятиях.  </w:t>
      </w:r>
    </w:p>
    <w:p w:rsidR="0017523C" w:rsidRPr="0017523C" w:rsidRDefault="0017523C" w:rsidP="0017523C">
      <w:pPr>
        <w:numPr>
          <w:ilvl w:val="0"/>
          <w:numId w:val="2"/>
        </w:numPr>
      </w:pPr>
      <w:r w:rsidRPr="0017523C">
        <w:rPr>
          <w:b/>
          <w:bCs/>
        </w:rPr>
        <w:t>Социальное окружение.</w:t>
      </w:r>
      <w:r w:rsidRPr="0017523C">
        <w:t xml:space="preserve"> Роль семьи, сверстников, тренера. Например, если родители ведут активный образ жизни, вероятность формирования аналогичной привычки у ребёнка возрастает.  </w:t>
      </w:r>
    </w:p>
    <w:p w:rsidR="0017523C" w:rsidRPr="0017523C" w:rsidRDefault="0017523C" w:rsidP="0017523C">
      <w:pPr>
        <w:numPr>
          <w:ilvl w:val="0"/>
          <w:numId w:val="2"/>
        </w:numPr>
      </w:pPr>
      <w:r w:rsidRPr="0017523C">
        <w:rPr>
          <w:b/>
          <w:bCs/>
        </w:rPr>
        <w:t>Целеполагание.</w:t>
      </w:r>
      <w:r w:rsidRPr="0017523C">
        <w:t xml:space="preserve"> Чёткие цели (улучшение здоровья, подготовка к соревнованиям) усиливают мотивацию.  </w:t>
      </w:r>
    </w:p>
    <w:p w:rsidR="0017523C" w:rsidRPr="0017523C" w:rsidRDefault="0017523C" w:rsidP="0017523C">
      <w:pPr>
        <w:numPr>
          <w:ilvl w:val="0"/>
          <w:numId w:val="2"/>
        </w:numPr>
      </w:pPr>
      <w:r w:rsidRPr="0017523C">
        <w:rPr>
          <w:b/>
          <w:bCs/>
        </w:rPr>
        <w:t>Роль преподавателя или тренера.</w:t>
      </w:r>
      <w:r w:rsidRPr="0017523C">
        <w:t xml:space="preserve"> Личность тренера, его энтузиазм, умение быть примером и поддерживать интерес к занятиям играют ключевую роль.  </w:t>
      </w:r>
    </w:p>
    <w:p w:rsidR="0017523C" w:rsidRPr="0017523C" w:rsidRDefault="0017523C" w:rsidP="00F13E81">
      <w:pPr>
        <w:jc w:val="center"/>
        <w:rPr>
          <w:b/>
          <w:bCs/>
        </w:rPr>
      </w:pPr>
      <w:r w:rsidRPr="0017523C">
        <w:rPr>
          <w:b/>
          <w:bCs/>
        </w:rPr>
        <w:t>Использование цифровых технологий</w:t>
      </w:r>
    </w:p>
    <w:p w:rsidR="0017523C" w:rsidRPr="0017523C" w:rsidRDefault="0017523C" w:rsidP="0017523C">
      <w:r w:rsidRPr="0017523C">
        <w:t xml:space="preserve">Современные технологии могут значительно повысить </w:t>
      </w:r>
      <w:proofErr w:type="spellStart"/>
      <w:r w:rsidRPr="0017523C">
        <w:t>вовлечённость</w:t>
      </w:r>
      <w:proofErr w:type="spellEnd"/>
      <w:r w:rsidRPr="0017523C">
        <w:t>:</w:t>
      </w:r>
    </w:p>
    <w:p w:rsidR="0017523C" w:rsidRPr="0017523C" w:rsidRDefault="0017523C" w:rsidP="0017523C">
      <w:pPr>
        <w:numPr>
          <w:ilvl w:val="0"/>
          <w:numId w:val="3"/>
        </w:numPr>
      </w:pPr>
      <w:r w:rsidRPr="0017523C">
        <w:rPr>
          <w:b/>
          <w:bCs/>
        </w:rPr>
        <w:t>Мобильные приложения</w:t>
      </w:r>
      <w:r w:rsidRPr="0017523C">
        <w:t> для отслеживания физической активности, планирования занятий, анализа результатов.</w:t>
      </w:r>
    </w:p>
    <w:p w:rsidR="0017523C" w:rsidRPr="0017523C" w:rsidRDefault="0017523C" w:rsidP="0017523C">
      <w:pPr>
        <w:numPr>
          <w:ilvl w:val="0"/>
          <w:numId w:val="3"/>
        </w:numPr>
      </w:pPr>
      <w:r w:rsidRPr="0017523C">
        <w:rPr>
          <w:b/>
          <w:bCs/>
        </w:rPr>
        <w:lastRenderedPageBreak/>
        <w:t>Носимые устройства</w:t>
      </w:r>
      <w:r w:rsidRPr="0017523C">
        <w:t> (фитнес-</w:t>
      </w:r>
      <w:proofErr w:type="spellStart"/>
      <w:r w:rsidRPr="0017523C">
        <w:t>трекеры</w:t>
      </w:r>
      <w:proofErr w:type="spellEnd"/>
      <w:r w:rsidRPr="0017523C">
        <w:t>, пульсометры, умные часы), которые предоставляют обратную связь в реальном времени.</w:t>
      </w:r>
    </w:p>
    <w:p w:rsidR="0017523C" w:rsidRPr="0017523C" w:rsidRDefault="0017523C" w:rsidP="0017523C">
      <w:pPr>
        <w:numPr>
          <w:ilvl w:val="0"/>
          <w:numId w:val="3"/>
        </w:numPr>
      </w:pPr>
      <w:r w:rsidRPr="0017523C">
        <w:rPr>
          <w:b/>
          <w:bCs/>
        </w:rPr>
        <w:t>Технологии виртуальной реальности (VR)</w:t>
      </w:r>
      <w:r w:rsidRPr="0017523C">
        <w:t> для моделирования тренировок, отработки тактических действий, имитации соревнований.</w:t>
      </w:r>
    </w:p>
    <w:p w:rsidR="0017523C" w:rsidRPr="0017523C" w:rsidRDefault="0017523C" w:rsidP="0017523C">
      <w:pPr>
        <w:numPr>
          <w:ilvl w:val="0"/>
          <w:numId w:val="3"/>
        </w:numPr>
      </w:pPr>
      <w:r w:rsidRPr="0017523C">
        <w:rPr>
          <w:b/>
          <w:bCs/>
        </w:rPr>
        <w:t xml:space="preserve">Онлайн-платформы и </w:t>
      </w:r>
      <w:proofErr w:type="spellStart"/>
      <w:r w:rsidRPr="0017523C">
        <w:rPr>
          <w:b/>
          <w:bCs/>
        </w:rPr>
        <w:t>видеоуроки</w:t>
      </w:r>
      <w:proofErr w:type="spellEnd"/>
      <w:r w:rsidRPr="0017523C">
        <w:t xml:space="preserve">, </w:t>
      </w:r>
      <w:proofErr w:type="gramStart"/>
      <w:r w:rsidRPr="0017523C">
        <w:t>дающие</w:t>
      </w:r>
      <w:proofErr w:type="gramEnd"/>
      <w:r w:rsidRPr="0017523C">
        <w:t xml:space="preserve"> доступ к обучающим материалам и консультациям с тренерами.</w:t>
      </w:r>
    </w:p>
    <w:p w:rsidR="0017523C" w:rsidRPr="0017523C" w:rsidRDefault="0017523C" w:rsidP="005A6C59">
      <w:pPr>
        <w:jc w:val="center"/>
        <w:rPr>
          <w:b/>
          <w:bCs/>
        </w:rPr>
      </w:pPr>
      <w:bookmarkStart w:id="0" w:name="_GoBack"/>
      <w:r w:rsidRPr="0017523C">
        <w:rPr>
          <w:b/>
          <w:bCs/>
        </w:rPr>
        <w:t>Рекомендации для педагогов и тренеров</w:t>
      </w:r>
    </w:p>
    <w:bookmarkEnd w:id="0"/>
    <w:p w:rsidR="0017523C" w:rsidRPr="0017523C" w:rsidRDefault="0017523C" w:rsidP="0017523C">
      <w:pPr>
        <w:numPr>
          <w:ilvl w:val="0"/>
          <w:numId w:val="4"/>
        </w:numPr>
      </w:pPr>
      <w:r w:rsidRPr="0017523C">
        <w:rPr>
          <w:b/>
          <w:bCs/>
        </w:rPr>
        <w:t>Внедрять вариативные программы</w:t>
      </w:r>
      <w:r w:rsidRPr="0017523C">
        <w:t xml:space="preserve">, учитывающие интересы и потребности </w:t>
      </w:r>
      <w:proofErr w:type="gramStart"/>
      <w:r w:rsidRPr="0017523C">
        <w:t>занимающихся</w:t>
      </w:r>
      <w:proofErr w:type="gramEnd"/>
      <w:r w:rsidRPr="0017523C">
        <w:t xml:space="preserve">.  </w:t>
      </w:r>
    </w:p>
    <w:p w:rsidR="0017523C" w:rsidRPr="0017523C" w:rsidRDefault="0017523C" w:rsidP="0017523C">
      <w:pPr>
        <w:numPr>
          <w:ilvl w:val="0"/>
          <w:numId w:val="4"/>
        </w:numPr>
      </w:pPr>
      <w:r w:rsidRPr="0017523C">
        <w:rPr>
          <w:b/>
          <w:bCs/>
        </w:rPr>
        <w:t>Организовывать встречи с известными спортсменами</w:t>
      </w:r>
      <w:r w:rsidRPr="0017523C">
        <w:t xml:space="preserve">.  </w:t>
      </w:r>
    </w:p>
    <w:p w:rsidR="0017523C" w:rsidRPr="0017523C" w:rsidRDefault="0017523C" w:rsidP="0017523C">
      <w:pPr>
        <w:numPr>
          <w:ilvl w:val="0"/>
          <w:numId w:val="4"/>
        </w:numPr>
      </w:pPr>
      <w:r w:rsidRPr="0017523C">
        <w:rPr>
          <w:b/>
          <w:bCs/>
        </w:rPr>
        <w:t>Создавать студенческие спортивные сообщества</w:t>
      </w:r>
      <w:r w:rsidRPr="0017523C">
        <w:t xml:space="preserve">, спортивные клубы.  </w:t>
      </w:r>
    </w:p>
    <w:p w:rsidR="0017523C" w:rsidRPr="0017523C" w:rsidRDefault="0017523C" w:rsidP="0017523C">
      <w:pPr>
        <w:numPr>
          <w:ilvl w:val="0"/>
          <w:numId w:val="4"/>
        </w:numPr>
      </w:pPr>
      <w:r w:rsidRPr="0017523C">
        <w:rPr>
          <w:b/>
          <w:bCs/>
        </w:rPr>
        <w:t>Проводить разъяснительную работу с родителями</w:t>
      </w:r>
      <w:r w:rsidRPr="0017523C">
        <w:t xml:space="preserve">, вовлекать их в спортивную жизнь секции (например, в качестве волонтёров).  </w:t>
      </w:r>
    </w:p>
    <w:p w:rsidR="0017523C" w:rsidRPr="0017523C" w:rsidRDefault="0017523C" w:rsidP="0017523C">
      <w:pPr>
        <w:numPr>
          <w:ilvl w:val="0"/>
          <w:numId w:val="4"/>
        </w:numPr>
      </w:pPr>
      <w:r w:rsidRPr="0017523C">
        <w:rPr>
          <w:b/>
          <w:bCs/>
        </w:rPr>
        <w:t>Использовать мультимедийные технологии</w:t>
      </w:r>
      <w:r w:rsidRPr="0017523C">
        <w:t xml:space="preserve"> для демонстрации техники упражнений, анализа ошибок, обсуждения важности физической активности.  </w:t>
      </w:r>
    </w:p>
    <w:p w:rsidR="0017523C" w:rsidRPr="0017523C" w:rsidRDefault="0017523C" w:rsidP="0017523C">
      <w:r w:rsidRPr="0017523C">
        <w:t>Формирование устойчивой мотивации требует системного подхода, сочетающего личностно-ориентированные методы, взаимодействие всех участников образовательного процесса и учёт конкретных условий. Ключевой принцип — переход от «обязанности заниматься» к «желанию двигаться». </w:t>
      </w:r>
    </w:p>
    <w:p w:rsidR="000A40B9" w:rsidRDefault="000A40B9"/>
    <w:sectPr w:rsidR="000A40B9" w:rsidSect="00DE42B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1E9"/>
    <w:multiLevelType w:val="multilevel"/>
    <w:tmpl w:val="2816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E7C06"/>
    <w:multiLevelType w:val="multilevel"/>
    <w:tmpl w:val="7BE6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26BA9"/>
    <w:multiLevelType w:val="multilevel"/>
    <w:tmpl w:val="DDF2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423723"/>
    <w:multiLevelType w:val="multilevel"/>
    <w:tmpl w:val="E934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73"/>
    <w:rsid w:val="0002012B"/>
    <w:rsid w:val="000A40B9"/>
    <w:rsid w:val="0017523C"/>
    <w:rsid w:val="005A6C59"/>
    <w:rsid w:val="00A20EA9"/>
    <w:rsid w:val="00DE42B8"/>
    <w:rsid w:val="00E72B73"/>
    <w:rsid w:val="00F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2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2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2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7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2026-04-22T08:02:00Z</dcterms:created>
  <dcterms:modified xsi:type="dcterms:W3CDTF">2026-04-22T08:41:00Z</dcterms:modified>
</cp:coreProperties>
</file>