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04" w:rsidRPr="00674804" w:rsidRDefault="00674804" w:rsidP="00674804">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674804">
        <w:rPr>
          <w:rFonts w:ascii="Trebuchet MS" w:eastAsia="Times New Roman" w:hAnsi="Trebuchet MS" w:cs="Times New Roman"/>
          <w:color w:val="475C7A"/>
          <w:kern w:val="36"/>
          <w:sz w:val="38"/>
          <w:szCs w:val="38"/>
          <w:lang w:eastAsia="ru-RU"/>
        </w:rPr>
        <w:t>Развитие познавательных интересов детей, через познавательно-исследовательскую деятельность»</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План:</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1. Актуальность и значимость познавательно-исследовательской деятельности в развитии ребёнка.</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2. Практика педагогической образовательной деятельности с использованием познавательно-исследовательской деятельности.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3. Заключение.</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4. Литература.</w:t>
      </w:r>
    </w:p>
    <w:p w:rsidR="00674804" w:rsidRPr="00674804" w:rsidRDefault="00674804" w:rsidP="00674804">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674804">
        <w:rPr>
          <w:rFonts w:ascii="Verdana" w:eastAsia="Times New Roman" w:hAnsi="Verdana" w:cs="Times New Roman"/>
          <w:i/>
          <w:iCs/>
          <w:color w:val="303F50"/>
          <w:sz w:val="20"/>
          <w:szCs w:val="20"/>
          <w:lang w:eastAsia="ru-RU"/>
        </w:rPr>
        <w:t>Прежде чем давать знания,</w:t>
      </w:r>
    </w:p>
    <w:p w:rsidR="00674804" w:rsidRPr="00674804" w:rsidRDefault="00674804" w:rsidP="00674804">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674804">
        <w:rPr>
          <w:rFonts w:ascii="Verdana" w:eastAsia="Times New Roman" w:hAnsi="Verdana" w:cs="Times New Roman"/>
          <w:i/>
          <w:iCs/>
          <w:color w:val="303F50"/>
          <w:sz w:val="20"/>
          <w:szCs w:val="20"/>
          <w:lang w:eastAsia="ru-RU"/>
        </w:rPr>
        <w:t>надо научить думать,</w:t>
      </w:r>
    </w:p>
    <w:p w:rsidR="00674804" w:rsidRPr="00674804" w:rsidRDefault="00674804" w:rsidP="00674804">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674804">
        <w:rPr>
          <w:rFonts w:ascii="Verdana" w:eastAsia="Times New Roman" w:hAnsi="Verdana" w:cs="Times New Roman"/>
          <w:i/>
          <w:iCs/>
          <w:color w:val="303F50"/>
          <w:sz w:val="20"/>
          <w:szCs w:val="20"/>
          <w:lang w:eastAsia="ru-RU"/>
        </w:rPr>
        <w:t>воспринимать, на</w:t>
      </w:r>
      <w:r w:rsidRPr="00674804">
        <w:rPr>
          <w:rFonts w:ascii="Verdana" w:eastAsia="Times New Roman" w:hAnsi="Verdana" w:cs="Times New Roman"/>
          <w:i/>
          <w:iCs/>
          <w:color w:val="303F50"/>
          <w:sz w:val="20"/>
          <w:szCs w:val="20"/>
          <w:lang w:eastAsia="ru-RU"/>
        </w:rPr>
        <w:softHyphen/>
        <w:t>блюдать.</w:t>
      </w:r>
    </w:p>
    <w:p w:rsidR="00674804" w:rsidRPr="00674804" w:rsidRDefault="00674804" w:rsidP="00674804">
      <w:pPr>
        <w:shd w:val="clear" w:color="auto" w:fill="FFFFFF"/>
        <w:spacing w:before="150" w:after="150" w:line="240" w:lineRule="auto"/>
        <w:jc w:val="right"/>
        <w:rPr>
          <w:rFonts w:ascii="Verdana" w:eastAsia="Times New Roman" w:hAnsi="Verdana" w:cs="Times New Roman"/>
          <w:color w:val="303F50"/>
          <w:sz w:val="20"/>
          <w:szCs w:val="20"/>
          <w:lang w:eastAsia="ru-RU"/>
        </w:rPr>
      </w:pPr>
      <w:r w:rsidRPr="00674804">
        <w:rPr>
          <w:rFonts w:ascii="Verdana" w:eastAsia="Times New Roman" w:hAnsi="Verdana" w:cs="Times New Roman"/>
          <w:i/>
          <w:iCs/>
          <w:color w:val="303F50"/>
          <w:sz w:val="20"/>
          <w:szCs w:val="20"/>
          <w:lang w:eastAsia="ru-RU"/>
        </w:rPr>
        <w:t>В. Сухомлинский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Малыш – природный исследователь окружающего мира. Мир открывается ребёнку через опыт его личных ощущений, действий, переживаний.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писал классик отечественной психологической науки Лев Семёнович </w:t>
      </w:r>
      <w:proofErr w:type="spellStart"/>
      <w:r w:rsidRPr="00674804">
        <w:rPr>
          <w:rFonts w:ascii="Verdana" w:eastAsia="Times New Roman" w:hAnsi="Verdana" w:cs="Times New Roman"/>
          <w:color w:val="303F50"/>
          <w:sz w:val="20"/>
          <w:szCs w:val="20"/>
          <w:lang w:eastAsia="ru-RU"/>
        </w:rPr>
        <w:t>Выгодский</w:t>
      </w:r>
      <w:proofErr w:type="spellEnd"/>
      <w:r w:rsidRPr="00674804">
        <w:rPr>
          <w:rFonts w:ascii="Verdana" w:eastAsia="Times New Roman" w:hAnsi="Verdana" w:cs="Times New Roman"/>
          <w:color w:val="303F50"/>
          <w:sz w:val="20"/>
          <w:szCs w:val="20"/>
          <w:lang w:eastAsia="ru-RU"/>
        </w:rPr>
        <w:t>.</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соответствии с приказом Министерства образования и науки Российской Федерации от 23 ноября 2009 г.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Приказ - 3.3.6. 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задач: развитие познавательно-исследовательской и продуктивной деятельности; формирование целостной картины мира, расширение кругозора детей.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Развитие познавательной активности у детей дошкольного возраста особенно актуальна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 Возможно ли организация исследовательской деятельности с детьми младшего дошкольного возраста?</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Да! 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Проблема развития интеллектуально-творческого потенциала личности ребенка одна из главных образовательных задач. У каждого ребенка индивидуальные познавательные </w:t>
      </w:r>
      <w:r w:rsidRPr="00674804">
        <w:rPr>
          <w:rFonts w:ascii="Verdana" w:eastAsia="Times New Roman" w:hAnsi="Verdana" w:cs="Times New Roman"/>
          <w:color w:val="303F50"/>
          <w:sz w:val="20"/>
          <w:szCs w:val="20"/>
          <w:lang w:eastAsia="ru-RU"/>
        </w:rPr>
        <w:lastRenderedPageBreak/>
        <w:t>способности. Способности обнаруживаются не в знаниях, умениях и навыках, как таковых, а в динамике их приобретения.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Одной из оптимальных технологий, поддерживающей компетентно-ориентированный подход в образовании, можно считать метод проектов. В основу метода проектов положена идея, составляющая суть понятия «проект»,- его прагматическая направленность на результат, который получается при решении той или иной практически или теоретически значимой проблемы.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критическое мышление.</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Познавательно-исследовательская деятельность зарождается в раннем детстве в недрах предметно-</w:t>
      </w:r>
      <w:proofErr w:type="spellStart"/>
      <w:r w:rsidRPr="00674804">
        <w:rPr>
          <w:rFonts w:ascii="Verdana" w:eastAsia="Times New Roman" w:hAnsi="Verdana" w:cs="Times New Roman"/>
          <w:color w:val="303F50"/>
          <w:sz w:val="20"/>
          <w:szCs w:val="20"/>
          <w:lang w:eastAsia="ru-RU"/>
        </w:rPr>
        <w:t>манипулятивной</w:t>
      </w:r>
      <w:proofErr w:type="spellEnd"/>
      <w:r w:rsidRPr="00674804">
        <w:rPr>
          <w:rFonts w:ascii="Verdana" w:eastAsia="Times New Roman" w:hAnsi="Verdana" w:cs="Times New Roman"/>
          <w:color w:val="303F50"/>
          <w:sz w:val="20"/>
          <w:szCs w:val="20"/>
          <w:lang w:eastAsia="ru-RU"/>
        </w:rPr>
        <w:t xml:space="preserve"> деятельности, представляя собой простое, как будто "бесцельное"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В период дошкольного детства "островки"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Присоединяющиеся к действию образ-символ и слово позволяют ребенку перейти от внешнего "действенного" экспериментирования с вещами к вербальному исследовательскому поведению, рассуждению о возможных связях и отношениях вещей.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работах многих отечественных педагогов говорится о не</w:t>
      </w:r>
      <w:r w:rsidRPr="00674804">
        <w:rPr>
          <w:rFonts w:ascii="Verdana" w:eastAsia="Times New Roman" w:hAnsi="Verdana" w:cs="Times New Roman"/>
          <w:color w:val="303F50"/>
          <w:sz w:val="20"/>
          <w:szCs w:val="20"/>
          <w:lang w:eastAsia="ru-RU"/>
        </w:rPr>
        <w:softHyphen/>
        <w:t>обходимости включения дошкольников в осмысленную деятель</w:t>
      </w:r>
      <w:r w:rsidRPr="00674804">
        <w:rPr>
          <w:rFonts w:ascii="Verdana" w:eastAsia="Times New Roman" w:hAnsi="Verdana" w:cs="Times New Roman"/>
          <w:color w:val="303F50"/>
          <w:sz w:val="20"/>
          <w:szCs w:val="20"/>
          <w:lang w:eastAsia="ru-RU"/>
        </w:rPr>
        <w:softHyphen/>
        <w:t>ность, в процессе которой они сами смогли бы обнаруживать все новые и новые свойства предметов, их сходство и разли</w:t>
      </w:r>
      <w:r w:rsidRPr="00674804">
        <w:rPr>
          <w:rFonts w:ascii="Verdana" w:eastAsia="Times New Roman" w:hAnsi="Verdana" w:cs="Times New Roman"/>
          <w:color w:val="303F50"/>
          <w:sz w:val="20"/>
          <w:szCs w:val="20"/>
          <w:lang w:eastAsia="ru-RU"/>
        </w:rPr>
        <w:softHyphen/>
        <w:t xml:space="preserve">чия, о предоставлении им возможности приобретать знания самостоятельно (Г.М. </w:t>
      </w:r>
      <w:proofErr w:type="spellStart"/>
      <w:r w:rsidRPr="00674804">
        <w:rPr>
          <w:rFonts w:ascii="Verdana" w:eastAsia="Times New Roman" w:hAnsi="Verdana" w:cs="Times New Roman"/>
          <w:color w:val="303F50"/>
          <w:sz w:val="20"/>
          <w:szCs w:val="20"/>
          <w:lang w:eastAsia="ru-RU"/>
        </w:rPr>
        <w:t>Лямина</w:t>
      </w:r>
      <w:proofErr w:type="spellEnd"/>
      <w:r w:rsidRPr="00674804">
        <w:rPr>
          <w:rFonts w:ascii="Verdana" w:eastAsia="Times New Roman" w:hAnsi="Verdana" w:cs="Times New Roman"/>
          <w:color w:val="303F50"/>
          <w:sz w:val="20"/>
          <w:szCs w:val="20"/>
          <w:lang w:eastAsia="ru-RU"/>
        </w:rPr>
        <w:t>, А.П. Усова, Е.А. Панько и др.). Причины встречающейся интеллектуальной пассивности детей часто лежат в ограниченности интеллектуальных впечатлении, интересов ребенка. Вместе с тем, будучи не в состоя</w:t>
      </w:r>
      <w:r w:rsidRPr="00674804">
        <w:rPr>
          <w:rFonts w:ascii="Verdana" w:eastAsia="Times New Roman" w:hAnsi="Verdana" w:cs="Times New Roman"/>
          <w:color w:val="303F50"/>
          <w:sz w:val="20"/>
          <w:szCs w:val="20"/>
          <w:lang w:eastAsia="ru-RU"/>
        </w:rPr>
        <w:softHyphen/>
        <w:t>нии справиться с самым простым учебным заданием, они быст</w:t>
      </w:r>
      <w:r w:rsidRPr="00674804">
        <w:rPr>
          <w:rFonts w:ascii="Verdana" w:eastAsia="Times New Roman" w:hAnsi="Verdana" w:cs="Times New Roman"/>
          <w:color w:val="303F50"/>
          <w:sz w:val="20"/>
          <w:szCs w:val="20"/>
          <w:lang w:eastAsia="ru-RU"/>
        </w:rPr>
        <w:softHyphen/>
        <w:t>ро выполняют его, если оно переводится в практическую плос</w:t>
      </w:r>
      <w:r w:rsidRPr="00674804">
        <w:rPr>
          <w:rFonts w:ascii="Verdana" w:eastAsia="Times New Roman" w:hAnsi="Verdana" w:cs="Times New Roman"/>
          <w:color w:val="303F50"/>
          <w:sz w:val="20"/>
          <w:szCs w:val="20"/>
          <w:lang w:eastAsia="ru-RU"/>
        </w:rPr>
        <w:softHyphen/>
        <w:t>кость или в игру. В связи с этим особый интерес представляет изучение детского экспериментирования.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Каждый из обозначенных типов материала постепенно вводится в арсенал детской деятельности. С возрастом расширяется диапазон материалов, он изменяются от </w:t>
      </w:r>
      <w:proofErr w:type="gramStart"/>
      <w:r w:rsidRPr="00674804">
        <w:rPr>
          <w:rFonts w:ascii="Verdana" w:eastAsia="Times New Roman" w:hAnsi="Verdana" w:cs="Times New Roman"/>
          <w:color w:val="303F50"/>
          <w:sz w:val="20"/>
          <w:szCs w:val="20"/>
          <w:lang w:eastAsia="ru-RU"/>
        </w:rPr>
        <w:t>простого</w:t>
      </w:r>
      <w:proofErr w:type="gramEnd"/>
      <w:r w:rsidRPr="00674804">
        <w:rPr>
          <w:rFonts w:ascii="Verdana" w:eastAsia="Times New Roman" w:hAnsi="Verdana" w:cs="Times New Roman"/>
          <w:color w:val="303F50"/>
          <w:sz w:val="20"/>
          <w:szCs w:val="20"/>
          <w:lang w:eastAsia="ru-RU"/>
        </w:rPr>
        <w:t xml:space="preserve">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Так, в возрасте 2-3 лет преобладающими должны быть объекты для исследования в реальном действии с небольшим включением образно-символического материала. В 3-4 года объекты для исследования усложняются и становятся более разнообразными, а образно-символический материал начинает занимать большее место. В 4-5 лет в </w:t>
      </w:r>
      <w:r w:rsidRPr="00674804">
        <w:rPr>
          <w:rFonts w:ascii="Verdana" w:eastAsia="Times New Roman" w:hAnsi="Verdana" w:cs="Times New Roman"/>
          <w:color w:val="303F50"/>
          <w:sz w:val="20"/>
          <w:szCs w:val="20"/>
          <w:lang w:eastAsia="ru-RU"/>
        </w:rPr>
        <w:lastRenderedPageBreak/>
        <w:t>дополнение к усложняющимся реальным объектам и образно-символическому материалу могут вводиться простейшие элементы нормативно-знакового материала. В 5-7 лет должны быть представлены все типы материалов с более сложным содержанием.</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Развитие исследовательских способностей ребёнка - одна из важнейших задач современного образования. 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В дошкольном возрасте экспериментирование является ведущим, а в первые три года - практически единственным способом познания мира, уходя своими корнями в манипулирование предметами, о чём неоднократно говорил </w:t>
      </w:r>
      <w:proofErr w:type="spellStart"/>
      <w:r w:rsidRPr="00674804">
        <w:rPr>
          <w:rFonts w:ascii="Verdana" w:eastAsia="Times New Roman" w:hAnsi="Verdana" w:cs="Times New Roman"/>
          <w:color w:val="303F50"/>
          <w:sz w:val="20"/>
          <w:szCs w:val="20"/>
          <w:lang w:eastAsia="ru-RU"/>
        </w:rPr>
        <w:t>Л.С.Выготский</w:t>
      </w:r>
      <w:proofErr w:type="spellEnd"/>
      <w:r w:rsidRPr="00674804">
        <w:rPr>
          <w:rFonts w:ascii="Verdana" w:eastAsia="Times New Roman" w:hAnsi="Verdana" w:cs="Times New Roman"/>
          <w:color w:val="303F50"/>
          <w:sz w:val="20"/>
          <w:szCs w:val="20"/>
          <w:lang w:eastAsia="ru-RU"/>
        </w:rPr>
        <w:t>.</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Дети моей группы имеют возраст от 2 до 3 лет. Их исследовательские действия встроены в предметно-</w:t>
      </w:r>
      <w:proofErr w:type="spellStart"/>
      <w:r w:rsidRPr="00674804">
        <w:rPr>
          <w:rFonts w:ascii="Verdana" w:eastAsia="Times New Roman" w:hAnsi="Verdana" w:cs="Times New Roman"/>
          <w:color w:val="303F50"/>
          <w:sz w:val="20"/>
          <w:szCs w:val="20"/>
          <w:lang w:eastAsia="ru-RU"/>
        </w:rPr>
        <w:t>манипулятивную</w:t>
      </w:r>
      <w:proofErr w:type="spellEnd"/>
      <w:r w:rsidRPr="00674804">
        <w:rPr>
          <w:rFonts w:ascii="Verdana" w:eastAsia="Times New Roman" w:hAnsi="Verdana" w:cs="Times New Roman"/>
          <w:color w:val="303F50"/>
          <w:sz w:val="20"/>
          <w:szCs w:val="20"/>
          <w:lang w:eastAsia="ru-RU"/>
        </w:rPr>
        <w:t xml:space="preserve"> деятельность.</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Дети находятся во власти внешней ситуации, их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 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w:t>
      </w:r>
      <w:proofErr w:type="gramStart"/>
      <w:r w:rsidRPr="00674804">
        <w:rPr>
          <w:rFonts w:ascii="Verdana" w:eastAsia="Times New Roman" w:hAnsi="Verdana" w:cs="Times New Roman"/>
          <w:color w:val="303F50"/>
          <w:sz w:val="20"/>
          <w:szCs w:val="20"/>
          <w:lang w:eastAsia="ru-RU"/>
        </w:rPr>
        <w:t>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w:t>
      </w:r>
      <w:proofErr w:type="gramEnd"/>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манкой, фасолью, которым, по возможности, следует оснастить групповое помещение.</w:t>
      </w:r>
    </w:p>
    <w:p w:rsidR="00674804" w:rsidRPr="00674804" w:rsidRDefault="00674804" w:rsidP="00674804">
      <w:pPr>
        <w:shd w:val="clear" w:color="auto" w:fill="FFFFFF"/>
        <w:spacing w:before="150" w:after="150" w:line="240" w:lineRule="auto"/>
        <w:jc w:val="center"/>
        <w:rPr>
          <w:rFonts w:ascii="Verdana" w:eastAsia="Times New Roman" w:hAnsi="Verdana" w:cs="Times New Roman"/>
          <w:color w:val="303F50"/>
          <w:sz w:val="20"/>
          <w:szCs w:val="20"/>
          <w:lang w:eastAsia="ru-RU"/>
        </w:rPr>
      </w:pPr>
      <w:r w:rsidRPr="00674804">
        <w:rPr>
          <w:rFonts w:ascii="Verdana" w:eastAsia="Times New Roman" w:hAnsi="Verdana" w:cs="Times New Roman"/>
          <w:noProof/>
          <w:color w:val="303F50"/>
          <w:sz w:val="20"/>
          <w:szCs w:val="20"/>
          <w:lang w:eastAsia="ru-RU"/>
        </w:rPr>
        <w:drawing>
          <wp:inline distT="0" distB="0" distL="0" distR="0" wp14:anchorId="0DCC90CB" wp14:editId="7BDB6447">
            <wp:extent cx="4762500" cy="198120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981200"/>
                    </a:xfrm>
                    <a:prstGeom prst="rect">
                      <a:avLst/>
                    </a:prstGeom>
                    <a:noFill/>
                    <a:ln>
                      <a:noFill/>
                    </a:ln>
                  </pic:spPr>
                </pic:pic>
              </a:graphicData>
            </a:graphic>
          </wp:inline>
        </w:drawing>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w:t>
      </w:r>
      <w:r w:rsidRPr="00674804">
        <w:rPr>
          <w:rFonts w:ascii="Verdana" w:eastAsia="Times New Roman" w:hAnsi="Verdana" w:cs="Times New Roman"/>
          <w:color w:val="303F50"/>
          <w:sz w:val="20"/>
          <w:szCs w:val="20"/>
          <w:lang w:eastAsia="ru-RU"/>
        </w:rPr>
        <w:lastRenderedPageBreak/>
        <w:t>установление простых отношений между элементами (целое — части) и временных отношений (сначала — потом). Для расширения круга представлений и простой группировки могут использоваться и разнообразные образные игрушки — объемные и плоскостные фигурки животных, наборы муляжей фруктов и овощей.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w:t>
      </w:r>
    </w:p>
    <w:p w:rsidR="00674804" w:rsidRPr="00674804" w:rsidRDefault="00674804" w:rsidP="00674804">
      <w:pPr>
        <w:shd w:val="clear" w:color="auto" w:fill="FFFFFF"/>
        <w:spacing w:before="150" w:after="150" w:line="240" w:lineRule="auto"/>
        <w:jc w:val="center"/>
        <w:rPr>
          <w:rFonts w:ascii="Verdana" w:eastAsia="Times New Roman" w:hAnsi="Verdana" w:cs="Times New Roman"/>
          <w:color w:val="303F50"/>
          <w:sz w:val="20"/>
          <w:szCs w:val="20"/>
          <w:lang w:eastAsia="ru-RU"/>
        </w:rPr>
      </w:pPr>
      <w:r w:rsidRPr="00674804">
        <w:rPr>
          <w:rFonts w:ascii="Verdana" w:eastAsia="Times New Roman" w:hAnsi="Verdana" w:cs="Times New Roman"/>
          <w:noProof/>
          <w:color w:val="303F50"/>
          <w:sz w:val="20"/>
          <w:szCs w:val="20"/>
          <w:lang w:eastAsia="ru-RU"/>
        </w:rPr>
        <w:drawing>
          <wp:inline distT="0" distB="0" distL="0" distR="0" wp14:anchorId="1C1F375D" wp14:editId="749BA06E">
            <wp:extent cx="3333750" cy="2676525"/>
            <wp:effectExtent l="0" t="0" r="0" b="9525"/>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676525"/>
                    </a:xfrm>
                    <a:prstGeom prst="rect">
                      <a:avLst/>
                    </a:prstGeom>
                    <a:noFill/>
                    <a:ln>
                      <a:noFill/>
                    </a:ln>
                  </pic:spPr>
                </pic:pic>
              </a:graphicData>
            </a:graphic>
          </wp:inline>
        </w:drawing>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располагаю в поле зрения детей непосредственно перед началом их свободной деятельности. Целесообразно разделяю весь материал на несколько функционально равнозначных комплектов и периодически в течение года меняю их, чтобы вызывать волны интереса детей к новым или немного "подзабытым" материалам.</w:t>
      </w:r>
    </w:p>
    <w:p w:rsidR="00674804" w:rsidRPr="00674804" w:rsidRDefault="00674804" w:rsidP="00674804">
      <w:pPr>
        <w:shd w:val="clear" w:color="auto" w:fill="FFFFFF"/>
        <w:spacing w:before="150" w:after="150" w:line="240" w:lineRule="auto"/>
        <w:jc w:val="center"/>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w:t>
      </w:r>
      <w:r w:rsidRPr="00674804">
        <w:rPr>
          <w:rFonts w:ascii="Verdana" w:eastAsia="Times New Roman" w:hAnsi="Verdana" w:cs="Times New Roman"/>
          <w:noProof/>
          <w:color w:val="303F50"/>
          <w:sz w:val="20"/>
          <w:szCs w:val="20"/>
          <w:lang w:eastAsia="ru-RU"/>
        </w:rPr>
        <w:drawing>
          <wp:inline distT="0" distB="0" distL="0" distR="0" wp14:anchorId="25BCA0A9" wp14:editId="506C47FD">
            <wp:extent cx="4762500" cy="1952625"/>
            <wp:effectExtent l="0" t="0" r="0" b="9525"/>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952625"/>
                    </a:xfrm>
                    <a:prstGeom prst="rect">
                      <a:avLst/>
                    </a:prstGeom>
                    <a:noFill/>
                    <a:ln>
                      <a:noFill/>
                    </a:ln>
                  </pic:spPr>
                </pic:pic>
              </a:graphicData>
            </a:graphic>
          </wp:inline>
        </w:drawing>
      </w:r>
    </w:p>
    <w:p w:rsidR="00674804" w:rsidRPr="00674804" w:rsidRDefault="00674804" w:rsidP="00674804">
      <w:pPr>
        <w:shd w:val="clear" w:color="auto" w:fill="FFFFFF"/>
        <w:spacing w:before="150" w:after="150" w:line="240" w:lineRule="auto"/>
        <w:jc w:val="center"/>
        <w:rPr>
          <w:rFonts w:ascii="Verdana" w:eastAsia="Times New Roman" w:hAnsi="Verdana" w:cs="Times New Roman"/>
          <w:color w:val="303F50"/>
          <w:sz w:val="20"/>
          <w:szCs w:val="20"/>
          <w:lang w:eastAsia="ru-RU"/>
        </w:rPr>
      </w:pPr>
      <w:r w:rsidRPr="00674804">
        <w:rPr>
          <w:rFonts w:ascii="Verdana" w:eastAsia="Times New Roman" w:hAnsi="Verdana" w:cs="Times New Roman"/>
          <w:noProof/>
          <w:color w:val="303F50"/>
          <w:sz w:val="20"/>
          <w:szCs w:val="20"/>
          <w:lang w:eastAsia="ru-RU"/>
        </w:rPr>
        <w:lastRenderedPageBreak/>
        <w:drawing>
          <wp:inline distT="0" distB="0" distL="0" distR="0" wp14:anchorId="146588A4" wp14:editId="1637AF95">
            <wp:extent cx="4762500" cy="2057400"/>
            <wp:effectExtent l="0" t="0" r="0"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057400"/>
                    </a:xfrm>
                    <a:prstGeom prst="rect">
                      <a:avLst/>
                    </a:prstGeom>
                    <a:noFill/>
                    <a:ln>
                      <a:noFill/>
                    </a:ln>
                  </pic:spPr>
                </pic:pic>
              </a:graphicData>
            </a:graphic>
          </wp:inline>
        </w:drawing>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процессе практико-познавательной деятельности (обследования, опыты, эксперименты, наблюдения и др.) воспитанник исследует окружающую среду. Важный результат данной деятельности – знания, в ней добытые.</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Вся образовательная деятельность направлена на реализацию проектов.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Экспериментирование осуществляется во всех сферах детской деятельности: приём пищи, занятие, игра, прогулка, сон, умывание. Создаю специальные условия в развивающей среде, стимулирующие обогащение развития исследовательской деятельности.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Подвела детей к пониманию таких природных явлений, как дождь, листопад. Провели простейшие опыты с водой: - Почему осенью бывает грязно?</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Материал: Пульверизатор с водой, чашка с землёй.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Ход опыта: В чашку с землёй набрызгала воды (дождик идёт). Пощупали руками образовавшуюся грязь.</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Сделали вывод: При соединении воды с землёй образуется грязь, поэтому после дождя на улице грязно.</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Наблюдая сильный дождь из окна, дети видели, как стекает вода по стёклам, какие лужи после дождя на дорогах. После нескольких наблюдений сделали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когда светит солнышко, такой дождик называют «грибной». Он тёплый и быстро проходит. Для формирования у детей интереса к этому явлению использовали стихотворение З. Александровой «Дождик», русскую народную </w:t>
      </w:r>
      <w:proofErr w:type="spellStart"/>
      <w:r w:rsidRPr="00674804">
        <w:rPr>
          <w:rFonts w:ascii="Verdana" w:eastAsia="Times New Roman" w:hAnsi="Verdana" w:cs="Times New Roman"/>
          <w:color w:val="303F50"/>
          <w:sz w:val="20"/>
          <w:szCs w:val="20"/>
          <w:lang w:eastAsia="ru-RU"/>
        </w:rPr>
        <w:t>потешку</w:t>
      </w:r>
      <w:proofErr w:type="spellEnd"/>
      <w:r w:rsidRPr="00674804">
        <w:rPr>
          <w:rFonts w:ascii="Verdana" w:eastAsia="Times New Roman" w:hAnsi="Verdana" w:cs="Times New Roman"/>
          <w:color w:val="303F50"/>
          <w:sz w:val="20"/>
          <w:szCs w:val="20"/>
          <w:lang w:eastAsia="ru-RU"/>
        </w:rPr>
        <w:t xml:space="preserve"> «Дождик» и др.</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Дети убедились, что дождь – это вода. Сравнили воду из </w:t>
      </w:r>
      <w:proofErr w:type="gramStart"/>
      <w:r w:rsidRPr="00674804">
        <w:rPr>
          <w:rFonts w:ascii="Verdana" w:eastAsia="Times New Roman" w:hAnsi="Verdana" w:cs="Times New Roman"/>
          <w:color w:val="303F50"/>
          <w:sz w:val="20"/>
          <w:szCs w:val="20"/>
          <w:lang w:eastAsia="ru-RU"/>
        </w:rPr>
        <w:t>под</w:t>
      </w:r>
      <w:proofErr w:type="gramEnd"/>
      <w:r w:rsidRPr="00674804">
        <w:rPr>
          <w:rFonts w:ascii="Verdana" w:eastAsia="Times New Roman" w:hAnsi="Verdana" w:cs="Times New Roman"/>
          <w:color w:val="303F50"/>
          <w:sz w:val="20"/>
          <w:szCs w:val="20"/>
          <w:lang w:eastAsia="ru-RU"/>
        </w:rPr>
        <w:t xml:space="preserve"> крана и из лужи, отметили: в луже вода грязная, а из под крана – чистая. </w:t>
      </w:r>
      <w:proofErr w:type="gramStart"/>
      <w:r w:rsidRPr="00674804">
        <w:rPr>
          <w:rFonts w:ascii="Verdana" w:eastAsia="Times New Roman" w:hAnsi="Verdana" w:cs="Times New Roman"/>
          <w:color w:val="303F50"/>
          <w:sz w:val="20"/>
          <w:szCs w:val="20"/>
          <w:lang w:eastAsia="ru-RU"/>
        </w:rPr>
        <w:t>Если воду из под крана вскипятить, то она подходит для питья, а из лужи для питья не подходит, зато в этой луже может помыть свои крылышки воробей (мы с детьми наблюдали это не раз).</w:t>
      </w:r>
      <w:proofErr w:type="gramEnd"/>
      <w:r w:rsidRPr="00674804">
        <w:rPr>
          <w:rFonts w:ascii="Verdana" w:eastAsia="Times New Roman" w:hAnsi="Verdana" w:cs="Times New Roman"/>
          <w:color w:val="303F50"/>
          <w:sz w:val="20"/>
          <w:szCs w:val="20"/>
          <w:lang w:eastAsia="ru-RU"/>
        </w:rPr>
        <w:t xml:space="preserve"> Использовали чтение стихотворения А. </w:t>
      </w:r>
      <w:proofErr w:type="spellStart"/>
      <w:r w:rsidRPr="00674804">
        <w:rPr>
          <w:rFonts w:ascii="Verdana" w:eastAsia="Times New Roman" w:hAnsi="Verdana" w:cs="Times New Roman"/>
          <w:color w:val="303F50"/>
          <w:sz w:val="20"/>
          <w:szCs w:val="20"/>
          <w:lang w:eastAsia="ru-RU"/>
        </w:rPr>
        <w:t>Барто</w:t>
      </w:r>
      <w:proofErr w:type="spellEnd"/>
      <w:r w:rsidRPr="00674804">
        <w:rPr>
          <w:rFonts w:ascii="Verdana" w:eastAsia="Times New Roman" w:hAnsi="Verdana" w:cs="Times New Roman"/>
          <w:color w:val="303F50"/>
          <w:sz w:val="20"/>
          <w:szCs w:val="20"/>
          <w:lang w:eastAsia="ru-RU"/>
        </w:rPr>
        <w:t xml:space="preserve"> «Воробей».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ходе экспериментирования ребенок познает объект. В практической деятельности осуществляет и выполняет познавательную, ориентировочно-исследовательскую функцию, создавая условия, в которых раскрывается содержание данного объекта. Например: в ходе реализации образовательного проекта «Осень» при знакомстве с овощами проводила с детьми опыт «тонет, не тонет»: картошка, лук, помидор. В ходе этого опыта дети узнали, что картошка тонет, а помидор и лук плавают. «Что я слышу — забываю. Что я вижу — я помню. Что я делаю — я понимаю». </w:t>
      </w:r>
      <w:r w:rsidRPr="00674804">
        <w:rPr>
          <w:rFonts w:ascii="Verdana" w:eastAsia="Times New Roman" w:hAnsi="Verdana" w:cs="Times New Roman"/>
          <w:i/>
          <w:iCs/>
          <w:color w:val="303F50"/>
          <w:sz w:val="20"/>
          <w:szCs w:val="20"/>
          <w:lang w:eastAsia="ru-RU"/>
        </w:rPr>
        <w:t>Конфуций.</w:t>
      </w:r>
    </w:p>
    <w:p w:rsidR="00674804" w:rsidRPr="00674804" w:rsidRDefault="00674804" w:rsidP="00674804">
      <w:pPr>
        <w:shd w:val="clear" w:color="auto" w:fill="FFFFFF"/>
        <w:spacing w:after="0" w:line="240" w:lineRule="auto"/>
        <w:jc w:val="center"/>
        <w:rPr>
          <w:rFonts w:ascii="Verdana" w:eastAsia="Times New Roman" w:hAnsi="Verdana" w:cs="Times New Roman"/>
          <w:color w:val="303F50"/>
          <w:sz w:val="20"/>
          <w:szCs w:val="20"/>
          <w:lang w:eastAsia="ru-RU"/>
        </w:rPr>
      </w:pPr>
      <w:bookmarkStart w:id="0" w:name="_GoBack"/>
      <w:bookmarkEnd w:id="0"/>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lastRenderedPageBreak/>
        <w:t>Благодаря опытам дети испытывают большую радость, удивление от своих маленьких и больших открытий, которые вызывают у детей чувство удовлетворения от проделанной работы.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Китайская пословица гласит: «Расскажи — и я забуду, по</w:t>
      </w:r>
      <w:r w:rsidRPr="00674804">
        <w:rPr>
          <w:rFonts w:ascii="Verdana" w:eastAsia="Times New Roman" w:hAnsi="Verdana" w:cs="Times New Roman"/>
          <w:color w:val="303F50"/>
          <w:sz w:val="20"/>
          <w:szCs w:val="20"/>
          <w:lang w:eastAsia="ru-RU"/>
        </w:rPr>
        <w:softHyphen/>
        <w:t>кажи — и я запомню, дай попробовать — и я пойму». Усваи</w:t>
      </w:r>
      <w:r w:rsidRPr="00674804">
        <w:rPr>
          <w:rFonts w:ascii="Verdana" w:eastAsia="Times New Roman" w:hAnsi="Verdana" w:cs="Times New Roman"/>
          <w:color w:val="303F50"/>
          <w:sz w:val="20"/>
          <w:szCs w:val="20"/>
          <w:lang w:eastAsia="ru-RU"/>
        </w:rPr>
        <w:softHyphen/>
        <w:t>вается все прочно и надолго, когда ребенок слышит, видит и делает сам. Вот на этом и основано активное внедрение детс</w:t>
      </w:r>
      <w:r w:rsidRPr="00674804">
        <w:rPr>
          <w:rFonts w:ascii="Verdana" w:eastAsia="Times New Roman" w:hAnsi="Verdana" w:cs="Times New Roman"/>
          <w:color w:val="303F50"/>
          <w:sz w:val="20"/>
          <w:szCs w:val="20"/>
          <w:lang w:eastAsia="ru-RU"/>
        </w:rPr>
        <w:softHyphen/>
        <w:t>кого экспериментирования в своей практике. Мною уделяется все больший акцент на создании условий для самостоятельного экспери</w:t>
      </w:r>
      <w:r w:rsidRPr="00674804">
        <w:rPr>
          <w:rFonts w:ascii="Verdana" w:eastAsia="Times New Roman" w:hAnsi="Verdana" w:cs="Times New Roman"/>
          <w:color w:val="303F50"/>
          <w:sz w:val="20"/>
          <w:szCs w:val="20"/>
          <w:lang w:eastAsia="ru-RU"/>
        </w:rPr>
        <w:softHyphen/>
        <w:t>ментирования и поисковой активности самих детей. Исследо</w:t>
      </w:r>
      <w:r w:rsidRPr="00674804">
        <w:rPr>
          <w:rFonts w:ascii="Verdana" w:eastAsia="Times New Roman" w:hAnsi="Verdana" w:cs="Times New Roman"/>
          <w:color w:val="303F50"/>
          <w:sz w:val="20"/>
          <w:szCs w:val="20"/>
          <w:lang w:eastAsia="ru-RU"/>
        </w:rPr>
        <w:softHyphen/>
        <w:t>вательская деятельность вызывает огромный интерес у детей. Исследования предоставляют ребенку возможность самому найти ответы на вопросы «как?» и «почему?». При знакомстве с овощами дети определяли их на вкус. Попробовав морковку, дети узнали, что она сладкая, а не горькая и из моего рассказа узнали, что в ней много витамин для нашего здоровья.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При знакомстве с цветами мы исследовали не только форму цветов, форму листьев, но и запахи.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proofErr w:type="gramStart"/>
      <w:r w:rsidRPr="00674804">
        <w:rPr>
          <w:rFonts w:ascii="Verdana" w:eastAsia="Times New Roman" w:hAnsi="Verdana" w:cs="Times New Roman"/>
          <w:color w:val="303F50"/>
          <w:sz w:val="20"/>
          <w:szCs w:val="20"/>
          <w:lang w:eastAsia="ru-RU"/>
        </w:rPr>
        <w:t>При</w:t>
      </w:r>
      <w:proofErr w:type="gramEnd"/>
      <w:r w:rsidRPr="00674804">
        <w:rPr>
          <w:rFonts w:ascii="Verdana" w:eastAsia="Times New Roman" w:hAnsi="Verdana" w:cs="Times New Roman"/>
          <w:color w:val="303F50"/>
          <w:sz w:val="20"/>
          <w:szCs w:val="20"/>
          <w:lang w:eastAsia="ru-RU"/>
        </w:rPr>
        <w:t xml:space="preserve"> </w:t>
      </w:r>
      <w:proofErr w:type="gramStart"/>
      <w:r w:rsidRPr="00674804">
        <w:rPr>
          <w:rFonts w:ascii="Verdana" w:eastAsia="Times New Roman" w:hAnsi="Verdana" w:cs="Times New Roman"/>
          <w:color w:val="303F50"/>
          <w:sz w:val="20"/>
          <w:szCs w:val="20"/>
          <w:lang w:eastAsia="ru-RU"/>
        </w:rPr>
        <w:t>решения</w:t>
      </w:r>
      <w:proofErr w:type="gramEnd"/>
      <w:r w:rsidRPr="00674804">
        <w:rPr>
          <w:rFonts w:ascii="Verdana" w:eastAsia="Times New Roman" w:hAnsi="Verdana" w:cs="Times New Roman"/>
          <w:color w:val="303F50"/>
          <w:sz w:val="20"/>
          <w:szCs w:val="20"/>
          <w:lang w:eastAsia="ru-RU"/>
        </w:rPr>
        <w:t xml:space="preserve"> социальной проблемной ситуации в повседневной жизни на прогулке была с модулирована проблема «Как достать листик?» В ходе этого эксперимента, часть детей подпрыгивали, другие использовали подручный материал: палочки, веточки, скамейку, кто-то пытался подуть на листики. А часть детей так и не смогли решить эту проблему.</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Чем разнообразнее и интен</w:t>
      </w:r>
      <w:r w:rsidRPr="00674804">
        <w:rPr>
          <w:rFonts w:ascii="Verdana" w:eastAsia="Times New Roman" w:hAnsi="Verdana" w:cs="Times New Roman"/>
          <w:color w:val="303F50"/>
          <w:sz w:val="20"/>
          <w:szCs w:val="20"/>
          <w:lang w:eastAsia="ru-RU"/>
        </w:rPr>
        <w:softHyphen/>
        <w:t>сивнее поисковая деятельность, тем больше новой информа</w:t>
      </w:r>
      <w:r w:rsidRPr="00674804">
        <w:rPr>
          <w:rFonts w:ascii="Verdana" w:eastAsia="Times New Roman" w:hAnsi="Verdana" w:cs="Times New Roman"/>
          <w:color w:val="303F50"/>
          <w:sz w:val="20"/>
          <w:szCs w:val="20"/>
          <w:lang w:eastAsia="ru-RU"/>
        </w:rPr>
        <w:softHyphen/>
        <w:t>ции получает ребенок, тем быстрее и полноценнее он разви</w:t>
      </w:r>
      <w:r w:rsidRPr="00674804">
        <w:rPr>
          <w:rFonts w:ascii="Verdana" w:eastAsia="Times New Roman" w:hAnsi="Verdana" w:cs="Times New Roman"/>
          <w:color w:val="303F50"/>
          <w:sz w:val="20"/>
          <w:szCs w:val="20"/>
          <w:lang w:eastAsia="ru-RU"/>
        </w:rPr>
        <w:softHyphen/>
        <w:t>вается.  </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Поисковая деятельность принципиально отличается от лю</w:t>
      </w:r>
      <w:r w:rsidRPr="00674804">
        <w:rPr>
          <w:rFonts w:ascii="Verdana" w:eastAsia="Times New Roman" w:hAnsi="Verdana" w:cs="Times New Roman"/>
          <w:color w:val="303F50"/>
          <w:sz w:val="20"/>
          <w:szCs w:val="20"/>
          <w:lang w:eastAsia="ru-RU"/>
        </w:rPr>
        <w:softHyphen/>
        <w:t>бой другой тем, что образ цели, определяющий эту деятельность, сам еще не сформирован и характеризуется неопределен</w:t>
      </w:r>
      <w:r w:rsidRPr="00674804">
        <w:rPr>
          <w:rFonts w:ascii="Verdana" w:eastAsia="Times New Roman" w:hAnsi="Verdana" w:cs="Times New Roman"/>
          <w:color w:val="303F50"/>
          <w:sz w:val="20"/>
          <w:szCs w:val="20"/>
          <w:lang w:eastAsia="ru-RU"/>
        </w:rPr>
        <w:softHyphen/>
        <w:t>ностью, неустойчивостью. В ходе поиска он уточняется, прояс</w:t>
      </w:r>
      <w:r w:rsidRPr="00674804">
        <w:rPr>
          <w:rFonts w:ascii="Verdana" w:eastAsia="Times New Roman" w:hAnsi="Verdana" w:cs="Times New Roman"/>
          <w:color w:val="303F50"/>
          <w:sz w:val="20"/>
          <w:szCs w:val="20"/>
          <w:lang w:eastAsia="ru-RU"/>
        </w:rPr>
        <w:softHyphen/>
        <w:t>няется. Это накладывает особый отпечаток на все действия, вхо</w:t>
      </w:r>
      <w:r w:rsidRPr="00674804">
        <w:rPr>
          <w:rFonts w:ascii="Verdana" w:eastAsia="Times New Roman" w:hAnsi="Verdana" w:cs="Times New Roman"/>
          <w:color w:val="303F50"/>
          <w:sz w:val="20"/>
          <w:szCs w:val="20"/>
          <w:lang w:eastAsia="ru-RU"/>
        </w:rPr>
        <w:softHyphen/>
        <w:t>дящие в поисковую деятельность: они чрезвычайно гибки, под</w:t>
      </w:r>
      <w:r w:rsidRPr="00674804">
        <w:rPr>
          <w:rFonts w:ascii="Verdana" w:eastAsia="Times New Roman" w:hAnsi="Verdana" w:cs="Times New Roman"/>
          <w:color w:val="303F50"/>
          <w:sz w:val="20"/>
          <w:szCs w:val="20"/>
          <w:lang w:eastAsia="ru-RU"/>
        </w:rPr>
        <w:softHyphen/>
        <w:t>вижны и носят пробный характер.                                                        </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Н.Н. </w:t>
      </w:r>
      <w:proofErr w:type="spellStart"/>
      <w:r w:rsidRPr="00674804">
        <w:rPr>
          <w:rFonts w:ascii="Verdana" w:eastAsia="Times New Roman" w:hAnsi="Verdana" w:cs="Times New Roman"/>
          <w:color w:val="303F50"/>
          <w:sz w:val="20"/>
          <w:szCs w:val="20"/>
          <w:lang w:eastAsia="ru-RU"/>
        </w:rPr>
        <w:t>Поддьяков</w:t>
      </w:r>
      <w:proofErr w:type="spellEnd"/>
      <w:r w:rsidRPr="00674804">
        <w:rPr>
          <w:rFonts w:ascii="Verdana" w:eastAsia="Times New Roman" w:hAnsi="Verdana" w:cs="Times New Roman"/>
          <w:color w:val="303F50"/>
          <w:sz w:val="20"/>
          <w:szCs w:val="20"/>
          <w:lang w:eastAsia="ru-RU"/>
        </w:rPr>
        <w:t xml:space="preserve"> выделяет два основных вида ориентиро</w:t>
      </w:r>
      <w:r w:rsidRPr="00674804">
        <w:rPr>
          <w:rFonts w:ascii="Verdana" w:eastAsia="Times New Roman" w:hAnsi="Verdana" w:cs="Times New Roman"/>
          <w:color w:val="303F50"/>
          <w:sz w:val="20"/>
          <w:szCs w:val="20"/>
          <w:lang w:eastAsia="ru-RU"/>
        </w:rPr>
        <w:softHyphen/>
        <w:t>вочно-исследовательской (поисковой) деятельности у дошколь</w:t>
      </w:r>
      <w:r w:rsidRPr="00674804">
        <w:rPr>
          <w:rFonts w:ascii="Verdana" w:eastAsia="Times New Roman" w:hAnsi="Verdana" w:cs="Times New Roman"/>
          <w:color w:val="303F50"/>
          <w:sz w:val="20"/>
          <w:szCs w:val="20"/>
          <w:lang w:eastAsia="ru-RU"/>
        </w:rPr>
        <w:softHyphen/>
        <w:t>ников.</w:t>
      </w:r>
    </w:p>
    <w:p w:rsidR="00674804" w:rsidRPr="00674804" w:rsidRDefault="00674804" w:rsidP="00674804">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proofErr w:type="gramStart"/>
      <w:r w:rsidRPr="00674804">
        <w:rPr>
          <w:rFonts w:ascii="Verdana" w:eastAsia="Times New Roman" w:hAnsi="Verdana" w:cs="Times New Roman"/>
          <w:color w:val="303F50"/>
          <w:sz w:val="20"/>
          <w:szCs w:val="20"/>
          <w:lang w:eastAsia="ru-RU"/>
        </w:rPr>
        <w:t>а</w:t>
      </w:r>
      <w:proofErr w:type="gramEnd"/>
      <w:r w:rsidRPr="00674804">
        <w:rPr>
          <w:rFonts w:ascii="Verdana" w:eastAsia="Times New Roman" w:hAnsi="Verdana" w:cs="Times New Roman"/>
          <w:color w:val="303F50"/>
          <w:sz w:val="20"/>
          <w:szCs w:val="20"/>
          <w:lang w:eastAsia="ru-RU"/>
        </w:rPr>
        <w:t>ктивность в процессе деятельности полностью исходит от самого ребенка. Он выс</w:t>
      </w:r>
      <w:r w:rsidRPr="00674804">
        <w:rPr>
          <w:rFonts w:ascii="Verdana" w:eastAsia="Times New Roman" w:hAnsi="Verdana" w:cs="Times New Roman"/>
          <w:color w:val="303F50"/>
          <w:sz w:val="20"/>
          <w:szCs w:val="20"/>
          <w:lang w:eastAsia="ru-RU"/>
        </w:rPr>
        <w:softHyphen/>
        <w:t>тупает как ее полноценный субъект, самостоятельно строя</w:t>
      </w:r>
      <w:r w:rsidRPr="00674804">
        <w:rPr>
          <w:rFonts w:ascii="Verdana" w:eastAsia="Times New Roman" w:hAnsi="Verdana" w:cs="Times New Roman"/>
          <w:color w:val="303F50"/>
          <w:sz w:val="20"/>
          <w:szCs w:val="20"/>
          <w:lang w:eastAsia="ru-RU"/>
        </w:rPr>
        <w:softHyphen/>
        <w:t>щий свою деятельность: ставит ее цели, ищет пути и способы их достижения и т.д. В этом случае ребенок в деятельности экспериментирования удовлетворяет свои потребности, свои интересы, свою волю.</w:t>
      </w:r>
    </w:p>
    <w:p w:rsidR="00674804" w:rsidRPr="00674804" w:rsidRDefault="00674804" w:rsidP="00674804">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ориентировочно-исследовательская деятельно</w:t>
      </w:r>
      <w:r w:rsidRPr="00674804">
        <w:rPr>
          <w:rFonts w:ascii="Verdana" w:eastAsia="Times New Roman" w:hAnsi="Verdana" w:cs="Times New Roman"/>
          <w:color w:val="303F50"/>
          <w:sz w:val="20"/>
          <w:szCs w:val="20"/>
          <w:lang w:eastAsia="ru-RU"/>
        </w:rPr>
        <w:softHyphen/>
        <w:t>сть организуется взрослым, который выделяет существенные элементы ситуации, обучает ребенка определенному алгорит</w:t>
      </w:r>
      <w:r w:rsidRPr="00674804">
        <w:rPr>
          <w:rFonts w:ascii="Verdana" w:eastAsia="Times New Roman" w:hAnsi="Verdana" w:cs="Times New Roman"/>
          <w:color w:val="303F50"/>
          <w:sz w:val="20"/>
          <w:szCs w:val="20"/>
          <w:lang w:eastAsia="ru-RU"/>
        </w:rPr>
        <w:softHyphen/>
        <w:t>му действий.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Таким образом, ребенок получает те результа</w:t>
      </w:r>
      <w:r w:rsidRPr="00674804">
        <w:rPr>
          <w:rFonts w:ascii="Verdana" w:eastAsia="Times New Roman" w:hAnsi="Verdana" w:cs="Times New Roman"/>
          <w:color w:val="303F50"/>
          <w:sz w:val="20"/>
          <w:szCs w:val="20"/>
          <w:lang w:eastAsia="ru-RU"/>
        </w:rPr>
        <w:softHyphen/>
        <w:t>ты, которые были заранее определены взрослым. Это можно проследить в ходе итогового мероприятия « развлечение Золотая Осень» по проекту «Осень». Дети показали свои знания: называли овощи и фрукты, и перевозили урожай из огорода домой, собирали грибы, играли в «Листопад», «Солнышко и дождик».</w:t>
      </w:r>
    </w:p>
    <w:p w:rsidR="00674804" w:rsidRPr="00674804" w:rsidRDefault="00674804" w:rsidP="00674804">
      <w:pPr>
        <w:shd w:val="clear" w:color="auto" w:fill="FFFFFF"/>
        <w:spacing w:before="150" w:after="150" w:line="240" w:lineRule="auto"/>
        <w:jc w:val="center"/>
        <w:rPr>
          <w:rFonts w:ascii="Verdana" w:eastAsia="Times New Roman" w:hAnsi="Verdana" w:cs="Times New Roman"/>
          <w:color w:val="303F50"/>
          <w:sz w:val="20"/>
          <w:szCs w:val="20"/>
          <w:lang w:eastAsia="ru-RU"/>
        </w:rPr>
      </w:pPr>
      <w:r w:rsidRPr="00674804">
        <w:rPr>
          <w:rFonts w:ascii="Verdana" w:eastAsia="Times New Roman" w:hAnsi="Verdana" w:cs="Times New Roman"/>
          <w:noProof/>
          <w:color w:val="303F50"/>
          <w:sz w:val="20"/>
          <w:szCs w:val="20"/>
          <w:lang w:eastAsia="ru-RU"/>
        </w:rPr>
        <w:lastRenderedPageBreak/>
        <w:drawing>
          <wp:inline distT="0" distB="0" distL="0" distR="0" wp14:anchorId="1B807C91" wp14:editId="2B37774F">
            <wp:extent cx="4762500" cy="1752600"/>
            <wp:effectExtent l="0" t="0" r="0"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752600"/>
                    </a:xfrm>
                    <a:prstGeom prst="rect">
                      <a:avLst/>
                    </a:prstGeom>
                    <a:noFill/>
                    <a:ln>
                      <a:noFill/>
                    </a:ln>
                  </pic:spPr>
                </pic:pic>
              </a:graphicData>
            </a:graphic>
          </wp:inline>
        </w:drawing>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Исследовательский подход к обучению представлен, в част</w:t>
      </w:r>
      <w:r w:rsidRPr="00674804">
        <w:rPr>
          <w:rFonts w:ascii="Verdana" w:eastAsia="Times New Roman" w:hAnsi="Verdana" w:cs="Times New Roman"/>
          <w:color w:val="303F50"/>
          <w:sz w:val="20"/>
          <w:szCs w:val="20"/>
          <w:lang w:eastAsia="ru-RU"/>
        </w:rPr>
        <w:softHyphen/>
        <w:t>ности, в пособии «Инновационные модели обучения в зарубеж</w:t>
      </w:r>
      <w:r w:rsidRPr="00674804">
        <w:rPr>
          <w:rFonts w:ascii="Verdana" w:eastAsia="Times New Roman" w:hAnsi="Verdana" w:cs="Times New Roman"/>
          <w:color w:val="303F50"/>
          <w:sz w:val="20"/>
          <w:szCs w:val="20"/>
          <w:lang w:eastAsia="ru-RU"/>
        </w:rPr>
        <w:softHyphen/>
        <w:t>ных педагогических поисках» </w:t>
      </w:r>
      <w:r w:rsidRPr="00674804">
        <w:rPr>
          <w:rFonts w:ascii="Verdana" w:eastAsia="Times New Roman" w:hAnsi="Verdana" w:cs="Times New Roman"/>
          <w:i/>
          <w:iCs/>
          <w:color w:val="303F50"/>
          <w:sz w:val="20"/>
          <w:szCs w:val="20"/>
          <w:lang w:eastAsia="ru-RU"/>
        </w:rPr>
        <w:t>(М.В. Кларин, 1994). </w:t>
      </w:r>
      <w:r w:rsidRPr="00674804">
        <w:rPr>
          <w:rFonts w:ascii="Verdana" w:eastAsia="Times New Roman" w:hAnsi="Verdana" w:cs="Times New Roman"/>
          <w:color w:val="303F50"/>
          <w:sz w:val="20"/>
          <w:szCs w:val="20"/>
          <w:lang w:eastAsia="ru-RU"/>
        </w:rPr>
        <w:t>Распрост</w:t>
      </w:r>
      <w:r w:rsidRPr="00674804">
        <w:rPr>
          <w:rFonts w:ascii="Verdana" w:eastAsia="Times New Roman" w:hAnsi="Verdana" w:cs="Times New Roman"/>
          <w:color w:val="303F50"/>
          <w:sz w:val="20"/>
          <w:szCs w:val="20"/>
          <w:lang w:eastAsia="ru-RU"/>
        </w:rPr>
        <w:softHyphen/>
        <w:t>раненным в зарубежной педагогике является понимание иссле</w:t>
      </w:r>
      <w:r w:rsidRPr="00674804">
        <w:rPr>
          <w:rFonts w:ascii="Verdana" w:eastAsia="Times New Roman" w:hAnsi="Verdana" w:cs="Times New Roman"/>
          <w:color w:val="303F50"/>
          <w:sz w:val="20"/>
          <w:szCs w:val="20"/>
          <w:lang w:eastAsia="ru-RU"/>
        </w:rPr>
        <w:softHyphen/>
        <w:t>довательского обучения как обучения, при котором ребенок ста</w:t>
      </w:r>
      <w:r w:rsidRPr="00674804">
        <w:rPr>
          <w:rFonts w:ascii="Verdana" w:eastAsia="Times New Roman" w:hAnsi="Verdana" w:cs="Times New Roman"/>
          <w:color w:val="303F50"/>
          <w:sz w:val="20"/>
          <w:szCs w:val="20"/>
          <w:lang w:eastAsia="ru-RU"/>
        </w:rPr>
        <w:softHyphen/>
        <w:t>вится в ситуацию, когда он сам овладевает понятиями и подхо</w:t>
      </w:r>
      <w:r w:rsidRPr="00674804">
        <w:rPr>
          <w:rFonts w:ascii="Verdana" w:eastAsia="Times New Roman" w:hAnsi="Verdana" w:cs="Times New Roman"/>
          <w:color w:val="303F50"/>
          <w:sz w:val="20"/>
          <w:szCs w:val="20"/>
          <w:lang w:eastAsia="ru-RU"/>
        </w:rPr>
        <w:softHyphen/>
        <w:t>дом к решению проблем в процессе познания, в большей или меньшей степени организованного (направляемого) педагогом. В наиболее полном, развернутом виде исследовательское обучение предполагает следующее:</w:t>
      </w:r>
    </w:p>
    <w:p w:rsidR="00674804" w:rsidRPr="00674804" w:rsidRDefault="00674804" w:rsidP="00674804">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ребенок выделяет и ставит проблему, которую не</w:t>
      </w:r>
      <w:r w:rsidRPr="00674804">
        <w:rPr>
          <w:rFonts w:ascii="Verdana" w:eastAsia="Times New Roman" w:hAnsi="Verdana" w:cs="Times New Roman"/>
          <w:color w:val="303F50"/>
          <w:sz w:val="20"/>
          <w:szCs w:val="20"/>
          <w:lang w:eastAsia="ru-RU"/>
        </w:rPr>
        <w:softHyphen/>
        <w:t>обходимо разрешить;</w:t>
      </w:r>
    </w:p>
    <w:p w:rsidR="00674804" w:rsidRPr="00674804" w:rsidRDefault="00674804" w:rsidP="00674804">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предлагает возможные решения;</w:t>
      </w:r>
    </w:p>
    <w:p w:rsidR="00674804" w:rsidRPr="00674804" w:rsidRDefault="00674804" w:rsidP="00674804">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проверяет эти возможные решения, исходя из данных;    </w:t>
      </w:r>
    </w:p>
    <w:p w:rsidR="00674804" w:rsidRPr="00674804" w:rsidRDefault="00674804" w:rsidP="00674804">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делает выводы в соответствии с результатами про</w:t>
      </w:r>
      <w:r w:rsidRPr="00674804">
        <w:rPr>
          <w:rFonts w:ascii="Verdana" w:eastAsia="Times New Roman" w:hAnsi="Verdana" w:cs="Times New Roman"/>
          <w:color w:val="303F50"/>
          <w:sz w:val="20"/>
          <w:szCs w:val="20"/>
          <w:lang w:eastAsia="ru-RU"/>
        </w:rPr>
        <w:softHyphen/>
        <w:t>верки;</w:t>
      </w:r>
    </w:p>
    <w:p w:rsidR="00674804" w:rsidRPr="00674804" w:rsidRDefault="00674804" w:rsidP="00674804">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применяет выводы к новым данным;</w:t>
      </w:r>
    </w:p>
    <w:p w:rsidR="00674804" w:rsidRPr="00674804" w:rsidRDefault="00674804" w:rsidP="00674804">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делает обобщения.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Линия уточнения — степень самостоятельности ребенка по отношению к различным сторонам решения проблемы.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М.В. </w:t>
      </w:r>
      <w:proofErr w:type="gramStart"/>
      <w:r w:rsidRPr="00674804">
        <w:rPr>
          <w:rFonts w:ascii="Verdana" w:eastAsia="Times New Roman" w:hAnsi="Verdana" w:cs="Times New Roman"/>
          <w:color w:val="303F50"/>
          <w:sz w:val="20"/>
          <w:szCs w:val="20"/>
          <w:lang w:eastAsia="ru-RU"/>
        </w:rPr>
        <w:t>Кларин</w:t>
      </w:r>
      <w:proofErr w:type="gramEnd"/>
      <w:r w:rsidRPr="00674804">
        <w:rPr>
          <w:rFonts w:ascii="Verdana" w:eastAsia="Times New Roman" w:hAnsi="Verdana" w:cs="Times New Roman"/>
          <w:color w:val="303F50"/>
          <w:sz w:val="20"/>
          <w:szCs w:val="20"/>
          <w:lang w:eastAsia="ru-RU"/>
        </w:rPr>
        <w:t xml:space="preserve"> приводит представление зарубежных </w:t>
      </w:r>
      <w:proofErr w:type="spellStart"/>
      <w:r w:rsidRPr="00674804">
        <w:rPr>
          <w:rFonts w:ascii="Verdana" w:eastAsia="Times New Roman" w:hAnsi="Verdana" w:cs="Times New Roman"/>
          <w:color w:val="303F50"/>
          <w:sz w:val="20"/>
          <w:szCs w:val="20"/>
          <w:lang w:eastAsia="ru-RU"/>
        </w:rPr>
        <w:t>дидактов</w:t>
      </w:r>
      <w:proofErr w:type="spellEnd"/>
      <w:r w:rsidRPr="00674804">
        <w:rPr>
          <w:rFonts w:ascii="Verdana" w:eastAsia="Times New Roman" w:hAnsi="Verdana" w:cs="Times New Roman"/>
          <w:color w:val="303F50"/>
          <w:sz w:val="20"/>
          <w:szCs w:val="20"/>
          <w:lang w:eastAsia="ru-RU"/>
        </w:rPr>
        <w:t xml:space="preserve"> о трех уровнях исследовательского обучения:</w:t>
      </w:r>
    </w:p>
    <w:p w:rsidR="00674804" w:rsidRPr="00674804" w:rsidRDefault="00674804" w:rsidP="00674804">
      <w:pPr>
        <w:numPr>
          <w:ilvl w:val="0"/>
          <w:numId w:val="3"/>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на первом уровне педагог ставит проблему и наме</w:t>
      </w:r>
      <w:r w:rsidRPr="00674804">
        <w:rPr>
          <w:rFonts w:ascii="Verdana" w:eastAsia="Times New Roman" w:hAnsi="Verdana" w:cs="Times New Roman"/>
          <w:color w:val="303F50"/>
          <w:sz w:val="20"/>
          <w:szCs w:val="20"/>
          <w:lang w:eastAsia="ru-RU"/>
        </w:rPr>
        <w:softHyphen/>
        <w:t>чает метод ее решения. Само решение, его поиск предстоит детям осуществить самостоятельно;</w:t>
      </w:r>
    </w:p>
    <w:p w:rsidR="00674804" w:rsidRPr="00674804" w:rsidRDefault="00674804" w:rsidP="00674804">
      <w:pPr>
        <w:numPr>
          <w:ilvl w:val="0"/>
          <w:numId w:val="3"/>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на втором уровне педагог только ставит перед деть</w:t>
      </w:r>
      <w:r w:rsidRPr="00674804">
        <w:rPr>
          <w:rFonts w:ascii="Verdana" w:eastAsia="Times New Roman" w:hAnsi="Verdana" w:cs="Times New Roman"/>
          <w:color w:val="303F50"/>
          <w:sz w:val="20"/>
          <w:szCs w:val="20"/>
          <w:lang w:eastAsia="ru-RU"/>
        </w:rPr>
        <w:softHyphen/>
        <w:t>ми проблему, но метод ее решения ребенок ищет самостоятельно (здесь возможен групповой, коллек</w:t>
      </w:r>
      <w:r w:rsidRPr="00674804">
        <w:rPr>
          <w:rFonts w:ascii="Verdana" w:eastAsia="Times New Roman" w:hAnsi="Verdana" w:cs="Times New Roman"/>
          <w:color w:val="303F50"/>
          <w:sz w:val="20"/>
          <w:szCs w:val="20"/>
          <w:lang w:eastAsia="ru-RU"/>
        </w:rPr>
        <w:softHyphen/>
        <w:t>тивный поиск);</w:t>
      </w:r>
    </w:p>
    <w:p w:rsidR="00674804" w:rsidRPr="00674804" w:rsidRDefault="00674804" w:rsidP="00674804">
      <w:pPr>
        <w:numPr>
          <w:ilvl w:val="0"/>
          <w:numId w:val="3"/>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на высшем, третьем, уровне постановка пробле</w:t>
      </w:r>
      <w:r w:rsidRPr="00674804">
        <w:rPr>
          <w:rFonts w:ascii="Verdana" w:eastAsia="Times New Roman" w:hAnsi="Verdana" w:cs="Times New Roman"/>
          <w:color w:val="303F50"/>
          <w:sz w:val="20"/>
          <w:szCs w:val="20"/>
          <w:lang w:eastAsia="ru-RU"/>
        </w:rPr>
        <w:softHyphen/>
        <w:t>мы, равно как отыскание метода и разработка са</w:t>
      </w:r>
      <w:r w:rsidRPr="00674804">
        <w:rPr>
          <w:rFonts w:ascii="Verdana" w:eastAsia="Times New Roman" w:hAnsi="Verdana" w:cs="Times New Roman"/>
          <w:color w:val="303F50"/>
          <w:sz w:val="20"/>
          <w:szCs w:val="20"/>
          <w:lang w:eastAsia="ru-RU"/>
        </w:rPr>
        <w:softHyphen/>
        <w:t>мого решения, осуществляется детьми самостоя</w:t>
      </w:r>
      <w:r w:rsidRPr="00674804">
        <w:rPr>
          <w:rFonts w:ascii="Verdana" w:eastAsia="Times New Roman" w:hAnsi="Verdana" w:cs="Times New Roman"/>
          <w:color w:val="303F50"/>
          <w:sz w:val="20"/>
          <w:szCs w:val="20"/>
          <w:lang w:eastAsia="ru-RU"/>
        </w:rPr>
        <w:softHyphen/>
        <w:t>тельно.</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Опираясь на разработанные в психологических исследованиях представления о развитии познания в онтогенезе (</w:t>
      </w:r>
      <w:proofErr w:type="spellStart"/>
      <w:r w:rsidRPr="00674804">
        <w:rPr>
          <w:rFonts w:ascii="Verdana" w:eastAsia="Times New Roman" w:hAnsi="Verdana" w:cs="Times New Roman"/>
          <w:color w:val="303F50"/>
          <w:sz w:val="20"/>
          <w:szCs w:val="20"/>
          <w:lang w:eastAsia="ru-RU"/>
        </w:rPr>
        <w:t>Л.С.Выготский</w:t>
      </w:r>
      <w:proofErr w:type="spellEnd"/>
      <w:r w:rsidRPr="00674804">
        <w:rPr>
          <w:rFonts w:ascii="Verdana" w:eastAsia="Times New Roman" w:hAnsi="Verdana" w:cs="Times New Roman"/>
          <w:color w:val="303F50"/>
          <w:sz w:val="20"/>
          <w:szCs w:val="20"/>
          <w:lang w:eastAsia="ru-RU"/>
        </w:rPr>
        <w:t xml:space="preserve">, </w:t>
      </w:r>
      <w:proofErr w:type="spellStart"/>
      <w:r w:rsidRPr="00674804">
        <w:rPr>
          <w:rFonts w:ascii="Verdana" w:eastAsia="Times New Roman" w:hAnsi="Verdana" w:cs="Times New Roman"/>
          <w:color w:val="303F50"/>
          <w:sz w:val="20"/>
          <w:szCs w:val="20"/>
          <w:lang w:eastAsia="ru-RU"/>
        </w:rPr>
        <w:t>Д.Брунер</w:t>
      </w:r>
      <w:proofErr w:type="spellEnd"/>
      <w:r w:rsidRPr="00674804">
        <w:rPr>
          <w:rFonts w:ascii="Verdana" w:eastAsia="Times New Roman" w:hAnsi="Verdana" w:cs="Times New Roman"/>
          <w:color w:val="303F50"/>
          <w:sz w:val="20"/>
          <w:szCs w:val="20"/>
          <w:lang w:eastAsia="ru-RU"/>
        </w:rPr>
        <w:t xml:space="preserve">, </w:t>
      </w:r>
      <w:proofErr w:type="spellStart"/>
      <w:r w:rsidRPr="00674804">
        <w:rPr>
          <w:rFonts w:ascii="Verdana" w:eastAsia="Times New Roman" w:hAnsi="Verdana" w:cs="Times New Roman"/>
          <w:color w:val="303F50"/>
          <w:sz w:val="20"/>
          <w:szCs w:val="20"/>
          <w:lang w:eastAsia="ru-RU"/>
        </w:rPr>
        <w:t>Л.А.Венгер</w:t>
      </w:r>
      <w:proofErr w:type="spellEnd"/>
      <w:r w:rsidRPr="00674804">
        <w:rPr>
          <w:rFonts w:ascii="Verdana" w:eastAsia="Times New Roman" w:hAnsi="Verdana" w:cs="Times New Roman"/>
          <w:color w:val="303F50"/>
          <w:sz w:val="20"/>
          <w:szCs w:val="20"/>
          <w:lang w:eastAsia="ru-RU"/>
        </w:rPr>
        <w:t xml:space="preserve">, </w:t>
      </w:r>
      <w:proofErr w:type="spellStart"/>
      <w:r w:rsidRPr="00674804">
        <w:rPr>
          <w:rFonts w:ascii="Verdana" w:eastAsia="Times New Roman" w:hAnsi="Verdana" w:cs="Times New Roman"/>
          <w:color w:val="303F50"/>
          <w:sz w:val="20"/>
          <w:szCs w:val="20"/>
          <w:lang w:eastAsia="ru-RU"/>
        </w:rPr>
        <w:t>Н.Н.Поддьяков</w:t>
      </w:r>
      <w:proofErr w:type="spellEnd"/>
      <w:r w:rsidRPr="00674804">
        <w:rPr>
          <w:rFonts w:ascii="Verdana" w:eastAsia="Times New Roman" w:hAnsi="Verdana" w:cs="Times New Roman"/>
          <w:color w:val="303F50"/>
          <w:sz w:val="20"/>
          <w:szCs w:val="20"/>
          <w:lang w:eastAsia="ru-RU"/>
        </w:rPr>
        <w:t xml:space="preserve"> и др.) как последовательном овладении ребенком все более сложными культурными средствами репрезентации мира (действием, образом, знаком), мы условно разделим материал для познавательно-исследовательской деятельности детей на следующие типы: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объекты для исследования в реальном действии;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образно-символический материал;</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нормативно-знаковый материал.</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proofErr w:type="gramStart"/>
      <w:r w:rsidRPr="00674804">
        <w:rPr>
          <w:rFonts w:ascii="Verdana" w:eastAsia="Times New Roman" w:hAnsi="Verdana" w:cs="Times New Roman"/>
          <w:color w:val="303F50"/>
          <w:sz w:val="20"/>
          <w:szCs w:val="20"/>
          <w:u w:val="single"/>
          <w:lang w:eastAsia="ru-RU"/>
        </w:rPr>
        <w:t>К объектам для исследования в реальном действии</w:t>
      </w:r>
      <w:r w:rsidRPr="00674804">
        <w:rPr>
          <w:rFonts w:ascii="Verdana" w:eastAsia="Times New Roman" w:hAnsi="Verdana" w:cs="Times New Roman"/>
          <w:color w:val="303F50"/>
          <w:sz w:val="20"/>
          <w:szCs w:val="20"/>
          <w:lang w:eastAsia="ru-RU"/>
        </w:rPr>
        <w:t> относится широкий диапазон материалов, от специально разработанных для развития ребенка до естественных природных и культурных объектов.</w:t>
      </w:r>
      <w:proofErr w:type="gramEnd"/>
      <w:r w:rsidRPr="00674804">
        <w:rPr>
          <w:rFonts w:ascii="Verdana" w:eastAsia="Times New Roman" w:hAnsi="Verdana" w:cs="Times New Roman"/>
          <w:color w:val="303F50"/>
          <w:sz w:val="20"/>
          <w:szCs w:val="20"/>
          <w:lang w:eastAsia="ru-RU"/>
        </w:rPr>
        <w:t xml:space="preserve"> </w:t>
      </w:r>
      <w:proofErr w:type="gramStart"/>
      <w:r w:rsidRPr="00674804">
        <w:rPr>
          <w:rFonts w:ascii="Verdana" w:eastAsia="Times New Roman" w:hAnsi="Verdana" w:cs="Times New Roman"/>
          <w:color w:val="303F50"/>
          <w:sz w:val="20"/>
          <w:szCs w:val="20"/>
          <w:lang w:eastAsia="ru-RU"/>
        </w:rPr>
        <w:t>Это</w:t>
      </w:r>
      <w:proofErr w:type="gramEnd"/>
      <w:r w:rsidRPr="00674804">
        <w:rPr>
          <w:rFonts w:ascii="Verdana" w:eastAsia="Times New Roman" w:hAnsi="Verdana" w:cs="Times New Roman"/>
          <w:color w:val="303F50"/>
          <w:sz w:val="20"/>
          <w:szCs w:val="20"/>
          <w:lang w:eastAsia="ru-RU"/>
        </w:rPr>
        <w:t xml:space="preserve"> прежде всего материалы для сенсорного развития, детально разработанные М. </w:t>
      </w:r>
      <w:proofErr w:type="spellStart"/>
      <w:r w:rsidRPr="00674804">
        <w:rPr>
          <w:rFonts w:ascii="Verdana" w:eastAsia="Times New Roman" w:hAnsi="Verdana" w:cs="Times New Roman"/>
          <w:color w:val="303F50"/>
          <w:sz w:val="20"/>
          <w:szCs w:val="20"/>
          <w:lang w:eastAsia="ru-RU"/>
        </w:rPr>
        <w:t>Монтессори</w:t>
      </w:r>
      <w:proofErr w:type="spellEnd"/>
      <w:r w:rsidRPr="00674804">
        <w:rPr>
          <w:rFonts w:ascii="Verdana" w:eastAsia="Times New Roman" w:hAnsi="Verdana" w:cs="Times New Roman"/>
          <w:color w:val="303F50"/>
          <w:sz w:val="20"/>
          <w:szCs w:val="20"/>
          <w:lang w:eastAsia="ru-RU"/>
        </w:rPr>
        <w:t xml:space="preserve">, на основе которых созданы различные современные модификации (вкладыши-формы, объекты для </w:t>
      </w:r>
      <w:proofErr w:type="spellStart"/>
      <w:r w:rsidRPr="00674804">
        <w:rPr>
          <w:rFonts w:ascii="Verdana" w:eastAsia="Times New Roman" w:hAnsi="Verdana" w:cs="Times New Roman"/>
          <w:color w:val="303F50"/>
          <w:sz w:val="20"/>
          <w:szCs w:val="20"/>
          <w:lang w:eastAsia="ru-RU"/>
        </w:rPr>
        <w:t>сериации</w:t>
      </w:r>
      <w:proofErr w:type="spellEnd"/>
      <w:r w:rsidRPr="00674804">
        <w:rPr>
          <w:rFonts w:ascii="Verdana" w:eastAsia="Times New Roman" w:hAnsi="Verdana" w:cs="Times New Roman"/>
          <w:color w:val="303F50"/>
          <w:sz w:val="20"/>
          <w:szCs w:val="20"/>
          <w:lang w:eastAsia="ru-RU"/>
        </w:rPr>
        <w:t xml:space="preserve"> и </w:t>
      </w:r>
      <w:r w:rsidRPr="00674804">
        <w:rPr>
          <w:rFonts w:ascii="Verdana" w:eastAsia="Times New Roman" w:hAnsi="Verdana" w:cs="Times New Roman"/>
          <w:color w:val="303F50"/>
          <w:sz w:val="20"/>
          <w:szCs w:val="20"/>
          <w:lang w:eastAsia="ru-RU"/>
        </w:rPr>
        <w:lastRenderedPageBreak/>
        <w:t xml:space="preserve">т.п.). </w:t>
      </w:r>
      <w:proofErr w:type="gramStart"/>
      <w:r w:rsidRPr="00674804">
        <w:rPr>
          <w:rFonts w:ascii="Verdana" w:eastAsia="Times New Roman" w:hAnsi="Verdana" w:cs="Times New Roman"/>
          <w:color w:val="303F50"/>
          <w:sz w:val="20"/>
          <w:szCs w:val="20"/>
          <w:lang w:eastAsia="ru-RU"/>
        </w:rPr>
        <w:t>К этому типу материалов относятся и различного вида предметы-головоломки, способствующие развитию аналитического восприятия, пониманию соотношения целое-части, а также сложные искусственные объекты для экспериментирования типа "проблемных ящиков", стимулирующие детей к поиску причинно-следственных связей, комбинации условий, приводящих к определенному эффекту.</w:t>
      </w:r>
      <w:proofErr w:type="gramEnd"/>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Можно отнести к этому типу материалов также особые объекты для экспериментирования и упорядочения, находящиеся как бы на границе между познавательно-исследовательской и продуктивной деятельностью — разного рода мозаики, стимулирующие развитие пространственного анализа и синтеза, ориентировку в цвете, форме, величине, количестве. В любом возрасте материал для исследования в действии способствует не только овладению познавательными средствами, но и стимулирует развитие координации руки и глаза, мелкой моторики ребенка.</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С маленькими детьми выполняю самые простые действия, например, выкладывание картинок с тем явлением природы, которое наблюдали на прогулке или одеваем куклу в ту одежду, которая нужна ей по сезону, при этом закрепляем последовательность одевания и на кукле и по схеме, и при одевании на прогулку. В этом возрасте главное сформировать навыки самообслуживания.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Нет сомнения, что такая совместная деятельность и деловое общение развивают интеллект детей и личность в целом. У детей появилось желание узнать новое о свойствах вещей, активно исследовать их.</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u w:val="single"/>
          <w:lang w:eastAsia="ru-RU"/>
        </w:rPr>
        <w:t>К образно-символическому материалу</w:t>
      </w:r>
      <w:r w:rsidRPr="00674804">
        <w:rPr>
          <w:rFonts w:ascii="Verdana" w:eastAsia="Times New Roman" w:hAnsi="Verdana" w:cs="Times New Roman"/>
          <w:color w:val="303F50"/>
          <w:sz w:val="20"/>
          <w:szCs w:val="20"/>
          <w:lang w:eastAsia="ru-RU"/>
        </w:rPr>
        <w:t> относятся специально разработанные, так называемые "наглядные пособия", репрезентирующие мир вещей и событий,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u w:val="single"/>
          <w:lang w:eastAsia="ru-RU"/>
        </w:rPr>
        <w:t xml:space="preserve">К </w:t>
      </w:r>
      <w:proofErr w:type="gramStart"/>
      <w:r w:rsidRPr="00674804">
        <w:rPr>
          <w:rFonts w:ascii="Verdana" w:eastAsia="Times New Roman" w:hAnsi="Verdana" w:cs="Times New Roman"/>
          <w:color w:val="303F50"/>
          <w:sz w:val="20"/>
          <w:szCs w:val="20"/>
          <w:u w:val="single"/>
          <w:lang w:eastAsia="ru-RU"/>
        </w:rPr>
        <w:t>нормативно-знаковому</w:t>
      </w:r>
      <w:proofErr w:type="gramEnd"/>
      <w:r w:rsidRPr="00674804">
        <w:rPr>
          <w:rFonts w:ascii="Verdana" w:eastAsia="Times New Roman" w:hAnsi="Verdana" w:cs="Times New Roman"/>
          <w:color w:val="303F50"/>
          <w:sz w:val="20"/>
          <w:szCs w:val="20"/>
          <w:lang w:eastAsia="ru-RU"/>
        </w:rPr>
        <w:t> относится 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Каждый из обозначенных типов материала постепенно вводится в арсенал детской деятельности. С возрастом расширяется диапазон материалов, они изменяются от </w:t>
      </w:r>
      <w:proofErr w:type="gramStart"/>
      <w:r w:rsidRPr="00674804">
        <w:rPr>
          <w:rFonts w:ascii="Verdana" w:eastAsia="Times New Roman" w:hAnsi="Verdana" w:cs="Times New Roman"/>
          <w:color w:val="303F50"/>
          <w:sz w:val="20"/>
          <w:szCs w:val="20"/>
          <w:lang w:eastAsia="ru-RU"/>
        </w:rPr>
        <w:t>простого</w:t>
      </w:r>
      <w:proofErr w:type="gramEnd"/>
      <w:r w:rsidRPr="00674804">
        <w:rPr>
          <w:rFonts w:ascii="Verdana" w:eastAsia="Times New Roman" w:hAnsi="Verdana" w:cs="Times New Roman"/>
          <w:color w:val="303F50"/>
          <w:sz w:val="20"/>
          <w:szCs w:val="20"/>
          <w:lang w:eastAsia="ru-RU"/>
        </w:rPr>
        <w:t xml:space="preserve">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При формировании основных сенсорных эталонов использую различные предметы: игры с пробками разложи по цвету; с прищепками подбери по цвету при этом развивается не только </w:t>
      </w:r>
      <w:proofErr w:type="spellStart"/>
      <w:proofErr w:type="gramStart"/>
      <w:r w:rsidRPr="00674804">
        <w:rPr>
          <w:rFonts w:ascii="Verdana" w:eastAsia="Times New Roman" w:hAnsi="Verdana" w:cs="Times New Roman"/>
          <w:color w:val="303F50"/>
          <w:sz w:val="20"/>
          <w:szCs w:val="20"/>
          <w:lang w:eastAsia="ru-RU"/>
        </w:rPr>
        <w:t>сенсорика</w:t>
      </w:r>
      <w:proofErr w:type="spellEnd"/>
      <w:proofErr w:type="gramEnd"/>
      <w:r w:rsidRPr="00674804">
        <w:rPr>
          <w:rFonts w:ascii="Verdana" w:eastAsia="Times New Roman" w:hAnsi="Verdana" w:cs="Times New Roman"/>
          <w:color w:val="303F50"/>
          <w:sz w:val="20"/>
          <w:szCs w:val="20"/>
          <w:lang w:eastAsia="ru-RU"/>
        </w:rPr>
        <w:t xml:space="preserve"> но и моторика, и речь.</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Чтобы реализовать все задачи, я изменила свою позицию по отношению к детям, мы сотрудничаем с детьми на равных, а это делает детей более ответственными и самостоятельными. В развитие конструктивных форм мышления использую мелкий строительный материал. Дети учатся строить элементарные постройки и на своём опыте убеждаются, что если под большой кубик положить маленький, то постройка будет непрочной. И путём экспериментов они приходят к правильной постройке башенки, гаражей и других сооружений.</w:t>
      </w:r>
    </w:p>
    <w:p w:rsidR="00674804" w:rsidRPr="00674804" w:rsidRDefault="00674804" w:rsidP="00674804">
      <w:pPr>
        <w:shd w:val="clear" w:color="auto" w:fill="FFFFFF"/>
        <w:spacing w:after="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своей работе с детьми я придаю большое значение игровым технологиям.</w:t>
      </w:r>
      <w:r w:rsidRPr="00674804">
        <w:rPr>
          <w:rFonts w:ascii="Verdana" w:eastAsia="Times New Roman" w:hAnsi="Verdana" w:cs="Times New Roman"/>
          <w:color w:val="303F50"/>
          <w:sz w:val="20"/>
          <w:szCs w:val="20"/>
          <w:lang w:eastAsia="ru-RU"/>
        </w:rPr>
        <w:br/>
        <w:t xml:space="preserve">Дидактические игры: </w:t>
      </w:r>
      <w:proofErr w:type="gramStart"/>
      <w:r w:rsidRPr="00674804">
        <w:rPr>
          <w:rFonts w:ascii="Verdana" w:eastAsia="Times New Roman" w:hAnsi="Verdana" w:cs="Times New Roman"/>
          <w:color w:val="303F50"/>
          <w:sz w:val="20"/>
          <w:szCs w:val="20"/>
          <w:lang w:eastAsia="ru-RU"/>
        </w:rPr>
        <w:t>"Большой - маленький", "Времена года", "С какого дерева листик", "Назови, кто я?", "Помоги найти маму", "Где, чей домик?", "Оденем Машу на прогулку".</w:t>
      </w:r>
      <w:proofErr w:type="gramEnd"/>
      <w:r w:rsidRPr="00674804">
        <w:rPr>
          <w:rFonts w:ascii="Verdana" w:eastAsia="Times New Roman" w:hAnsi="Verdana" w:cs="Times New Roman"/>
          <w:color w:val="303F50"/>
          <w:sz w:val="20"/>
          <w:szCs w:val="20"/>
          <w:lang w:eastAsia="ru-RU"/>
        </w:rPr>
        <w:t xml:space="preserve"> Такие игры помогают мне в ознакомлении детей с животными, птицами, явлениями природы.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lastRenderedPageBreak/>
        <w:t>Словесные игры: "</w:t>
      </w:r>
      <w:proofErr w:type="gramStart"/>
      <w:r w:rsidRPr="00674804">
        <w:rPr>
          <w:rFonts w:ascii="Verdana" w:eastAsia="Times New Roman" w:hAnsi="Verdana" w:cs="Times New Roman"/>
          <w:color w:val="303F50"/>
          <w:sz w:val="20"/>
          <w:szCs w:val="20"/>
          <w:lang w:eastAsia="ru-RU"/>
        </w:rPr>
        <w:t>Съедобное-несъедобное</w:t>
      </w:r>
      <w:proofErr w:type="gramEnd"/>
      <w:r w:rsidRPr="00674804">
        <w:rPr>
          <w:rFonts w:ascii="Verdana" w:eastAsia="Times New Roman" w:hAnsi="Verdana" w:cs="Times New Roman"/>
          <w:color w:val="303F50"/>
          <w:sz w:val="20"/>
          <w:szCs w:val="20"/>
          <w:lang w:eastAsia="ru-RU"/>
        </w:rPr>
        <w:t>", "Кто как кричит?", "Что лишнее?", "Узнай по голосу", "Хорошо-плохо", "Это кто к нам пришёл?" и др. развивают у детей внимание, воображение, повышают знания об окружающем мире.</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Для более глубокого изучения темы "Домашние животные" изготовила мини-макет "Скотный двор" здесь дети видят разницу жизни домашних животных.</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noProof/>
          <w:color w:val="303F50"/>
          <w:sz w:val="20"/>
          <w:szCs w:val="20"/>
          <w:lang w:eastAsia="ru-RU"/>
        </w:rPr>
        <w:drawing>
          <wp:inline distT="0" distB="0" distL="0" distR="0" wp14:anchorId="28731113" wp14:editId="6162CC8F">
            <wp:extent cx="4762500" cy="1847850"/>
            <wp:effectExtent l="0" t="0" r="0" b="0"/>
            <wp:docPr id="7" name="Рисунок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847850"/>
                    </a:xfrm>
                    <a:prstGeom prst="rect">
                      <a:avLst/>
                    </a:prstGeom>
                    <a:noFill/>
                    <a:ln>
                      <a:noFill/>
                    </a:ln>
                  </pic:spPr>
                </pic:pic>
              </a:graphicData>
            </a:graphic>
          </wp:inline>
        </w:drawing>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Дети узнали, что за животными ухаживают люди, они кормят, их поят, а мы нарисовали для них забор, что бы к ним не прокрался волк. Познакомились с семьей петушка и превратили цыплят в жёлтые комочки, а котяткам нарисовали пушистую шёрстку.</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Всё воспитание и обучение детей строю в личностно-ориентированной модели. Для меня главное - это необходимость развития каждого ребёнка как личности, для этого создаю все условия, где формируются не только знания, умения, навыки, но и самостоятельность, инициативность, творческое отношение к делу, свобода поведения и самооценка.</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ходе исследовательской деятельности формируются у детей начально-ключевые компетентности:</w:t>
      </w:r>
    </w:p>
    <w:p w:rsidR="00674804" w:rsidRPr="00674804" w:rsidRDefault="00674804" w:rsidP="00674804">
      <w:pPr>
        <w:numPr>
          <w:ilvl w:val="0"/>
          <w:numId w:val="4"/>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Социализация (через опыты, наблюдения дети взаимодействуют друг с другом);</w:t>
      </w:r>
    </w:p>
    <w:p w:rsidR="00674804" w:rsidRPr="00674804" w:rsidRDefault="00674804" w:rsidP="00674804">
      <w:pPr>
        <w:numPr>
          <w:ilvl w:val="0"/>
          <w:numId w:val="4"/>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Коммуникация (проговаривание результатов опыта, наблюдений)</w:t>
      </w:r>
    </w:p>
    <w:p w:rsidR="00674804" w:rsidRPr="00674804" w:rsidRDefault="00674804" w:rsidP="00674804">
      <w:pPr>
        <w:numPr>
          <w:ilvl w:val="0"/>
          <w:numId w:val="4"/>
        </w:numPr>
        <w:shd w:val="clear" w:color="auto" w:fill="FFFFFF"/>
        <w:spacing w:before="45" w:after="0" w:line="293" w:lineRule="atLeast"/>
        <w:ind w:left="165"/>
        <w:rPr>
          <w:rFonts w:ascii="Verdana" w:eastAsia="Times New Roman" w:hAnsi="Verdana" w:cs="Times New Roman"/>
          <w:color w:val="303F50"/>
          <w:sz w:val="20"/>
          <w:szCs w:val="20"/>
          <w:lang w:eastAsia="ru-RU"/>
        </w:rPr>
      </w:pPr>
      <w:proofErr w:type="gramStart"/>
      <w:r w:rsidRPr="00674804">
        <w:rPr>
          <w:rFonts w:ascii="Verdana" w:eastAsia="Times New Roman" w:hAnsi="Verdana" w:cs="Times New Roman"/>
          <w:color w:val="303F50"/>
          <w:sz w:val="20"/>
          <w:szCs w:val="20"/>
          <w:lang w:eastAsia="ru-RU"/>
        </w:rPr>
        <w:t>Информационная</w:t>
      </w:r>
      <w:proofErr w:type="gramEnd"/>
      <w:r w:rsidRPr="00674804">
        <w:rPr>
          <w:rFonts w:ascii="Verdana" w:eastAsia="Times New Roman" w:hAnsi="Verdana" w:cs="Times New Roman"/>
          <w:color w:val="303F50"/>
          <w:sz w:val="20"/>
          <w:szCs w:val="20"/>
          <w:lang w:eastAsia="ru-RU"/>
        </w:rPr>
        <w:t xml:space="preserve"> (через опыты, наблюдения дети получают знания)</w:t>
      </w:r>
    </w:p>
    <w:p w:rsidR="00674804" w:rsidRPr="00674804" w:rsidRDefault="00674804" w:rsidP="00674804">
      <w:pPr>
        <w:numPr>
          <w:ilvl w:val="0"/>
          <w:numId w:val="4"/>
        </w:numPr>
        <w:shd w:val="clear" w:color="auto" w:fill="FFFFFF"/>
        <w:spacing w:before="45" w:after="0" w:line="293" w:lineRule="atLeast"/>
        <w:ind w:left="165"/>
        <w:rPr>
          <w:rFonts w:ascii="Verdana" w:eastAsia="Times New Roman" w:hAnsi="Verdana" w:cs="Times New Roman"/>
          <w:color w:val="303F50"/>
          <w:sz w:val="20"/>
          <w:szCs w:val="20"/>
          <w:lang w:eastAsia="ru-RU"/>
        </w:rPr>
      </w:pPr>
      <w:proofErr w:type="spellStart"/>
      <w:r w:rsidRPr="00674804">
        <w:rPr>
          <w:rFonts w:ascii="Verdana" w:eastAsia="Times New Roman" w:hAnsi="Verdana" w:cs="Times New Roman"/>
          <w:color w:val="303F50"/>
          <w:sz w:val="20"/>
          <w:szCs w:val="20"/>
          <w:lang w:eastAsia="ru-RU"/>
        </w:rPr>
        <w:t>Здоровьесберегающая</w:t>
      </w:r>
      <w:proofErr w:type="spellEnd"/>
      <w:r w:rsidRPr="00674804">
        <w:rPr>
          <w:rFonts w:ascii="Verdana" w:eastAsia="Times New Roman" w:hAnsi="Verdana" w:cs="Times New Roman"/>
          <w:color w:val="303F50"/>
          <w:sz w:val="20"/>
          <w:szCs w:val="20"/>
          <w:lang w:eastAsia="ru-RU"/>
        </w:rPr>
        <w:t xml:space="preserve"> (через беседы о пользе фруктов и овощей)</w:t>
      </w:r>
    </w:p>
    <w:p w:rsidR="00674804" w:rsidRPr="00674804" w:rsidRDefault="00674804" w:rsidP="00674804">
      <w:pPr>
        <w:numPr>
          <w:ilvl w:val="0"/>
          <w:numId w:val="4"/>
        </w:numPr>
        <w:shd w:val="clear" w:color="auto" w:fill="FFFFFF"/>
        <w:spacing w:before="45" w:after="0" w:line="293" w:lineRule="atLeast"/>
        <w:ind w:left="165"/>
        <w:rPr>
          <w:rFonts w:ascii="Verdana" w:eastAsia="Times New Roman" w:hAnsi="Verdana" w:cs="Times New Roman"/>
          <w:color w:val="303F50"/>
          <w:sz w:val="20"/>
          <w:szCs w:val="20"/>
          <w:lang w:eastAsia="ru-RU"/>
        </w:rPr>
      </w:pPr>
      <w:proofErr w:type="spellStart"/>
      <w:r w:rsidRPr="00674804">
        <w:rPr>
          <w:rFonts w:ascii="Verdana" w:eastAsia="Times New Roman" w:hAnsi="Verdana" w:cs="Times New Roman"/>
          <w:color w:val="303F50"/>
          <w:sz w:val="20"/>
          <w:szCs w:val="20"/>
          <w:lang w:eastAsia="ru-RU"/>
        </w:rPr>
        <w:t>Деятельностная</w:t>
      </w:r>
      <w:proofErr w:type="spellEnd"/>
      <w:r w:rsidRPr="00674804">
        <w:rPr>
          <w:rFonts w:ascii="Verdana" w:eastAsia="Times New Roman" w:hAnsi="Verdana" w:cs="Times New Roman"/>
          <w:color w:val="303F50"/>
          <w:sz w:val="20"/>
          <w:szCs w:val="20"/>
          <w:lang w:eastAsia="ru-RU"/>
        </w:rPr>
        <w:t xml:space="preserve"> (идёт подборка материалов для опытов и последовательность их проведения)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 соответствии с</w:t>
      </w:r>
      <w:r>
        <w:rPr>
          <w:rFonts w:ascii="Verdana" w:eastAsia="Times New Roman" w:hAnsi="Verdana" w:cs="Times New Roman"/>
          <w:color w:val="303F50"/>
          <w:sz w:val="20"/>
          <w:szCs w:val="20"/>
          <w:lang w:eastAsia="ru-RU"/>
        </w:rPr>
        <w:t xml:space="preserve"> ФГОС</w:t>
      </w:r>
      <w:r w:rsidRPr="00674804">
        <w:rPr>
          <w:rFonts w:ascii="Verdana" w:eastAsia="Times New Roman" w:hAnsi="Verdana" w:cs="Times New Roman"/>
          <w:color w:val="303F50"/>
          <w:sz w:val="20"/>
          <w:szCs w:val="20"/>
          <w:lang w:eastAsia="ru-RU"/>
        </w:rPr>
        <w:t xml:space="preserve"> ребёнок должен быть: любознательным, активным, интересующимся новым, неизвестным в окружающем мире, задавать вопросы взрослому, любить экспериментировать.  </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К старшему дошкольному возрасту заметно возрастают воз</w:t>
      </w:r>
      <w:r w:rsidRPr="00674804">
        <w:rPr>
          <w:rFonts w:ascii="Verdana" w:eastAsia="Times New Roman" w:hAnsi="Verdana" w:cs="Times New Roman"/>
          <w:color w:val="303F50"/>
          <w:sz w:val="20"/>
          <w:szCs w:val="20"/>
          <w:lang w:eastAsia="ru-RU"/>
        </w:rPr>
        <w:softHyphen/>
        <w:t>можности инициативной преобразующей активности ребен</w:t>
      </w:r>
      <w:r w:rsidRPr="00674804">
        <w:rPr>
          <w:rFonts w:ascii="Verdana" w:eastAsia="Times New Roman" w:hAnsi="Verdana" w:cs="Times New Roman"/>
          <w:color w:val="303F50"/>
          <w:sz w:val="20"/>
          <w:szCs w:val="20"/>
          <w:lang w:eastAsia="ru-RU"/>
        </w:rPr>
        <w:softHyphen/>
        <w:t>ка. Этот возрастной период важен для развития познаватель</w:t>
      </w:r>
      <w:r w:rsidRPr="00674804">
        <w:rPr>
          <w:rFonts w:ascii="Verdana" w:eastAsia="Times New Roman" w:hAnsi="Verdana" w:cs="Times New Roman"/>
          <w:color w:val="303F50"/>
          <w:sz w:val="20"/>
          <w:szCs w:val="20"/>
          <w:lang w:eastAsia="ru-RU"/>
        </w:rPr>
        <w:softHyphen/>
        <w:t>ной потребности ребенка, которая находит выражение в фор</w:t>
      </w:r>
      <w:r w:rsidRPr="00674804">
        <w:rPr>
          <w:rFonts w:ascii="Verdana" w:eastAsia="Times New Roman" w:hAnsi="Verdana" w:cs="Times New Roman"/>
          <w:color w:val="303F50"/>
          <w:sz w:val="20"/>
          <w:szCs w:val="20"/>
          <w:lang w:eastAsia="ru-RU"/>
        </w:rPr>
        <w:softHyphen/>
        <w:t>ме поисковой, исследовательской деятельности, направлен</w:t>
      </w:r>
      <w:r w:rsidRPr="00674804">
        <w:rPr>
          <w:rFonts w:ascii="Verdana" w:eastAsia="Times New Roman" w:hAnsi="Verdana" w:cs="Times New Roman"/>
          <w:color w:val="303F50"/>
          <w:sz w:val="20"/>
          <w:szCs w:val="20"/>
          <w:lang w:eastAsia="ru-RU"/>
        </w:rPr>
        <w:softHyphen/>
        <w:t>ной на «открытие» нового, которая развивает продуктивные формы мышления. При этом главным фактором выступает характер деятельности. Как подчеркивают психологи, для раз</w:t>
      </w:r>
      <w:r w:rsidRPr="00674804">
        <w:rPr>
          <w:rFonts w:ascii="Verdana" w:eastAsia="Times New Roman" w:hAnsi="Verdana" w:cs="Times New Roman"/>
          <w:color w:val="303F50"/>
          <w:sz w:val="20"/>
          <w:szCs w:val="20"/>
          <w:lang w:eastAsia="ru-RU"/>
        </w:rPr>
        <w:softHyphen/>
        <w:t>вития ребенка решающее значение имеет не изобилие зна</w:t>
      </w:r>
      <w:r w:rsidRPr="00674804">
        <w:rPr>
          <w:rFonts w:ascii="Verdana" w:eastAsia="Times New Roman" w:hAnsi="Verdana" w:cs="Times New Roman"/>
          <w:color w:val="303F50"/>
          <w:sz w:val="20"/>
          <w:szCs w:val="20"/>
          <w:lang w:eastAsia="ru-RU"/>
        </w:rPr>
        <w:softHyphen/>
        <w:t>ний, а тип их усвоения, определяемый типом деятельности, в которой знания приобретаются.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Нет сомнения, что такая совместная деятельность и деловое общение развивают интеллект детей и личность в целом. У детей появилось желание узнать новое о свойствах вещей, активно исследовать их.</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proofErr w:type="spellStart"/>
      <w:r w:rsidRPr="00674804">
        <w:rPr>
          <w:rFonts w:ascii="Verdana" w:eastAsia="Times New Roman" w:hAnsi="Verdana" w:cs="Times New Roman"/>
          <w:color w:val="303F50"/>
          <w:sz w:val="20"/>
          <w:szCs w:val="20"/>
          <w:lang w:eastAsia="ru-RU"/>
        </w:rPr>
        <w:t>С.Н.Николаева</w:t>
      </w:r>
      <w:proofErr w:type="spellEnd"/>
      <w:r w:rsidRPr="00674804">
        <w:rPr>
          <w:rFonts w:ascii="Verdana" w:eastAsia="Times New Roman" w:hAnsi="Verdana" w:cs="Times New Roman"/>
          <w:color w:val="303F50"/>
          <w:sz w:val="20"/>
          <w:szCs w:val="20"/>
          <w:lang w:eastAsia="ru-RU"/>
        </w:rPr>
        <w:t xml:space="preserve"> считает, что формирование экологических представлений может идти на протяжении всего дошкольного возраста, но малыши могут прослеживать только единичные связи, в то время как в старшем возрасте - при последовательной работе - понимать связи комплексного развития в природе. У старших дошкольников уже </w:t>
      </w:r>
      <w:r w:rsidRPr="00674804">
        <w:rPr>
          <w:rFonts w:ascii="Verdana" w:eastAsia="Times New Roman" w:hAnsi="Verdana" w:cs="Times New Roman"/>
          <w:color w:val="303F50"/>
          <w:sz w:val="20"/>
          <w:szCs w:val="20"/>
          <w:lang w:eastAsia="ru-RU"/>
        </w:rPr>
        <w:lastRenderedPageBreak/>
        <w:t>формируются достаточно правильные и полные картины окружающей их природы, поэтому всю работу с детьми строю с учётом их возрастных особенностей.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познание мира, он хочет его познать. Исследовать, открыть, изучить - значит сделать шаг в </w:t>
      </w:r>
      <w:proofErr w:type="gramStart"/>
      <w:r w:rsidRPr="00674804">
        <w:rPr>
          <w:rFonts w:ascii="Verdana" w:eastAsia="Times New Roman" w:hAnsi="Verdana" w:cs="Times New Roman"/>
          <w:color w:val="303F50"/>
          <w:sz w:val="20"/>
          <w:szCs w:val="20"/>
          <w:lang w:eastAsia="ru-RU"/>
        </w:rPr>
        <w:t>неизведанное</w:t>
      </w:r>
      <w:proofErr w:type="gramEnd"/>
      <w:r w:rsidRPr="00674804">
        <w:rPr>
          <w:rFonts w:ascii="Verdana" w:eastAsia="Times New Roman" w:hAnsi="Verdana" w:cs="Times New Roman"/>
          <w:color w:val="303F50"/>
          <w:sz w:val="20"/>
          <w:szCs w:val="20"/>
          <w:lang w:eastAsia="ru-RU"/>
        </w:rPr>
        <w:t xml:space="preserve">. Это огромная возможность для детей думать, пробовать, искать, экспериментировать, а самое главное </w:t>
      </w:r>
      <w:proofErr w:type="spellStart"/>
      <w:r w:rsidRPr="00674804">
        <w:rPr>
          <w:rFonts w:ascii="Verdana" w:eastAsia="Times New Roman" w:hAnsi="Verdana" w:cs="Times New Roman"/>
          <w:color w:val="303F50"/>
          <w:sz w:val="20"/>
          <w:szCs w:val="20"/>
          <w:lang w:eastAsia="ru-RU"/>
        </w:rPr>
        <w:t>самовыражаться</w:t>
      </w:r>
      <w:proofErr w:type="spellEnd"/>
      <w:r w:rsidRPr="00674804">
        <w:rPr>
          <w:rFonts w:ascii="Verdana" w:eastAsia="Times New Roman" w:hAnsi="Verdana" w:cs="Times New Roman"/>
          <w:color w:val="303F50"/>
          <w:sz w:val="20"/>
          <w:szCs w:val="20"/>
          <w:lang w:eastAsia="ru-RU"/>
        </w:rPr>
        <w:t>. Моя задача - помочь детям в проведении этих исследований, сделать их полезными.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Я считаю, что в поисково-исследовательской деятельности дошкольник получает возможность напрямую удовлетворить присущую ему любознательность, упорядочить свои представления о мире. Поэтому  стремлюсь учить не всему, а главному, не сумме фактов, а целостному их пониманию, не столько дать максимум информации, сколько научить ориентироваться в её потоке, вести целенаправленную работу по усилению развивающей функции обучения, организовывать учебный процесс по модели личностн</w:t>
      </w:r>
      <w:proofErr w:type="gramStart"/>
      <w:r w:rsidRPr="00674804">
        <w:rPr>
          <w:rFonts w:ascii="Verdana" w:eastAsia="Times New Roman" w:hAnsi="Verdana" w:cs="Times New Roman"/>
          <w:color w:val="303F50"/>
          <w:sz w:val="20"/>
          <w:szCs w:val="20"/>
          <w:lang w:eastAsia="ru-RU"/>
        </w:rPr>
        <w:t>о-</w:t>
      </w:r>
      <w:proofErr w:type="gramEnd"/>
      <w:r w:rsidRPr="00674804">
        <w:rPr>
          <w:rFonts w:ascii="Verdana" w:eastAsia="Times New Roman" w:hAnsi="Verdana" w:cs="Times New Roman"/>
          <w:color w:val="303F50"/>
          <w:sz w:val="20"/>
          <w:szCs w:val="20"/>
          <w:lang w:eastAsia="ru-RU"/>
        </w:rPr>
        <w:t xml:space="preserve"> ориентированного взаимодействия, согласно которой ребёнок является не объектом обучения, а субъектом образования.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На современном этапе необходимо поднять уровень экологического воспитания не только у детей, но и у родителей. Одним из важнейших направлений </w:t>
      </w:r>
      <w:proofErr w:type="spellStart"/>
      <w:r w:rsidRPr="00674804">
        <w:rPr>
          <w:rFonts w:ascii="Verdana" w:eastAsia="Times New Roman" w:hAnsi="Verdana" w:cs="Times New Roman"/>
          <w:color w:val="303F50"/>
          <w:sz w:val="20"/>
          <w:szCs w:val="20"/>
          <w:lang w:eastAsia="ru-RU"/>
        </w:rPr>
        <w:t>воспитательно</w:t>
      </w:r>
      <w:proofErr w:type="spellEnd"/>
      <w:r w:rsidRPr="00674804">
        <w:rPr>
          <w:rFonts w:ascii="Verdana" w:eastAsia="Times New Roman" w:hAnsi="Verdana" w:cs="Times New Roman"/>
          <w:color w:val="303F50"/>
          <w:sz w:val="20"/>
          <w:szCs w:val="20"/>
          <w:lang w:eastAsia="ru-RU"/>
        </w:rPr>
        <w:t>-образовательной деятельности, осуществляемой в группе, является работа с родителями. Углубленная работа по организации познавательно-исследовательской деятельности детей даёт определённые положительные результаты.</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Главными задачами во взаимодействии с родителями считаю:</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во-первых, установить партнёрские отношения с семьёй каждого воспитанника и объединить усилия для развития и воспитания детей;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во-вторых, создать атмосферу общности интересов;</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в-третьих, активизировать и обогащать воспитательские умения родителей.</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Детские годы самые важные и как они пройдут, зависит от родителей и от нас, педагогов. Очень важно раскрыть вовремя перед родителями стороны развития каждого ребёнка и порекомендовать соответствующие приёмы воспитания.</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Познавательно-исследовательская деятельность пронизывает все сферы детской жизни, в том числе и игровую деятельность. Игра в исследовании часто перерастает в реальное творчество. И потом, вовсе неважно, открыл ли ребёнок что-то принципиально новое или сделал то, что всем известно давно. У учёного, решающего проблемы на переднем крае науки, и у малыша, открывающего для себя ещё </w:t>
      </w:r>
      <w:proofErr w:type="gramStart"/>
      <w:r w:rsidRPr="00674804">
        <w:rPr>
          <w:rFonts w:ascii="Verdana" w:eastAsia="Times New Roman" w:hAnsi="Verdana" w:cs="Times New Roman"/>
          <w:color w:val="303F50"/>
          <w:sz w:val="20"/>
          <w:szCs w:val="20"/>
          <w:lang w:eastAsia="ru-RU"/>
        </w:rPr>
        <w:t>мало известный</w:t>
      </w:r>
      <w:proofErr w:type="gramEnd"/>
      <w:r w:rsidRPr="00674804">
        <w:rPr>
          <w:rFonts w:ascii="Verdana" w:eastAsia="Times New Roman" w:hAnsi="Verdana" w:cs="Times New Roman"/>
          <w:color w:val="303F50"/>
          <w:sz w:val="20"/>
          <w:szCs w:val="20"/>
          <w:lang w:eastAsia="ru-RU"/>
        </w:rPr>
        <w:t xml:space="preserve"> ему мир, задействованы одни и те же механизмы творческого мышления.</w:t>
      </w:r>
    </w:p>
    <w:p w:rsidR="00674804" w:rsidRPr="00674804" w:rsidRDefault="00674804" w:rsidP="00674804">
      <w:pPr>
        <w:shd w:val="clear" w:color="auto" w:fill="FFFFFF"/>
        <w:spacing w:after="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Для меня важно, что данная деятельность не задаётся мною заранее в виде той или иной схемы, а строится самими детьми по мере получения ими новых сведений об объекте. Опыт работы показывает, что познавательно-исследовательская деятельность в дошкольном учреждении позволяет не только поддерживать имеющийся интерес, но и возбуждать, по какой-то причине погасший, что является залогом успешного обучения в дальнейшем.</w:t>
      </w:r>
      <w:r w:rsidRPr="00674804">
        <w:rPr>
          <w:rFonts w:ascii="Verdana" w:eastAsia="Times New Roman" w:hAnsi="Verdana" w:cs="Times New Roman"/>
          <w:color w:val="303F50"/>
          <w:sz w:val="20"/>
          <w:szCs w:val="20"/>
          <w:lang w:eastAsia="ru-RU"/>
        </w:rPr>
        <w:br/>
        <w:t>Игра - ведущая деятельность в дошкольном возрасте.</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proofErr w:type="spellStart"/>
      <w:r w:rsidRPr="00674804">
        <w:rPr>
          <w:rFonts w:ascii="Verdana" w:eastAsia="Times New Roman" w:hAnsi="Verdana" w:cs="Times New Roman"/>
          <w:color w:val="303F50"/>
          <w:sz w:val="20"/>
          <w:szCs w:val="20"/>
          <w:lang w:eastAsia="ru-RU"/>
        </w:rPr>
        <w:t>В.А.Сухомлинский</w:t>
      </w:r>
      <w:proofErr w:type="spellEnd"/>
      <w:r w:rsidRPr="00674804">
        <w:rPr>
          <w:rFonts w:ascii="Verdana" w:eastAsia="Times New Roman" w:hAnsi="Verdana" w:cs="Times New Roman"/>
          <w:color w:val="303F50"/>
          <w:sz w:val="20"/>
          <w:szCs w:val="20"/>
          <w:lang w:eastAsia="ru-RU"/>
        </w:rPr>
        <w:t xml:space="preserve"> говорил о ней так: "Без игры нет, и не может быть полноценного и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u w:val="single"/>
          <w:lang w:eastAsia="ru-RU"/>
        </w:rPr>
        <w:t>Литература:</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lastRenderedPageBreak/>
        <w:t>1. Федеральные государственные требования к структуре основной общеобразовательной программы дошкольного образования Приказ от 23 ноября 2009 г. N 655.</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2. </w:t>
      </w:r>
      <w:proofErr w:type="gramStart"/>
      <w:r w:rsidRPr="00674804">
        <w:rPr>
          <w:rFonts w:ascii="Verdana" w:eastAsia="Times New Roman" w:hAnsi="Verdana" w:cs="Times New Roman"/>
          <w:color w:val="303F50"/>
          <w:sz w:val="20"/>
          <w:szCs w:val="20"/>
          <w:lang w:eastAsia="ru-RU"/>
        </w:rPr>
        <w:t>Кларин</w:t>
      </w:r>
      <w:proofErr w:type="gramEnd"/>
      <w:r w:rsidRPr="00674804">
        <w:rPr>
          <w:rFonts w:ascii="Verdana" w:eastAsia="Times New Roman" w:hAnsi="Verdana" w:cs="Times New Roman"/>
          <w:color w:val="303F50"/>
          <w:sz w:val="20"/>
          <w:szCs w:val="20"/>
          <w:lang w:eastAsia="ru-RU"/>
        </w:rPr>
        <w:t xml:space="preserve"> М.В. Инновационные модели обучения в зарубежных педагогических поисках / М.В. Кларин. −М.: Арена, 1994. −222 с.</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3. Акимова Ю.А. Знакомим дошкольников с окружающим миром. М.: Творческий Центр Сфера 2007.</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4. Вахрушев А.А. Мир и человек. – М.: Дрофа, 1998.</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5. Выготский Л.С. Проблема возраста. М.: Изд-во МГУ, 1998.</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6. </w:t>
      </w:r>
      <w:proofErr w:type="spellStart"/>
      <w:r w:rsidRPr="00674804">
        <w:rPr>
          <w:rFonts w:ascii="Verdana" w:eastAsia="Times New Roman" w:hAnsi="Verdana" w:cs="Times New Roman"/>
          <w:color w:val="303F50"/>
          <w:sz w:val="20"/>
          <w:szCs w:val="20"/>
          <w:lang w:eastAsia="ru-RU"/>
        </w:rPr>
        <w:t>Дыбина</w:t>
      </w:r>
      <w:proofErr w:type="spellEnd"/>
      <w:r w:rsidRPr="00674804">
        <w:rPr>
          <w:rFonts w:ascii="Verdana" w:eastAsia="Times New Roman" w:hAnsi="Verdana" w:cs="Times New Roman"/>
          <w:color w:val="303F50"/>
          <w:sz w:val="20"/>
          <w:szCs w:val="20"/>
          <w:lang w:eastAsia="ru-RU"/>
        </w:rPr>
        <w:t xml:space="preserve"> О.В. </w:t>
      </w:r>
      <w:proofErr w:type="gramStart"/>
      <w:r w:rsidRPr="00674804">
        <w:rPr>
          <w:rFonts w:ascii="Verdana" w:eastAsia="Times New Roman" w:hAnsi="Verdana" w:cs="Times New Roman"/>
          <w:color w:val="303F50"/>
          <w:sz w:val="20"/>
          <w:szCs w:val="20"/>
          <w:lang w:eastAsia="ru-RU"/>
        </w:rPr>
        <w:t>Неизведанное</w:t>
      </w:r>
      <w:proofErr w:type="gramEnd"/>
      <w:r w:rsidRPr="00674804">
        <w:rPr>
          <w:rFonts w:ascii="Verdana" w:eastAsia="Times New Roman" w:hAnsi="Verdana" w:cs="Times New Roman"/>
          <w:color w:val="303F50"/>
          <w:sz w:val="20"/>
          <w:szCs w:val="20"/>
          <w:lang w:eastAsia="ru-RU"/>
        </w:rPr>
        <w:t xml:space="preserve"> рядом: занимательные опыты и эксперименты для дошкольников. М., 2005.</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7. Организация экспериментальной деятельности дошкольников. /Под ред. Л.Н. Прохоровой. – М.: АРКТИ, 2004</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8. </w:t>
      </w:r>
      <w:proofErr w:type="spellStart"/>
      <w:r w:rsidRPr="00674804">
        <w:rPr>
          <w:rFonts w:ascii="Verdana" w:eastAsia="Times New Roman" w:hAnsi="Verdana" w:cs="Times New Roman"/>
          <w:color w:val="303F50"/>
          <w:sz w:val="20"/>
          <w:szCs w:val="20"/>
          <w:lang w:eastAsia="ru-RU"/>
        </w:rPr>
        <w:t>Поддъяков</w:t>
      </w:r>
      <w:proofErr w:type="spellEnd"/>
      <w:r w:rsidRPr="00674804">
        <w:rPr>
          <w:rFonts w:ascii="Verdana" w:eastAsia="Times New Roman" w:hAnsi="Verdana" w:cs="Times New Roman"/>
          <w:color w:val="303F50"/>
          <w:sz w:val="20"/>
          <w:szCs w:val="20"/>
          <w:lang w:eastAsia="ru-RU"/>
        </w:rPr>
        <w:t xml:space="preserve"> Н.М. Умственное воспитание детей дошкольного возраста. – М.: Просвещение, 1998.</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9. </w:t>
      </w:r>
      <w:proofErr w:type="spellStart"/>
      <w:r w:rsidRPr="00674804">
        <w:rPr>
          <w:rFonts w:ascii="Verdana" w:eastAsia="Times New Roman" w:hAnsi="Verdana" w:cs="Times New Roman"/>
          <w:color w:val="303F50"/>
          <w:sz w:val="20"/>
          <w:szCs w:val="20"/>
          <w:lang w:eastAsia="ru-RU"/>
        </w:rPr>
        <w:t>Равиза</w:t>
      </w:r>
      <w:proofErr w:type="spellEnd"/>
      <w:r w:rsidRPr="00674804">
        <w:rPr>
          <w:rFonts w:ascii="Verdana" w:eastAsia="Times New Roman" w:hAnsi="Verdana" w:cs="Times New Roman"/>
          <w:color w:val="303F50"/>
          <w:sz w:val="20"/>
          <w:szCs w:val="20"/>
          <w:lang w:eastAsia="ru-RU"/>
        </w:rPr>
        <w:t xml:space="preserve"> Ф.В. Простые опыты. М., 1997.</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10. Рыжова Н. Игры с водой и песком. // Обруч, 1997. - №2</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11. Смирнов Ю.И. Воздух: Книжка для талантливых детей и заботливых родителей. СПб</w:t>
      </w:r>
      <w:proofErr w:type="gramStart"/>
      <w:r w:rsidRPr="00674804">
        <w:rPr>
          <w:rFonts w:ascii="Verdana" w:eastAsia="Times New Roman" w:hAnsi="Verdana" w:cs="Times New Roman"/>
          <w:color w:val="303F50"/>
          <w:sz w:val="20"/>
          <w:szCs w:val="20"/>
          <w:lang w:eastAsia="ru-RU"/>
        </w:rPr>
        <w:t xml:space="preserve">., </w:t>
      </w:r>
      <w:proofErr w:type="gramEnd"/>
      <w:r w:rsidRPr="00674804">
        <w:rPr>
          <w:rFonts w:ascii="Verdana" w:eastAsia="Times New Roman" w:hAnsi="Verdana" w:cs="Times New Roman"/>
          <w:color w:val="303F50"/>
          <w:sz w:val="20"/>
          <w:szCs w:val="20"/>
          <w:lang w:eastAsia="ru-RU"/>
        </w:rPr>
        <w:t>1998.</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xml:space="preserve">12. Экспериментальная деятельность детей 4-6 лет: из опыта работы/авт.-сост. Л.Н. </w:t>
      </w:r>
      <w:proofErr w:type="spellStart"/>
      <w:r w:rsidRPr="00674804">
        <w:rPr>
          <w:rFonts w:ascii="Verdana" w:eastAsia="Times New Roman" w:hAnsi="Verdana" w:cs="Times New Roman"/>
          <w:color w:val="303F50"/>
          <w:sz w:val="20"/>
          <w:szCs w:val="20"/>
          <w:lang w:eastAsia="ru-RU"/>
        </w:rPr>
        <w:t>Мегнщикова</w:t>
      </w:r>
      <w:proofErr w:type="spellEnd"/>
      <w:r w:rsidRPr="00674804">
        <w:rPr>
          <w:rFonts w:ascii="Verdana" w:eastAsia="Times New Roman" w:hAnsi="Verdana" w:cs="Times New Roman"/>
          <w:color w:val="303F50"/>
          <w:sz w:val="20"/>
          <w:szCs w:val="20"/>
          <w:lang w:eastAsia="ru-RU"/>
        </w:rPr>
        <w:t>. – Волгоград: Учитель, 2009. – 130с.</w:t>
      </w:r>
    </w:p>
    <w:p w:rsidR="00674804" w:rsidRPr="00674804" w:rsidRDefault="00674804" w:rsidP="00674804">
      <w:pPr>
        <w:shd w:val="clear" w:color="auto" w:fill="FFFFFF"/>
        <w:spacing w:before="150" w:after="150" w:line="240" w:lineRule="auto"/>
        <w:rPr>
          <w:rFonts w:ascii="Verdana" w:eastAsia="Times New Roman" w:hAnsi="Verdana" w:cs="Times New Roman"/>
          <w:color w:val="303F50"/>
          <w:sz w:val="20"/>
          <w:szCs w:val="20"/>
          <w:lang w:eastAsia="ru-RU"/>
        </w:rPr>
      </w:pPr>
      <w:r w:rsidRPr="00674804">
        <w:rPr>
          <w:rFonts w:ascii="Verdana" w:eastAsia="Times New Roman" w:hAnsi="Verdana" w:cs="Times New Roman"/>
          <w:color w:val="303F50"/>
          <w:sz w:val="20"/>
          <w:szCs w:val="20"/>
          <w:lang w:eastAsia="ru-RU"/>
        </w:rPr>
        <w:t> </w:t>
      </w:r>
    </w:p>
    <w:p w:rsidR="00116FD9" w:rsidRDefault="00116FD9"/>
    <w:sectPr w:rsidR="00116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F15"/>
    <w:multiLevelType w:val="multilevel"/>
    <w:tmpl w:val="869A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A7266"/>
    <w:multiLevelType w:val="multilevel"/>
    <w:tmpl w:val="E268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481878"/>
    <w:multiLevelType w:val="multilevel"/>
    <w:tmpl w:val="D500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180D72"/>
    <w:multiLevelType w:val="multilevel"/>
    <w:tmpl w:val="149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04"/>
    <w:rsid w:val="00116FD9"/>
    <w:rsid w:val="00674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8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8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65064">
      <w:bodyDiv w:val="1"/>
      <w:marLeft w:val="0"/>
      <w:marRight w:val="0"/>
      <w:marTop w:val="0"/>
      <w:marBottom w:val="0"/>
      <w:divBdr>
        <w:top w:val="none" w:sz="0" w:space="0" w:color="auto"/>
        <w:left w:val="none" w:sz="0" w:space="0" w:color="auto"/>
        <w:bottom w:val="none" w:sz="0" w:space="0" w:color="auto"/>
        <w:right w:val="none" w:sz="0" w:space="0" w:color="auto"/>
      </w:divBdr>
      <w:divsChild>
        <w:div w:id="872688607">
          <w:marLeft w:val="0"/>
          <w:marRight w:val="0"/>
          <w:marTop w:val="6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4381</Words>
  <Characters>24978</Characters>
  <Application>Microsoft Office Word</Application>
  <DocSecurity>0</DocSecurity>
  <Lines>208</Lines>
  <Paragraphs>58</Paragraphs>
  <ScaleCrop>false</ScaleCrop>
  <Company/>
  <LinksUpToDate>false</LinksUpToDate>
  <CharactersWithSpaces>29301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2018-10-09T17:54:00Z</dcterms:created>
  <dcterms:modified xsi:type="dcterms:W3CDTF">2018-10-09T17:56:00Z</dcterms:modified>
</cp:coreProperties>
</file>