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27B" w:rsidRDefault="00AF57EE" w:rsidP="00F1327B">
      <w:pPr>
        <w:spacing w:before="20" w:after="20"/>
        <w:ind w:left="1134" w:right="113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Коррекция и развитие</w:t>
      </w:r>
      <w:r w:rsidR="00F1327B" w:rsidRPr="00F1327B">
        <w:rPr>
          <w:b/>
          <w:bCs/>
          <w:sz w:val="28"/>
          <w:szCs w:val="28"/>
        </w:rPr>
        <w:t xml:space="preserve"> навыка чтения у детей младшего школьного    возраста с нарушением интеллекта</w:t>
      </w:r>
    </w:p>
    <w:p w:rsidR="00BD6879" w:rsidRDefault="00BD6879" w:rsidP="00F1327B">
      <w:pPr>
        <w:spacing w:before="20" w:after="20"/>
        <w:ind w:left="1134" w:right="1134"/>
        <w:jc w:val="right"/>
        <w:rPr>
          <w:bCs/>
          <w:sz w:val="28"/>
          <w:szCs w:val="28"/>
        </w:rPr>
      </w:pPr>
    </w:p>
    <w:p w:rsidR="00F1327B" w:rsidRDefault="00F1327B" w:rsidP="00F1327B">
      <w:pPr>
        <w:spacing w:before="20" w:after="20"/>
        <w:ind w:left="1134" w:right="1134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Гладкова Наталья Ивановна</w:t>
      </w:r>
    </w:p>
    <w:p w:rsidR="00F1327B" w:rsidRDefault="00F1327B" w:rsidP="00F1327B">
      <w:pPr>
        <w:spacing w:before="20" w:after="20"/>
        <w:ind w:left="1134" w:right="1134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учитель начальных</w:t>
      </w:r>
      <w:r w:rsidR="00BD68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классов</w:t>
      </w:r>
    </w:p>
    <w:p w:rsidR="00BD6879" w:rsidRDefault="00BD6879" w:rsidP="00BD6879">
      <w:pPr>
        <w:shd w:val="clear" w:color="auto" w:fill="FFFFFF"/>
        <w:spacing w:line="360" w:lineRule="exact"/>
        <w:jc w:val="center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МКС(К)ОУ </w:t>
      </w:r>
      <w:r>
        <w:rPr>
          <w:color w:val="000000"/>
          <w:sz w:val="28"/>
          <w:szCs w:val="28"/>
        </w:rPr>
        <w:t>С ( К</w:t>
      </w:r>
      <w:r w:rsidRPr="00BD687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ОШ-И</w:t>
      </w:r>
    </w:p>
    <w:p w:rsidR="00BD6879" w:rsidRDefault="00BD6879" w:rsidP="00BD6879">
      <w:pPr>
        <w:shd w:val="clear" w:color="auto" w:fill="FFFFFF"/>
        <w:spacing w:line="360" w:lineRule="exac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Челябинская область,</w:t>
      </w:r>
    </w:p>
    <w:p w:rsidR="00BD6879" w:rsidRPr="00BD6879" w:rsidRDefault="00BD6879" w:rsidP="00BD6879">
      <w:pPr>
        <w:shd w:val="clear" w:color="auto" w:fill="FFFFFF"/>
        <w:spacing w:line="360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г. Усть-Катав</w:t>
      </w:r>
    </w:p>
    <w:p w:rsidR="00BD6879" w:rsidRPr="00F1327B" w:rsidRDefault="00BD6879" w:rsidP="00F1327B">
      <w:pPr>
        <w:spacing w:before="20" w:after="20"/>
        <w:ind w:left="1134" w:right="1134"/>
        <w:jc w:val="right"/>
        <w:rPr>
          <w:sz w:val="28"/>
          <w:szCs w:val="28"/>
        </w:rPr>
      </w:pPr>
    </w:p>
    <w:p w:rsidR="00F1327B" w:rsidRDefault="00F1327B" w:rsidP="00F1327B">
      <w:pPr>
        <w:jc w:val="center"/>
        <w:rPr>
          <w:b/>
          <w:sz w:val="28"/>
          <w:szCs w:val="28"/>
        </w:rPr>
      </w:pPr>
    </w:p>
    <w:p w:rsidR="00BD6879" w:rsidRDefault="00F1327B" w:rsidP="00BD6879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Привить любовь к чтению и интерес к книгам должны родители еще до школы, в раннем детстве. Детей, выросших в такой семье, не надо заставлять читать. Они сами открывают книгу и читают то, что им нравиться, что интересно. Учитель может лишь подсказать, направить в нужное русло такого ребенка, научить его добывать полезную информацию. Но, к сожалению, у большинства детей это не так, особенно в классах </w:t>
      </w:r>
      <w:r>
        <w:rPr>
          <w:sz w:val="28"/>
          <w:szCs w:val="28"/>
          <w:lang w:val="en-US"/>
        </w:rPr>
        <w:t>VIII</w:t>
      </w:r>
      <w:r w:rsidRPr="00F1327B">
        <w:rPr>
          <w:sz w:val="28"/>
          <w:szCs w:val="28"/>
        </w:rPr>
        <w:t xml:space="preserve"> </w:t>
      </w:r>
      <w:r>
        <w:rPr>
          <w:sz w:val="28"/>
          <w:szCs w:val="28"/>
        </w:rPr>
        <w:t>вида, поэтому учителю приходится много работать, чтобы чтение было для ре</w:t>
      </w:r>
      <w:r w:rsidR="00BD6879">
        <w:rPr>
          <w:sz w:val="28"/>
          <w:szCs w:val="28"/>
        </w:rPr>
        <w:t>бенка радостью, а не наказание</w:t>
      </w:r>
    </w:p>
    <w:p w:rsidR="00F1327B" w:rsidRDefault="00F1327B" w:rsidP="00BD6879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Прежде всего, с первого класса, провожу с детьми беседы о том, какую роль в жизни человека играет книга, рассказываю об ее пользе и значимости. Говорю о том, что в книге вы можете найти ответы на все свои вопросы, получить самую нужную, а главное добрую информацию, в отличие от телевизора. Кто много читает, становится умнее.  В первом классе, даже когда еще дети не умеют читать, мы работаем с книгами, рассматриваем иллюстрации, беседуем, фантазируем, придумываем названия к иллюстрациям, а затем я сама читаю текст. Таким образом, дети понимают, что книга – это их друг, которого не надо бояться, который всегда поможет в нелегком труде, называемом учебой.</w:t>
      </w:r>
    </w:p>
    <w:p w:rsidR="00F1327B" w:rsidRDefault="00BD6879" w:rsidP="00BD6879">
      <w:pPr>
        <w:ind w:left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F1327B">
        <w:rPr>
          <w:sz w:val="28"/>
          <w:szCs w:val="28"/>
        </w:rPr>
        <w:t xml:space="preserve">Когда дети уже научились читать, начинаю работу по развитию </w:t>
      </w:r>
      <w:r w:rsidR="00F1327B">
        <w:rPr>
          <w:b/>
          <w:sz w:val="28"/>
          <w:szCs w:val="28"/>
        </w:rPr>
        <w:t>скорости чтения.</w:t>
      </w:r>
      <w:r w:rsidR="00F1327B">
        <w:rPr>
          <w:sz w:val="28"/>
          <w:szCs w:val="28"/>
        </w:rPr>
        <w:t xml:space="preserve"> Здесь использую следующие виды упражнений:  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1). Развитие бокового зрения (смотреть в одну точку, назвать предметы вокруг).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2). Чтение трудных слов вместе с детьми, сначала по слогам, потом целиком.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3). Хоровое чтение.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4). Восстанови слова, доскажи словечко.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5). «Мнимое слово» (учитель намеренно ошибается).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6). «Игра в прятки» (учитель начинает читать с любого места, называя только страницу, дети должны найти).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7). Игра – прочитай фразу медленно, в нормальном темпе, как можно быстрее.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8). Чтение текстов, написанных разным шрифтом или разным цветом.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9). Поиск в тексте заданных слов.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10). Чтение с полосками. Полоска под строкой и полоска над строкой дают возможность ребенку ускорить темп чтения.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11). </w:t>
      </w:r>
      <w:proofErr w:type="spellStart"/>
      <w:r>
        <w:rPr>
          <w:sz w:val="28"/>
          <w:szCs w:val="28"/>
        </w:rPr>
        <w:t>Перечитывание</w:t>
      </w:r>
      <w:proofErr w:type="spellEnd"/>
      <w:r>
        <w:rPr>
          <w:sz w:val="28"/>
          <w:szCs w:val="28"/>
        </w:rPr>
        <w:t xml:space="preserve"> понравившихся эпизодов.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12). Столбик слов. Поочередно читать слова вслух в столбике слов, стараясь за одну минуту прочитать все большее количество раз этот столбик.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13). На каждом уроке обязательно провожу звуковую или артикуляционную разминку. 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14). Работа со скороговорками.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15). Найти в тексте нужную строку (это упражнение тренирует вертикальное движение глаз по странице). 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16). За одну минуту найти в тексте слова на какую-либо букву.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17). Найти вторую половину слова.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18). Игра «</w:t>
      </w:r>
      <w:proofErr w:type="spellStart"/>
      <w:r>
        <w:rPr>
          <w:sz w:val="28"/>
          <w:szCs w:val="28"/>
        </w:rPr>
        <w:t>Фотоглаз</w:t>
      </w:r>
      <w:proofErr w:type="spellEnd"/>
      <w:r>
        <w:rPr>
          <w:sz w:val="28"/>
          <w:szCs w:val="28"/>
        </w:rPr>
        <w:t>». Сфотографировать (запомнить) несколько слов, записанных взрослым, и ответить на вопрос, есть ли слово, названное взрослым, в перечне?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19). Иногда пытаюсь заинтересовать детей отрывком из произведения, чтобы они нашли эту книгу в библиотеке и прочитали. </w:t>
      </w:r>
    </w:p>
    <w:p w:rsidR="00F1327B" w:rsidRDefault="00BD6879" w:rsidP="00BD68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F1327B">
        <w:rPr>
          <w:sz w:val="28"/>
          <w:szCs w:val="28"/>
        </w:rPr>
        <w:t xml:space="preserve"> Следует заметить, что упражнения должны быть каждодневными, только тогда они будут иметь эффект.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Кроме того, параллельно веду работу над правильностью и выразительностью чтения.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 w:val="28"/>
          <w:szCs w:val="28"/>
        </w:rPr>
        <w:t>Правильность чтения</w:t>
      </w:r>
      <w:r>
        <w:rPr>
          <w:sz w:val="28"/>
          <w:szCs w:val="28"/>
        </w:rPr>
        <w:t xml:space="preserve"> – это чтение без искажений, то есть без ошибок, влияющих на смысл читаемого. Выделяют несколько групп типичных ошибок, допускаемых учащимися.</w:t>
      </w:r>
    </w:p>
    <w:p w:rsidR="00F1327B" w:rsidRDefault="00F1327B" w:rsidP="00F1327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Искажение </w:t>
      </w:r>
      <w:proofErr w:type="spellStart"/>
      <w:r>
        <w:rPr>
          <w:sz w:val="28"/>
          <w:szCs w:val="28"/>
        </w:rPr>
        <w:t>звуко-буквенного</w:t>
      </w:r>
      <w:proofErr w:type="spellEnd"/>
      <w:r>
        <w:rPr>
          <w:sz w:val="28"/>
          <w:szCs w:val="28"/>
        </w:rPr>
        <w:t xml:space="preserve"> состава. Пропуски букв, слогов, слов и даже строчек; перестановка букв, слогов, слов; вставка произвольных элементов (замена одних букв, слогов, слов другими), </w:t>
      </w:r>
      <w:proofErr w:type="spellStart"/>
      <w:r>
        <w:rPr>
          <w:sz w:val="28"/>
          <w:szCs w:val="28"/>
        </w:rPr>
        <w:t>недочитывание</w:t>
      </w:r>
      <w:proofErr w:type="spellEnd"/>
      <w:r>
        <w:rPr>
          <w:sz w:val="28"/>
          <w:szCs w:val="28"/>
        </w:rPr>
        <w:t xml:space="preserve"> окончаний. Причины таких ошибок – несовершенство зрительного восприятия или неразвитость артикуляционного аппарата, «чтение по догадке».</w:t>
      </w:r>
    </w:p>
    <w:p w:rsidR="00F1327B" w:rsidRDefault="00F1327B" w:rsidP="00F1327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Наличие  повторов. Такие ошибки заключаются в повторении букв, слогов, слов, предложений. Причины связаны со стремлением ребенка удержать в памяти только что прочитанный компонент.</w:t>
      </w:r>
    </w:p>
    <w:p w:rsidR="00F1327B" w:rsidRDefault="00F1327B" w:rsidP="00F1327B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Нарушение норм литературного произношения. Это ошибки на ударение, орфографические (озвучивание в строгом соответствии с написанием), интонационные. Причины: незнание орфоэпических норм, лексического значения слова и т.д.</w:t>
      </w:r>
    </w:p>
    <w:p w:rsidR="00F1327B" w:rsidRDefault="00F1327B" w:rsidP="00F1327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Для устранения ошибок при чтении использую следующие виды упражнений:  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1). Речевая разминка, чтение трудных слов вместе, хором.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2). Восстанови слова (чтение слов с пропущенными буквами).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3). Игра «Доскажи словечко».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4). «Последний слог в слове за тобой».  Учитель называет слог. Дети должны назвать такой слог, чтобы получилось слово. Например: ко… (- ни, - </w:t>
      </w:r>
      <w:proofErr w:type="spellStart"/>
      <w:r>
        <w:rPr>
          <w:sz w:val="28"/>
          <w:szCs w:val="28"/>
        </w:rPr>
        <w:t>зы</w:t>
      </w:r>
      <w:proofErr w:type="spellEnd"/>
      <w:r>
        <w:rPr>
          <w:sz w:val="28"/>
          <w:szCs w:val="28"/>
        </w:rPr>
        <w:t>, - тик).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5). «Цепочка слогов». Учитель называет слово. Дети делят слово на слоги, определяют последний слог и придумывают слово, которое начинается с такого же слога.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6). «Пять слов». Вызванный ученик по сигналу учителя делает пять шагов вперёд, называя на каждый шаг слово, которое начинается с нового звука.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7). «Звук заблудился».  Учитель читает стихотворный текст. В каком-то из слов он заменяет один из звуков. Дети должны правильно произнести искажённое слово и назвать звук, который “заблудился” - попал не в своё слово.</w:t>
      </w:r>
    </w:p>
    <w:p w:rsidR="00F1327B" w:rsidRDefault="00BD6879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1327B">
        <w:rPr>
          <w:sz w:val="28"/>
          <w:szCs w:val="28"/>
        </w:rPr>
        <w:t xml:space="preserve">Хорошо известно, как тяжело ребёнку учиться читать, если он плохо помнит графический облик букв, затрудняется в их распознавании, соотнесении с конкретными звуками. В моей копилке огромное количество игр, которые настраивают ученика всматриваться в графический облик буквы, анализировать её конфигурацию.  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8). «Найди лишнюю букв»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9). «</w:t>
      </w:r>
      <w:proofErr w:type="spellStart"/>
      <w:r>
        <w:rPr>
          <w:sz w:val="28"/>
          <w:szCs w:val="28"/>
        </w:rPr>
        <w:t>Полубуковка</w:t>
      </w:r>
      <w:proofErr w:type="spellEnd"/>
      <w:r>
        <w:rPr>
          <w:sz w:val="28"/>
          <w:szCs w:val="28"/>
        </w:rPr>
        <w:t>». Учитель показывает половину буквы. Дети называют букву. 10). «Не проморгай». Каждый ученик получает карточку с одинаковым печатным текстом. Он должен подсчитать, сколько раз в тексте встречается определённая буква.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11). Восстановление деформированных предложений, текстов.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12). Чтение строчек наоборот по буквам, словами.</w:t>
      </w: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sz w:val="28"/>
          <w:szCs w:val="28"/>
        </w:rPr>
        <w:t>13). «Заколдованное слово». Дан текст, все слова читать как обычно, а подчеркнутые с каким-либо заданием.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Правильное чтение – это не только безошибочное чтение, но еще и выразительное. Выразительность – способность средствами устной речи передать слушателям главную мысль произведения и свое собственное отношение к нему. </w:t>
      </w:r>
    </w:p>
    <w:p w:rsidR="00F1327B" w:rsidRDefault="00BD6879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1327B">
        <w:rPr>
          <w:sz w:val="28"/>
          <w:szCs w:val="28"/>
        </w:rPr>
        <w:t>Дети, которые овладевают навыками выразительного чтения - дети творческие, умеющие мыслить и чувствовать. Таким учащимся легко справиться и с докладом, и с конкурсом чтецов. Им легко и интересно учиться, а главное они доставляют радость всем тем, кто их слушает.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</w:rPr>
        <w:t>Выразительное чтение</w:t>
      </w:r>
      <w:r>
        <w:rPr>
          <w:sz w:val="28"/>
          <w:szCs w:val="28"/>
        </w:rPr>
        <w:t xml:space="preserve"> включает в себя следующие компоненты: тон голоса, сила голоса, тембр высказывания, ритм речи, темп речи (убыстрение и замедление), паузы (остановки, перерывы речи), мелодика тона (повышение и понижение голоса), логические и синтагматические ударения. Все средства интонации, выразительность речи и чтения поддерживаются общей техникой речи - дикцией, дыханием, </w:t>
      </w:r>
      <w:proofErr w:type="spellStart"/>
      <w:r>
        <w:rPr>
          <w:sz w:val="28"/>
          <w:szCs w:val="28"/>
        </w:rPr>
        <w:t>орфоэпически</w:t>
      </w:r>
      <w:proofErr w:type="spellEnd"/>
      <w:r>
        <w:rPr>
          <w:sz w:val="28"/>
          <w:szCs w:val="28"/>
        </w:rPr>
        <w:t xml:space="preserve"> правильным произношением.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Работу над выразительностью чтения ведем следующим образом: на речевой разминке (пятиминутке) выполняем специальные задания на дыхание, звукоподражание, повторяем скороговорки и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 xml:space="preserve">, выполняем артикуляционную гимнастику, хоровое чтение отдельных фрагментов текста и т.п. Необходимо подбирать задания, адекватные возрасту и индивидуальным способностям школьников. Речевая разминка может проходить в интересной, игровой форме, например, в форме </w:t>
      </w:r>
      <w:r>
        <w:rPr>
          <w:sz w:val="28"/>
          <w:szCs w:val="28"/>
        </w:rPr>
        <w:lastRenderedPageBreak/>
        <w:t>соревнования. Материал может быть взят из художественного произведения, читаемого непосредственно на данном уроке, из произведения, прочитанного и разобранного ранее, может быть придуман самим учителем и учениками.</w:t>
      </w:r>
    </w:p>
    <w:p w:rsidR="00F1327B" w:rsidRDefault="00F1327B" w:rsidP="00F1327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Упражнения: 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1). Логические ударения. 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Большое значение для выразительного чтения имеет умение правильно, точно (в полном соответствии со значением предложения) делать логические ударения. Для того, чтобы предложение приобрело определенный и точный смысл, необходимо силой голоса выделить важное по значению слово в ряду остальных слов. Смысл предложения изменяется в зависимости от того, где поставлено логическое ударение. Именно эту мысль важно донести до учащихся путем выполнения несложных упражнений.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2). Паузы.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Кроме логических ударений, огромную роль в живой речи и чтении играют паузы. Речевая пауза – это остановка, которая делит звуковой поток на отдельные части, внутри которых звуки следуют один за другим непрерывно. Роль паузы в предложении особенно ясно выступает тогда, когда сочетание одних и тех же слов в одном и том же порядке, будучи по-разному разделено паузами, приобретает разное значение. Паузы могут быть художественными и психологическими. Художественные паузы – это паузы перед словами и фразами, которым говорящий хочет придать особое значение, особую силу. Чем больше значение слова, тем длиннее пауза, соблюдаемая перед ним. Речевые разминки при работе над художественными паузами лучше всего проводить с пословицами.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3). Интонации, повышение и понижения голоса.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Интонация является одной из сторон культуры речи и играет важную роль в образовании повествовательных, вопросительных и восклицательных предложений. Выразительное чтение предложения с соблюдением знака препинания в конце невозможно без соблюдения логического ударения, пауз, повышения и понижения голоса. Осознание учащимися роли этих предложений и практическое овладение различными интонациями имеет большое значение для развития навыка выразительного чтения. Особое значение интонация имеет при чтении стихотворений и басен. Для речевых разминок можно брать предложения из уже изученных произведений или придумывать свои собственные.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Упражнения на повышение и понижение тона голоса: 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а) Упражнение «Прыжок»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б) Упражнение «Поход»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г) Работа над интонацией в повествовательном предложении.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Если ребенок допускает много ошибок при чтении, не нужно торопить его с наращиванием темпа чтения. Сначала нужно отработать правильность, а затем постепенно развивать скорость.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Особое значение на уроках литературного чтения следует уделять </w:t>
      </w:r>
      <w:r>
        <w:rPr>
          <w:b/>
          <w:sz w:val="28"/>
          <w:szCs w:val="28"/>
        </w:rPr>
        <w:t>осознанному чтению</w:t>
      </w:r>
      <w:r>
        <w:rPr>
          <w:sz w:val="28"/>
          <w:szCs w:val="28"/>
        </w:rPr>
        <w:t xml:space="preserve">, то есть пониманию прочитанного. При осознанном чтении достигается понимание информационной, смысловой и </w:t>
      </w:r>
      <w:r>
        <w:rPr>
          <w:sz w:val="28"/>
          <w:szCs w:val="28"/>
        </w:rPr>
        <w:lastRenderedPageBreak/>
        <w:t>идейной сторон произведения. Без данного навыка чтение книг не имеет никакого смысла. Задача учителя - помочь школьникам овладеть им. Для этого можно  использовать разнообразные методы: беседу, рассказ, экскурсию, демонстрацию картин, иллюстраций, видеоматериала. Немаловажное значение имеют работа над незнакомыми и сложными для понимания словами и выражениями, анализ изобразительных средств художественного произведения, закрепление содержания, составление различных планов, пересказ, обобщающие беседы.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этапе обучения грамоте понимания прочитанного не требую. Внимание ребенка сосредоточено на том, чтобы буквы не забыть, правильно прочитать звук или слияние. Но подготовку к этому веду, подбирая специальные упражнения на развитие психических процессов. В конце первого класса, когда дети уже овладели слоговым чтением, начинаю целенаправленную работу. Но, следует отметить, что далеко не все дети в классе </w:t>
      </w:r>
      <w:r>
        <w:rPr>
          <w:sz w:val="28"/>
          <w:szCs w:val="28"/>
          <w:lang w:val="en-US"/>
        </w:rPr>
        <w:t>VIII</w:t>
      </w:r>
      <w:r w:rsidRPr="00F1327B">
        <w:rPr>
          <w:sz w:val="28"/>
          <w:szCs w:val="28"/>
        </w:rPr>
        <w:t xml:space="preserve"> </w:t>
      </w:r>
      <w:r>
        <w:rPr>
          <w:sz w:val="28"/>
          <w:szCs w:val="28"/>
        </w:rPr>
        <w:t>вида справляются с этой задачей. Слишком много причин, которые мешают им развиваться правильно: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задержка в речевом развитии (этим у меня страдает больше половины класса);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-- </w:t>
      </w:r>
      <w:proofErr w:type="spellStart"/>
      <w:r>
        <w:rPr>
          <w:sz w:val="28"/>
          <w:szCs w:val="28"/>
        </w:rPr>
        <w:t>дислексия</w:t>
      </w:r>
      <w:proofErr w:type="spellEnd"/>
      <w:r>
        <w:rPr>
          <w:sz w:val="28"/>
          <w:szCs w:val="28"/>
        </w:rPr>
        <w:t xml:space="preserve"> – частичное специфическое расстройство овладения чтением, обусловленное нарушением высших психических функций и проявляющееся в повторяющихся ошибках стойкого характера;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недоразвитие общей моторики;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низкий словарный запас у детей. Это очень серьезная проблема. В начале первого года обучения не могли назвать простых элементарных предметов, которые встречаются в обиходе, в повседневной жизни.</w:t>
      </w:r>
    </w:p>
    <w:p w:rsidR="00F1327B" w:rsidRDefault="00F1327B" w:rsidP="00F1327B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Для пополнения словарного запаса и развития речи использую следующие виды упражнений (они же направлены на формирование умений сознательного чтения, то есть на понимание структуры и содержания текста):  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 ассоциаций.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Сравнение (придумать, на что похож предмет).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«Угадай предмет» (предмет или картинку детям не показываю, они задают разные вопросы, пока не угадают, что это такое).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Инсценировки (простые русские народные сказки).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Загадки.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Подбор однокоренных слов.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Восстанови последовательность событий. 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рассказов по рисункам.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Фантазирование.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Пересказ от разных лиц.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Зрительные диктанты.  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Классификация слов, поиск заданного слова, отделение слов от </w:t>
      </w:r>
      <w:proofErr w:type="spellStart"/>
      <w:r>
        <w:rPr>
          <w:sz w:val="28"/>
          <w:szCs w:val="28"/>
        </w:rPr>
        <w:t>псевдослов</w:t>
      </w:r>
      <w:proofErr w:type="spellEnd"/>
      <w:r>
        <w:rPr>
          <w:sz w:val="28"/>
          <w:szCs w:val="28"/>
        </w:rPr>
        <w:t xml:space="preserve">.  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каждом уроке словарная работа.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уроках закрепления театрализация, кроссворды (детям очень нравится).   </w:t>
      </w:r>
    </w:p>
    <w:p w:rsidR="00F1327B" w:rsidRDefault="00F1327B" w:rsidP="00F1327B">
      <w:pPr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синонимами.  По возможности, слова подбираются к тексту, который читается на уроке. Значение слов объясняется учениками, в случае затруднений используется толковый словарь или словарь синонимов.      Ключ - родник.  </w:t>
      </w:r>
    </w:p>
    <w:p w:rsidR="00F1327B" w:rsidRDefault="00F1327B" w:rsidP="00F1327B">
      <w:pPr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Воин - солдат, боец.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Зябнуть - стынуть, мерзнуть.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Забор - изгородь, плетень.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Стеречь - охранять, караулить, сторожить.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Храбрый - смелый, отважный, бесстрашный.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16. Работа с фразеологизмами.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Учитель просит объяснить смысл выражений. Словосочетания написаны на карточках, которые можно прикрепить на магнитную доску или раздать учащимся. Также им необходимо определить, подходит ли данное выражение к читаемому на уроке произведению (отрывку, персонажу). Полезно соотнесение фразеологизма с личными жизненными ситуациями учащихся. Или учащиеся соотносят фразеологизмы с иллюстрациями и объясняют значение выражения: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Учащиеся заменяют фразеологизмы синонимами. Работа может проводиться как с одним фразеологизмом, так и с несколькими. Слова в правом столбике могут быть перепутаны, учащимся предлагается соединить их с нужными выражениями с помощью стрелочек.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час по чайной ложке                                 мало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Рукой подать                                                 медленно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Повесить нос                                                 много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Раз, два и обчелся                                         близко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Куры не клюют                                             худой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Кожа да кости                                               грустить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17. Развитие смысловой догадки.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Голоден как …                         Хитрый как …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Трусливый как …                    Надулся как …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Упрямый как …                       Нем как …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Работает как …                        Изворотлив как …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Слова для справок:</w:t>
      </w:r>
      <w:r>
        <w:rPr>
          <w:sz w:val="28"/>
          <w:szCs w:val="28"/>
        </w:rPr>
        <w:t xml:space="preserve"> осел, заяц, уж, индюк, лиса, волк, вол.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18. Найдите ошибки в предложениях: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котенка белая лапки.                      Дедушке Ване семь лет.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вчера буду купаться.                     Мы завтра были на даче.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Систематическое проведение подобных заданий, безусловно, даст положительные результаты. У школьников появится интерес к чтению и умение самостоятельно разбираться в содержании читаемого, делать из него соответствующие выводы. В результате выполнения предложенных упражнений уточнится и обогатится словарный запас, выработается умение правильно строить предложения, последовательно излагать свои мысли. Разовьется любовь к родному языку.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Некоторые упражнения можно делать со всем классом, а некоторые лучше индивидуально.</w:t>
      </w:r>
    </w:p>
    <w:p w:rsidR="00F1327B" w:rsidRDefault="00F1327B" w:rsidP="00F1327B"/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             </w:t>
      </w:r>
      <w:r>
        <w:rPr>
          <w:sz w:val="28"/>
          <w:szCs w:val="28"/>
        </w:rPr>
        <w:t xml:space="preserve">             В зависимости от выбранной на уроке формы работы: индивидуальной, групповой, фронтальной, определяю методы работы и использую различные упражнения, описанные в теоретической части. Стараюсь брать на урок два – три упражнения, не больше. Важна не длительность упражнения и не их количество, а частота использования.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зависимости от типа урока (объяснение нового материала, закрепление) и темы выбираю определенные упражнения: сочетаю их, чередую или провожу последовательно от простого к сложному.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Часто урок заканчиваем какой-нибудь коллективной игрой, связанной с темой урока, так как у детей лучше запоминается то, что мелькает, движется. Слушаем музыку, аудиозаписи произведений. Кроме того, даю детям творческие домашние задания: нарисовать рисунок к сказке, рассказу.          Проводим беседы и классные часы на литературные темы.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 родительских собраниях всегда анализирую работу учащихся, показываю родителям результаты тестирования, говорю о том, чего достигли, над чем еще нужно работать.</w:t>
      </w:r>
    </w:p>
    <w:p w:rsidR="00F1327B" w:rsidRDefault="00F1327B" w:rsidP="00F1327B">
      <w:pPr>
        <w:numPr>
          <w:ilvl w:val="1"/>
          <w:numId w:val="9"/>
        </w:num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Анализ и результаты работы.</w:t>
      </w:r>
    </w:p>
    <w:p w:rsidR="00F1327B" w:rsidRPr="00F1327B" w:rsidRDefault="00F1327B" w:rsidP="00F1327B">
      <w:pPr>
        <w:ind w:firstLine="709"/>
        <w:jc w:val="both"/>
        <w:rPr>
          <w:sz w:val="28"/>
        </w:rPr>
      </w:pPr>
      <w:r>
        <w:rPr>
          <w:sz w:val="28"/>
        </w:rPr>
        <w:t xml:space="preserve">           В 2012 году выпустила четвертый класс и снова набрала первый класс </w:t>
      </w:r>
      <w:r>
        <w:rPr>
          <w:sz w:val="28"/>
          <w:lang w:val="en-US"/>
        </w:rPr>
        <w:t>VIII</w:t>
      </w:r>
      <w:r w:rsidRPr="00F1327B">
        <w:rPr>
          <w:sz w:val="28"/>
        </w:rPr>
        <w:t xml:space="preserve"> </w:t>
      </w:r>
      <w:r>
        <w:rPr>
          <w:sz w:val="28"/>
        </w:rPr>
        <w:t xml:space="preserve">вида. Ниже приведу результаты, которых достигли учащиеся на выходе из начальной школы. 4 В класс выпустила в составе 6 человек. Неуспевающих учеников не было. </w:t>
      </w:r>
    </w:p>
    <w:p w:rsidR="00F1327B" w:rsidRDefault="00F1327B" w:rsidP="00F1327B">
      <w:pPr>
        <w:jc w:val="both"/>
        <w:rPr>
          <w:sz w:val="28"/>
        </w:rPr>
      </w:pPr>
      <w:r>
        <w:rPr>
          <w:sz w:val="28"/>
        </w:rPr>
        <w:t xml:space="preserve"> Без ошибок – 2 человека, что составляет 33 %.</w:t>
      </w:r>
    </w:p>
    <w:p w:rsidR="00F1327B" w:rsidRDefault="00F1327B" w:rsidP="00F1327B">
      <w:pPr>
        <w:jc w:val="both"/>
        <w:rPr>
          <w:sz w:val="28"/>
        </w:rPr>
      </w:pPr>
      <w:r>
        <w:rPr>
          <w:sz w:val="28"/>
        </w:rPr>
        <w:t xml:space="preserve">Выразительно – 2 человек  (33 %). </w:t>
      </w:r>
    </w:p>
    <w:p w:rsidR="00F1327B" w:rsidRDefault="00F1327B" w:rsidP="00F1327B">
      <w:pPr>
        <w:ind w:firstLine="709"/>
        <w:jc w:val="both"/>
        <w:rPr>
          <w:sz w:val="28"/>
        </w:rPr>
      </w:pPr>
      <w:r>
        <w:rPr>
          <w:sz w:val="28"/>
        </w:rPr>
        <w:t xml:space="preserve">          </w:t>
      </w:r>
      <w: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8.5pt" o:ole="">
            <v:imagedata r:id="rId5" o:title=""/>
          </v:shape>
          <o:OLEObject Type="Embed" ProgID="PowerPoint.Slide.12" ShapeID="_x0000_i1025" DrawAspect="Content" ObjectID="_1601395323" r:id="rId6"/>
        </w:object>
      </w:r>
    </w:p>
    <w:p w:rsidR="00F1327B" w:rsidRDefault="00F1327B" w:rsidP="00F1327B">
      <w:pPr>
        <w:ind w:firstLine="709"/>
        <w:jc w:val="both"/>
        <w:rPr>
          <w:sz w:val="28"/>
        </w:rPr>
      </w:pPr>
      <w:r>
        <w:rPr>
          <w:sz w:val="28"/>
        </w:rPr>
        <w:t xml:space="preserve"> Не понимали содержания прочитанного 3ученика , у них  был сформирован чисто механический навык чтения. </w:t>
      </w:r>
    </w:p>
    <w:p w:rsidR="00F1327B" w:rsidRDefault="00F1327B" w:rsidP="00F1327B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  Уровень читательской самостоятельности, к сожалению, удалось сформировать только у некоторых учащихся – 2 человека  (33 %).</w:t>
      </w:r>
    </w:p>
    <w:p w:rsidR="00F1327B" w:rsidRDefault="00F1327B" w:rsidP="00F1327B">
      <w:pPr>
        <w:ind w:firstLine="709"/>
        <w:jc w:val="both"/>
        <w:rPr>
          <w:sz w:val="28"/>
        </w:rPr>
      </w:pPr>
      <w:r>
        <w:rPr>
          <w:sz w:val="28"/>
        </w:rPr>
        <w:t xml:space="preserve">   Эти ученики регулярно посещали библиотеки. У остальных ребят не было заинтересованности по причине влияния семьи и улицы, необразованности родителей. </w:t>
      </w:r>
    </w:p>
    <w:p w:rsidR="00F1327B" w:rsidRDefault="00F1327B" w:rsidP="00F1327B">
      <w:pPr>
        <w:ind w:firstLine="709"/>
        <w:jc w:val="both"/>
        <w:rPr>
          <w:sz w:val="28"/>
        </w:rPr>
      </w:pPr>
      <w:r>
        <w:rPr>
          <w:sz w:val="28"/>
          <w:szCs w:val="28"/>
        </w:rPr>
        <w:t>В процессе обучения на каждого ученика составляю график читательского роста. Здесь видна схема продвижения вперед.</w:t>
      </w:r>
    </w:p>
    <w:p w:rsidR="00F1327B" w:rsidRDefault="00F1327B" w:rsidP="00F1327B">
      <w:pPr>
        <w:ind w:firstLine="709"/>
        <w:jc w:val="both"/>
      </w:pPr>
      <w:r>
        <w:t xml:space="preserve">     </w:t>
      </w:r>
    </w:p>
    <w:p w:rsidR="00F1327B" w:rsidRDefault="00F1327B" w:rsidP="00F1327B">
      <w:pPr>
        <w:ind w:firstLine="709"/>
        <w:jc w:val="both"/>
        <w:rPr>
          <w:b/>
          <w:sz w:val="32"/>
          <w:szCs w:val="32"/>
          <w:lang w:val="en-US"/>
        </w:rPr>
      </w:pPr>
      <w:r>
        <w:t xml:space="preserve">      </w:t>
      </w:r>
      <w:r>
        <w:rPr>
          <w:sz w:val="28"/>
        </w:rPr>
        <w:t xml:space="preserve">        </w:t>
      </w:r>
      <w:r>
        <w:rPr>
          <w:b/>
          <w:sz w:val="32"/>
          <w:szCs w:val="32"/>
        </w:rPr>
        <w:t xml:space="preserve">                            </w:t>
      </w: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  <w:r>
        <w:object w:dxaOrig="7205" w:dyaOrig="5401">
          <v:shape id="_x0000_i1026" type="#_x0000_t75" style="width:376.5pt;height:300.75pt" o:ole="">
            <v:imagedata r:id="rId7" o:title=""/>
          </v:shape>
          <o:OLEObject Type="Embed" ProgID="PowerPoint.Slide.12" ShapeID="_x0000_i1026" DrawAspect="Content" ObjectID="_1601395324" r:id="rId8"/>
        </w:object>
      </w: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32"/>
          <w:szCs w:val="32"/>
          <w:lang w:val="en-US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ind w:left="1290"/>
        <w:rPr>
          <w:b/>
          <w:sz w:val="28"/>
          <w:szCs w:val="28"/>
        </w:rPr>
      </w:pPr>
    </w:p>
    <w:p w:rsidR="00F1327B" w:rsidRDefault="00F1327B" w:rsidP="00F1327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Заключение.</w:t>
      </w:r>
    </w:p>
    <w:p w:rsidR="00F1327B" w:rsidRDefault="00F1327B" w:rsidP="00F1327B">
      <w:pPr>
        <w:pStyle w:val="9"/>
        <w:spacing w:line="240" w:lineRule="auto"/>
        <w:ind w:left="0" w:firstLine="709"/>
        <w:rPr>
          <w:szCs w:val="28"/>
        </w:rPr>
      </w:pPr>
      <w:r>
        <w:rPr>
          <w:szCs w:val="28"/>
        </w:rPr>
        <w:t xml:space="preserve">        Работая над формированием навыка чтения у учащихся и привитием любви к процессу чтения, учитель должен твердо знать, зачем это нужно. Мы учим каждого ребенка читать потому, что это нужно и ему, и обществу. Читая, ребенок взрослеет и очеловечивается. Чем шире круг чтения, тем больше у учащихся возможностей найти самого себя. Мы должны научить тому, чтобы книги становились для ребят постоянными собеседниками, чтобы дети учились оценивать книги, чтобы они узнали широкий мир книг и могли их выбирать. Чтение должно оказывать помощь в становлении личности, в принятии важных решений. Когда дети это поймут, тогда они захотят читать и полюбят книги.</w:t>
      </w:r>
    </w:p>
    <w:p w:rsidR="00F1327B" w:rsidRDefault="00F1327B" w:rsidP="00F1327B">
      <w:pPr>
        <w:pStyle w:val="2"/>
        <w:spacing w:line="240" w:lineRule="auto"/>
        <w:ind w:firstLine="709"/>
        <w:rPr>
          <w:szCs w:val="28"/>
        </w:rPr>
      </w:pPr>
      <w:r>
        <w:rPr>
          <w:szCs w:val="28"/>
        </w:rPr>
        <w:t xml:space="preserve">         Учителю необходимо в первый же учебный день показать детям в книге собеседника и научить их, еще не умеющих читать, задавать книгам самые первые, очень важные вопросы и самостоятельно, без учителя, получать на них ответы из книги. Нужно, чтобы дети учились думать над книгой, угадывать события. Тогда они захотят и учиться читать, и читать. Все это именно та работа, которая ведет к читательской самостоятельности.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Следует отметить, что вся работа по формированию навыка чтения и коррекции должна вестись в комплексе, чтобы был результат. Непрерывно вести работу с родителями по содействию учителю в формировании навыка чтения. А для детей 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вида главное на уроках – </w:t>
      </w:r>
      <w:r>
        <w:rPr>
          <w:b/>
          <w:i/>
          <w:sz w:val="28"/>
          <w:szCs w:val="28"/>
        </w:rPr>
        <w:t>похвала,</w:t>
      </w:r>
      <w:r>
        <w:rPr>
          <w:sz w:val="28"/>
          <w:szCs w:val="28"/>
        </w:rPr>
        <w:t xml:space="preserve"> пусть даже за самый малейший успех. Умение учителя выслушать ребенка, направить его мысль на правильный путь, ласковое слово стимулируют процесс обучения, у ребенка пропадает неуверенность в себе.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 прошлом учебном году (на конец 1 класса) все мои дети уложились в норму по технике чтения, хотя проблемы были разные: из 4 человек, поступая в первый класс, никто не умел читать, некоторые не знали даже букв, один ребенок до пяти лет не разговаривал, многие с дефектом речи.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учащихся урок остается самым запоминающимся, интересным, создает положительный эмоциональный настрой на работу. На занятиях у логопеда отдельные учащиеся сами занимаются на компьютере, но не играют, а работают с тренажерами.  Детям это очень нравится, потому что компьютер не ругает за ошибки, а проверяет, указывает на ошибку, говорит: «Подумай еще» или другое. Благодаря такой работе, дети становятся более усидчивыми, внимательными, собранными, организованными, появляется интерес к обучению.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На уроках чтения детям очень нравятся такие виды работ как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чтение по ролям;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придумать свое окончание к рассказу, сравнить с окончанием автора;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составить вопросы к тексту (отдельные учащиеся);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-- учитель предлагает проблемный вопрос, дети ищут ответ в тексте.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Иногда практикую чтение «про себя», то есть молча – «глазами». Это особенно нравится учащимся, которые плохо разговаривают. Здесь и они становятся увереннее, появляется радость на лице.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Заметила еще один прием, который вызывает интерес к чтению. Сходили с классом на экскурсию (наблюдали за природой), затем на уроке чтения читали рассказ о природе. Дети были очень увлечены, хотя практика показывает, что описание природы мало кто любит читать. Значит, экскурсия оказалась в данном случае положительным фактором, как прием предварительной подготовки к восприятию текста.</w:t>
      </w:r>
    </w:p>
    <w:p w:rsidR="00F1327B" w:rsidRDefault="00F1327B" w:rsidP="00F132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Также дети моего класса активно участвуют во всех школьных мероприятиях: конкурсах чтецов, театральных конкурсах, творческих конкурсах, спортивных мероприятиях,  занимают призовые места, получают грамоты. </w:t>
      </w:r>
    </w:p>
    <w:p w:rsidR="00BD6879" w:rsidRDefault="00BD6879" w:rsidP="00F1327B">
      <w:pPr>
        <w:ind w:firstLine="709"/>
        <w:jc w:val="both"/>
        <w:rPr>
          <w:b/>
          <w:sz w:val="28"/>
          <w:szCs w:val="28"/>
        </w:rPr>
      </w:pPr>
    </w:p>
    <w:p w:rsidR="00F1327B" w:rsidRDefault="00F1327B" w:rsidP="00F1327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F1327B" w:rsidRDefault="00F1327B" w:rsidP="00F1327B">
      <w:pPr>
        <w:ind w:firstLine="709"/>
        <w:jc w:val="both"/>
        <w:rPr>
          <w:b/>
          <w:sz w:val="28"/>
          <w:szCs w:val="28"/>
        </w:rPr>
      </w:pP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Аксёнова, А.К. Специальная методика обучения русскому языку во вспомогательной школе [Текст] / А.К. Аксёнова. – М.: Просвещение, 1994.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Аксёнова, А.К. Подготовка детей с трудностями в обучении к овладению навыком беглого чтения [Текст] / А.К. Аксёнова, Н.Г. </w:t>
      </w:r>
      <w:proofErr w:type="spellStart"/>
      <w:r>
        <w:rPr>
          <w:sz w:val="28"/>
          <w:szCs w:val="28"/>
        </w:rPr>
        <w:t>Галунчикова</w:t>
      </w:r>
      <w:proofErr w:type="spellEnd"/>
      <w:r>
        <w:rPr>
          <w:sz w:val="28"/>
          <w:szCs w:val="28"/>
        </w:rPr>
        <w:t>. – М., 1987.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Аксёнова, А.К. Дидактические игры на уроках русского языка в 1-4 классах вспомогательной школы [Текст] / А.К. Аксёнова, Э.В. Якубовская. – М.: Педагогика, 1991.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  <w:tab w:val="left" w:pos="180"/>
        </w:tabs>
        <w:suppressAutoHyphens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Волкова, Л.С. Логопедия [Текст] / Л.С. Волкова, С.Н. Шаховская. – М.: Просвещение, 2002. </w:t>
      </w:r>
    </w:p>
    <w:p w:rsidR="00F1327B" w:rsidRDefault="00F1327B" w:rsidP="00F1327B">
      <w:pPr>
        <w:numPr>
          <w:ilvl w:val="0"/>
          <w:numId w:val="10"/>
        </w:numPr>
        <w:tabs>
          <w:tab w:val="left" w:pos="-360"/>
          <w:tab w:val="left" w:pos="0"/>
          <w:tab w:val="left" w:pos="180"/>
        </w:tabs>
        <w:overflowPunct w:val="0"/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Глаголева, Е.А. Преодоление трудностей при обучении младших школьников чтению и письму [Текст] // Воспитание и обучение детей с нарушениями в развитии. – 2003. - №4. 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Гнездилов, М.Ф. Методика русского языка во вспомогательной школе [Текст] / М.Ф. Гнездилов. – М.: Просвещение, 1965.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suppressAutoHyphens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Иванов, Е.С. Что такое умственная отсталость [Текст] / Е.С. Иванов, Д.Н. Исаев. – СПб., 2000.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suppressAutoHyphens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Иншакова, О.Б. Письмо и чтение: трудности обучения и коррекция [Текст] / О.Б. Иншакова.– М.: Педагогика, 2000.</w:t>
      </w:r>
    </w:p>
    <w:p w:rsidR="00F1327B" w:rsidRDefault="00F1327B" w:rsidP="00F1327B">
      <w:pPr>
        <w:numPr>
          <w:ilvl w:val="0"/>
          <w:numId w:val="10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, Р.И. Нарушения чтения и пути их коррекции у младших школьников [Текст] / Р.И. </w:t>
      </w: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>. – М.: ИНИОН, 2002.</w:t>
      </w:r>
    </w:p>
    <w:p w:rsidR="00F1327B" w:rsidRDefault="00F1327B" w:rsidP="00F1327B">
      <w:pPr>
        <w:jc w:val="both"/>
        <w:rPr>
          <w:sz w:val="28"/>
        </w:rPr>
      </w:pPr>
    </w:p>
    <w:p w:rsidR="00BD6879" w:rsidRDefault="00BD6879" w:rsidP="00F1327B">
      <w:pPr>
        <w:jc w:val="center"/>
        <w:rPr>
          <w:b/>
          <w:sz w:val="28"/>
          <w:szCs w:val="28"/>
        </w:rPr>
      </w:pPr>
    </w:p>
    <w:p w:rsidR="00BD6879" w:rsidRPr="00BD6879" w:rsidRDefault="00F1327B" w:rsidP="00BD6879">
      <w:pPr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                    </w:t>
      </w:r>
    </w:p>
    <w:sectPr w:rsidR="00BD6879" w:rsidRPr="00BD6879" w:rsidSect="00F13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F79C3"/>
    <w:multiLevelType w:val="hybridMultilevel"/>
    <w:tmpl w:val="150010FA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94C6A"/>
    <w:multiLevelType w:val="singleLevel"/>
    <w:tmpl w:val="65D2C2A0"/>
    <w:lvl w:ilvl="0">
      <w:start w:val="4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C3A460C"/>
    <w:multiLevelType w:val="multilevel"/>
    <w:tmpl w:val="EFAE6B5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18F80865"/>
    <w:multiLevelType w:val="hybridMultilevel"/>
    <w:tmpl w:val="8444885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7853F4"/>
    <w:multiLevelType w:val="hybridMultilevel"/>
    <w:tmpl w:val="262CDB68"/>
    <w:lvl w:ilvl="0" w:tplc="6CCC6250">
      <w:start w:val="1"/>
      <w:numFmt w:val="decimal"/>
      <w:lvlText w:val="%1."/>
      <w:lvlJc w:val="left"/>
      <w:pPr>
        <w:tabs>
          <w:tab w:val="num" w:pos="1466"/>
        </w:tabs>
        <w:ind w:left="1466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E72BD2"/>
    <w:multiLevelType w:val="hybridMultilevel"/>
    <w:tmpl w:val="30F473D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A0578E"/>
    <w:multiLevelType w:val="multilevel"/>
    <w:tmpl w:val="194860FE"/>
    <w:lvl w:ilvl="0">
      <w:start w:val="1"/>
      <w:numFmt w:val="decimal"/>
      <w:lvlText w:val="%1."/>
      <w:lvlJc w:val="left"/>
      <w:pPr>
        <w:ind w:left="450" w:hanging="450"/>
      </w:pPr>
      <w:rPr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7">
    <w:nsid w:val="38512BBD"/>
    <w:multiLevelType w:val="hybridMultilevel"/>
    <w:tmpl w:val="F086F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847E84"/>
    <w:multiLevelType w:val="singleLevel"/>
    <w:tmpl w:val="9E4416B8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5F0872EB"/>
    <w:multiLevelType w:val="multilevel"/>
    <w:tmpl w:val="E03CD93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</w:num>
  <w:num w:numId="6">
    <w:abstractNumId w:val="1"/>
    <w:lvlOverride w:ilvl="0">
      <w:startOverride w:val="4"/>
    </w:lvlOverride>
  </w:num>
  <w:num w:numId="7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compat/>
  <w:rsids>
    <w:rsidRoot w:val="00F1327B"/>
    <w:rsid w:val="005F6594"/>
    <w:rsid w:val="00AF57EE"/>
    <w:rsid w:val="00BD6879"/>
    <w:rsid w:val="00D23807"/>
    <w:rsid w:val="00F1327B"/>
    <w:rsid w:val="00F41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2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1327B"/>
    <w:pPr>
      <w:keepNext/>
      <w:outlineLvl w:val="5"/>
    </w:pPr>
    <w:rPr>
      <w:sz w:val="28"/>
    </w:rPr>
  </w:style>
  <w:style w:type="paragraph" w:styleId="9">
    <w:name w:val="heading 9"/>
    <w:basedOn w:val="a"/>
    <w:next w:val="a"/>
    <w:link w:val="90"/>
    <w:semiHidden/>
    <w:unhideWhenUsed/>
    <w:qFormat/>
    <w:rsid w:val="00F1327B"/>
    <w:pPr>
      <w:keepNext/>
      <w:spacing w:line="360" w:lineRule="auto"/>
      <w:ind w:left="1290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F132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F1327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F1327B"/>
    <w:pPr>
      <w:spacing w:line="360" w:lineRule="auto"/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semiHidden/>
    <w:rsid w:val="00F1327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_"/>
    <w:basedOn w:val="a0"/>
    <w:link w:val="1"/>
    <w:locked/>
    <w:rsid w:val="00F1327B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F1327B"/>
    <w:pPr>
      <w:shd w:val="clear" w:color="auto" w:fill="FFFFFF"/>
      <w:spacing w:line="331" w:lineRule="exact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21">
    <w:name w:val="Основной текст2"/>
    <w:basedOn w:val="a"/>
    <w:rsid w:val="00F1327B"/>
    <w:pPr>
      <w:shd w:val="clear" w:color="auto" w:fill="FFFFFF"/>
      <w:spacing w:line="331" w:lineRule="exact"/>
      <w:jc w:val="both"/>
    </w:pPr>
    <w:rPr>
      <w:color w:val="000000"/>
      <w:sz w:val="26"/>
      <w:szCs w:val="26"/>
    </w:rPr>
  </w:style>
  <w:style w:type="character" w:customStyle="1" w:styleId="11pt">
    <w:name w:val="Основной текст + 11 pt"/>
    <w:basedOn w:val="a3"/>
    <w:rsid w:val="00F1327B"/>
    <w:rPr>
      <w:b/>
      <w:bCs/>
      <w:w w:val="50"/>
      <w:sz w:val="22"/>
      <w:szCs w:val="22"/>
    </w:rPr>
  </w:style>
  <w:style w:type="character" w:customStyle="1" w:styleId="13">
    <w:name w:val="Основной текст + 13"/>
    <w:aliases w:val="5 pt"/>
    <w:basedOn w:val="a3"/>
    <w:rsid w:val="00F1327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styleId="a4">
    <w:name w:val="Balloon Text"/>
    <w:basedOn w:val="a"/>
    <w:link w:val="a5"/>
    <w:uiPriority w:val="99"/>
    <w:semiHidden/>
    <w:unhideWhenUsed/>
    <w:rsid w:val="00F132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2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3261</Words>
  <Characters>18591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2018-10-07T05:08:00Z</dcterms:created>
  <dcterms:modified xsi:type="dcterms:W3CDTF">2018-10-18T14:16:00Z</dcterms:modified>
</cp:coreProperties>
</file>