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48" w:rsidRPr="00917B48" w:rsidRDefault="00917B48" w:rsidP="00917B48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917B48">
        <w:rPr>
          <w:rFonts w:ascii="Times New Roman" w:hAnsi="Times New Roman" w:cs="Times New Roman"/>
          <w:sz w:val="28"/>
          <w:szCs w:val="28"/>
        </w:rPr>
        <w:t>УДК</w:t>
      </w:r>
    </w:p>
    <w:p w:rsidR="00917B48" w:rsidRDefault="00540FC5" w:rsidP="00917B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B48">
        <w:rPr>
          <w:rFonts w:ascii="Times New Roman" w:hAnsi="Times New Roman" w:cs="Times New Roman"/>
          <w:b/>
          <w:sz w:val="32"/>
          <w:szCs w:val="32"/>
        </w:rPr>
        <w:t xml:space="preserve">Обучение детей младшего школьного возраста </w:t>
      </w:r>
    </w:p>
    <w:p w:rsidR="00917B48" w:rsidRDefault="00540FC5" w:rsidP="00917B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B48">
        <w:rPr>
          <w:rFonts w:ascii="Times New Roman" w:hAnsi="Times New Roman" w:cs="Times New Roman"/>
          <w:b/>
          <w:sz w:val="32"/>
          <w:szCs w:val="32"/>
        </w:rPr>
        <w:t xml:space="preserve">нетрадиционным техникам рисования в условиях </w:t>
      </w:r>
    </w:p>
    <w:p w:rsidR="00540FC5" w:rsidRPr="00917B48" w:rsidRDefault="00540FC5" w:rsidP="00917B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B48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917B48" w:rsidRDefault="00917B48" w:rsidP="00917B4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B48">
        <w:rPr>
          <w:rFonts w:ascii="Times New Roman" w:hAnsi="Times New Roman" w:cs="Times New Roman"/>
          <w:i/>
          <w:sz w:val="28"/>
          <w:szCs w:val="28"/>
        </w:rPr>
        <w:t>Аникина Ангелина Александровна</w:t>
      </w:r>
    </w:p>
    <w:p w:rsidR="00627E52" w:rsidRPr="00917B48" w:rsidRDefault="00627E52" w:rsidP="00917B4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917B48" w:rsidRPr="00917B48" w:rsidRDefault="00917B48" w:rsidP="00917B4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B48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учреждении дополнительного образования</w:t>
      </w:r>
    </w:p>
    <w:p w:rsidR="00917B48" w:rsidRDefault="00917B48" w:rsidP="00917B4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B48">
        <w:rPr>
          <w:rFonts w:ascii="Times New Roman" w:hAnsi="Times New Roman" w:cs="Times New Roman"/>
          <w:i/>
          <w:sz w:val="28"/>
          <w:szCs w:val="28"/>
        </w:rPr>
        <w:t>Дом Детского творчества № 5 г. Иркутска</w:t>
      </w:r>
    </w:p>
    <w:p w:rsidR="00627E52" w:rsidRDefault="00DF29BC" w:rsidP="00917B4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664002, г. Иркутск, ул. Просвещения 14, 83952328117</w:t>
      </w:r>
    </w:p>
    <w:p w:rsidR="00DF29BC" w:rsidRPr="00DF29BC" w:rsidRDefault="00DF29BC" w:rsidP="00917B4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664019, г. Иркутск, ул. Баррикад 169</w:t>
      </w:r>
      <w:r w:rsidRPr="00DF29BC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14, кв. 2,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lina</w:t>
      </w:r>
      <w:r w:rsidRPr="00DF29B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anikina</w:t>
      </w:r>
      <w:r w:rsidRPr="00DF29BC">
        <w:rPr>
          <w:rFonts w:ascii="Times New Roman" w:hAnsi="Times New Roman" w:cs="Times New Roman"/>
          <w:i/>
          <w:sz w:val="28"/>
          <w:szCs w:val="28"/>
        </w:rPr>
        <w:t>.2016@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DF29B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i/>
          <w:sz w:val="28"/>
          <w:szCs w:val="28"/>
        </w:rPr>
        <w:t>,89248301953</w:t>
      </w:r>
    </w:p>
    <w:p w:rsidR="00917B48" w:rsidRPr="00684BFB" w:rsidRDefault="00352C41" w:rsidP="00684BF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4BFB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352C41" w:rsidRDefault="00352C41" w:rsidP="00684B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BFB">
        <w:rPr>
          <w:rFonts w:ascii="Times New Roman" w:hAnsi="Times New Roman" w:cs="Times New Roman"/>
          <w:i/>
          <w:sz w:val="24"/>
          <w:szCs w:val="24"/>
        </w:rPr>
        <w:t xml:space="preserve">Данная статья посвящена проблеме нехватки материалов для </w:t>
      </w:r>
      <w:r w:rsidR="00952530">
        <w:rPr>
          <w:rFonts w:ascii="Times New Roman" w:hAnsi="Times New Roman" w:cs="Times New Roman"/>
          <w:i/>
          <w:sz w:val="24"/>
          <w:szCs w:val="24"/>
        </w:rPr>
        <w:t>работы</w:t>
      </w:r>
      <w:r w:rsidRPr="00684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952530">
        <w:rPr>
          <w:rFonts w:ascii="Times New Roman" w:hAnsi="Times New Roman" w:cs="Times New Roman"/>
          <w:i/>
          <w:sz w:val="24"/>
          <w:szCs w:val="24"/>
        </w:rPr>
        <w:t>преподаванию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 xml:space="preserve"> нетрадиционных техник рисования у детей младшего школьного возраста в дополн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>и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>тельном образовании. Проведенное исследование позволяет утверждать, что нетрад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>и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>цио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>н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>ные техники рисования пользуются спросом не только в дошкольном возрасте, но и в младшем школьном</w:t>
      </w:r>
      <w:r w:rsidR="00952530">
        <w:rPr>
          <w:rFonts w:ascii="Times New Roman" w:hAnsi="Times New Roman" w:cs="Times New Roman"/>
          <w:i/>
          <w:sz w:val="24"/>
          <w:szCs w:val="24"/>
        </w:rPr>
        <w:t xml:space="preserve"> возрасте</w:t>
      </w:r>
      <w:r w:rsidR="00684BFB" w:rsidRPr="00684BFB">
        <w:rPr>
          <w:rFonts w:ascii="Times New Roman" w:hAnsi="Times New Roman" w:cs="Times New Roman"/>
          <w:i/>
          <w:sz w:val="24"/>
          <w:szCs w:val="24"/>
        </w:rPr>
        <w:t>.</w:t>
      </w:r>
      <w:r w:rsidR="00684BFB">
        <w:rPr>
          <w:rFonts w:ascii="Times New Roman" w:hAnsi="Times New Roman" w:cs="Times New Roman"/>
          <w:i/>
          <w:sz w:val="24"/>
          <w:szCs w:val="24"/>
        </w:rPr>
        <w:t xml:space="preserve"> Данная проблематика имеет многогранный характер.</w:t>
      </w:r>
    </w:p>
    <w:p w:rsidR="00684BFB" w:rsidRPr="00BA4690" w:rsidRDefault="00684BFB" w:rsidP="00684B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BFB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нетрадиционные техники, ребенок, педагог,</w:t>
      </w:r>
      <w:r w:rsidR="00113558">
        <w:rPr>
          <w:rFonts w:ascii="Times New Roman" w:hAnsi="Times New Roman" w:cs="Times New Roman"/>
          <w:i/>
          <w:sz w:val="24"/>
          <w:szCs w:val="24"/>
        </w:rPr>
        <w:t xml:space="preserve"> младший школьник.</w:t>
      </w:r>
    </w:p>
    <w:p w:rsidR="00FA08FA" w:rsidRPr="00BA4690" w:rsidRDefault="00FA08FA" w:rsidP="00684B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08FA" w:rsidRPr="00FA08FA" w:rsidRDefault="00FA08FA" w:rsidP="00FA08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08FA">
        <w:rPr>
          <w:rFonts w:ascii="Times New Roman" w:hAnsi="Times New Roman" w:cs="Times New Roman"/>
          <w:b/>
          <w:sz w:val="32"/>
          <w:szCs w:val="32"/>
          <w:lang w:val="en-US"/>
        </w:rPr>
        <w:t>The education of children of primary school age unconventional graphic drawing techniques in conditions additional education</w:t>
      </w:r>
      <w:r w:rsidRPr="00FA0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A08FA" w:rsidRPr="00FA08FA" w:rsidRDefault="00FA08FA" w:rsidP="00FA08F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08FA">
        <w:rPr>
          <w:rFonts w:ascii="Times New Roman" w:hAnsi="Times New Roman" w:cs="Times New Roman"/>
          <w:i/>
          <w:sz w:val="28"/>
          <w:szCs w:val="28"/>
          <w:lang w:val="en-US"/>
        </w:rPr>
        <w:t>Angelina Anikina Aleksandrovna</w:t>
      </w:r>
    </w:p>
    <w:p w:rsidR="00924297" w:rsidRPr="00BA4690" w:rsidRDefault="00924297" w:rsidP="0092429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4297">
        <w:rPr>
          <w:rFonts w:ascii="Times New Roman" w:hAnsi="Times New Roman" w:cs="Times New Roman"/>
          <w:i/>
          <w:sz w:val="28"/>
          <w:szCs w:val="28"/>
          <w:lang w:val="en-US"/>
        </w:rPr>
        <w:t>Teacher of additional education Municipal budgetary institution of additional ed</w:t>
      </w:r>
      <w:r w:rsidRPr="00924297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924297">
        <w:rPr>
          <w:rFonts w:ascii="Times New Roman" w:hAnsi="Times New Roman" w:cs="Times New Roman"/>
          <w:i/>
          <w:sz w:val="28"/>
          <w:szCs w:val="28"/>
          <w:lang w:val="en-US"/>
        </w:rPr>
        <w:t>cation The house of Children's creativity № 5 Irkutsk</w:t>
      </w:r>
    </w:p>
    <w:p w:rsidR="00924297" w:rsidRDefault="00924297" w:rsidP="0092429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297">
        <w:rPr>
          <w:rFonts w:ascii="Times New Roman" w:hAnsi="Times New Roman" w:cs="Times New Roman"/>
          <w:i/>
          <w:sz w:val="28"/>
          <w:szCs w:val="28"/>
          <w:lang w:val="en-US"/>
        </w:rPr>
        <w:t>664002, Irkutsk, str. of Education 14, 83952328117</w:t>
      </w:r>
    </w:p>
    <w:p w:rsidR="00924297" w:rsidRPr="00924297" w:rsidRDefault="00924297" w:rsidP="0092429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4297">
        <w:rPr>
          <w:rFonts w:ascii="Times New Roman" w:hAnsi="Times New Roman" w:cs="Times New Roman"/>
          <w:i/>
          <w:sz w:val="28"/>
          <w:szCs w:val="28"/>
          <w:lang w:val="en-US"/>
        </w:rPr>
        <w:t>664019, Irkutsk, Barricade street 169/14, sq. 2, lina.anikina.2016@mail.ru, 89248301953</w:t>
      </w:r>
    </w:p>
    <w:p w:rsidR="00FA08FA" w:rsidRPr="00FA08FA" w:rsidRDefault="00FA08FA" w:rsidP="00FA08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A08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Annotation </w:t>
      </w:r>
    </w:p>
    <w:p w:rsidR="00952530" w:rsidRDefault="00952530" w:rsidP="00FA08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5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article is devoted to the problem of lack of materials for teaching non-traditional drawing techniques in children of primary school age in additional education. The study suggests that </w:t>
      </w:r>
      <w:r w:rsidRPr="0095253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non-traditional drawing techniques are in demand not only in preschool age, but also in primary school age. </w:t>
      </w:r>
      <w:r w:rsidRPr="00952530">
        <w:rPr>
          <w:rFonts w:ascii="Times New Roman" w:hAnsi="Times New Roman" w:cs="Times New Roman"/>
          <w:i/>
          <w:sz w:val="24"/>
          <w:szCs w:val="24"/>
        </w:rPr>
        <w:t>This problem is multifaceted.</w:t>
      </w:r>
    </w:p>
    <w:p w:rsidR="00FA08FA" w:rsidRPr="00FA08FA" w:rsidRDefault="00FA08FA" w:rsidP="00FA08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A08FA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 w:rsidRPr="00FA08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non-traditional techniques, child, teacher, Junior student.</w:t>
      </w:r>
    </w:p>
    <w:p w:rsidR="00540FC5" w:rsidRPr="00C44B5D" w:rsidRDefault="00540FC5" w:rsidP="0054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5">
        <w:rPr>
          <w:rFonts w:ascii="Times New Roman" w:hAnsi="Times New Roman" w:cs="Times New Roman"/>
          <w:sz w:val="28"/>
          <w:szCs w:val="28"/>
        </w:rPr>
        <w:t>Одной из ведущих задач дополнительного образования является разв</w:t>
      </w:r>
      <w:r w:rsidRPr="00540FC5">
        <w:rPr>
          <w:rFonts w:ascii="Times New Roman" w:hAnsi="Times New Roman" w:cs="Times New Roman"/>
          <w:sz w:val="28"/>
          <w:szCs w:val="28"/>
        </w:rPr>
        <w:t>и</w:t>
      </w:r>
      <w:r w:rsidRPr="00540FC5">
        <w:rPr>
          <w:rFonts w:ascii="Times New Roman" w:hAnsi="Times New Roman" w:cs="Times New Roman"/>
          <w:sz w:val="28"/>
          <w:szCs w:val="28"/>
        </w:rPr>
        <w:t>тие творческих способностей детей, что в свою очередь требует соверше</w:t>
      </w:r>
      <w:r w:rsidRPr="00540FC5">
        <w:rPr>
          <w:rFonts w:ascii="Times New Roman" w:hAnsi="Times New Roman" w:cs="Times New Roman"/>
          <w:sz w:val="28"/>
          <w:szCs w:val="28"/>
        </w:rPr>
        <w:t>н</w:t>
      </w:r>
      <w:r w:rsidRPr="00540FC5">
        <w:rPr>
          <w:rFonts w:ascii="Times New Roman" w:hAnsi="Times New Roman" w:cs="Times New Roman"/>
          <w:sz w:val="28"/>
          <w:szCs w:val="28"/>
        </w:rPr>
        <w:t>ствования учебно-воспитательного процесса с учетом психологических зак</w:t>
      </w:r>
      <w:r w:rsidRPr="00540FC5">
        <w:rPr>
          <w:rFonts w:ascii="Times New Roman" w:hAnsi="Times New Roman" w:cs="Times New Roman"/>
          <w:sz w:val="28"/>
          <w:szCs w:val="28"/>
        </w:rPr>
        <w:t>о</w:t>
      </w:r>
      <w:r w:rsidRPr="00540FC5">
        <w:rPr>
          <w:rFonts w:ascii="Times New Roman" w:hAnsi="Times New Roman" w:cs="Times New Roman"/>
          <w:sz w:val="28"/>
          <w:szCs w:val="28"/>
        </w:rPr>
        <w:t>номерностей всей системы познавательных процессов ребенка. Проблема развития творческого восприятия, воображения, памяти, внимания, мышл</w:t>
      </w:r>
      <w:r w:rsidRPr="00540FC5">
        <w:rPr>
          <w:rFonts w:ascii="Times New Roman" w:hAnsi="Times New Roman" w:cs="Times New Roman"/>
          <w:sz w:val="28"/>
          <w:szCs w:val="28"/>
        </w:rPr>
        <w:t>е</w:t>
      </w:r>
      <w:r w:rsidRPr="00540FC5">
        <w:rPr>
          <w:rFonts w:ascii="Times New Roman" w:hAnsi="Times New Roman" w:cs="Times New Roman"/>
          <w:sz w:val="28"/>
          <w:szCs w:val="28"/>
        </w:rPr>
        <w:t>ния детей актуальна тем, что эти психологические процессы являются неот</w:t>
      </w:r>
      <w:r w:rsidRPr="00540FC5">
        <w:rPr>
          <w:rFonts w:ascii="Times New Roman" w:hAnsi="Times New Roman" w:cs="Times New Roman"/>
          <w:sz w:val="28"/>
          <w:szCs w:val="28"/>
        </w:rPr>
        <w:t>ъ</w:t>
      </w:r>
      <w:r w:rsidRPr="00540FC5">
        <w:rPr>
          <w:rFonts w:ascii="Times New Roman" w:hAnsi="Times New Roman" w:cs="Times New Roman"/>
          <w:sz w:val="28"/>
          <w:szCs w:val="28"/>
        </w:rPr>
        <w:t>емлемыми компонентами любой формы творческой деятельности ребенка, его поведе</w:t>
      </w:r>
      <w:r w:rsidR="007E071F">
        <w:rPr>
          <w:rFonts w:ascii="Times New Roman" w:hAnsi="Times New Roman" w:cs="Times New Roman"/>
          <w:sz w:val="28"/>
          <w:szCs w:val="28"/>
        </w:rPr>
        <w:t>нием в целом</w:t>
      </w:r>
      <w:r w:rsidRPr="00540FC5">
        <w:rPr>
          <w:rFonts w:ascii="Times New Roman" w:hAnsi="Times New Roman" w:cs="Times New Roman"/>
          <w:sz w:val="28"/>
          <w:szCs w:val="28"/>
        </w:rPr>
        <w:t>. Дети, занимающиеся художественным творчеством, становятся более внимательными, дисциплинированными, усидчивыми и ц</w:t>
      </w:r>
      <w:r w:rsidRPr="00540FC5">
        <w:rPr>
          <w:rFonts w:ascii="Times New Roman" w:hAnsi="Times New Roman" w:cs="Times New Roman"/>
          <w:sz w:val="28"/>
          <w:szCs w:val="28"/>
        </w:rPr>
        <w:t>е</w:t>
      </w:r>
      <w:r w:rsidRPr="00540FC5">
        <w:rPr>
          <w:rFonts w:ascii="Times New Roman" w:hAnsi="Times New Roman" w:cs="Times New Roman"/>
          <w:sz w:val="28"/>
          <w:szCs w:val="28"/>
        </w:rPr>
        <w:t>леустремленными. В процессе творчества повышается их самооценка и ра</w:t>
      </w:r>
      <w:r w:rsidRPr="00540FC5">
        <w:rPr>
          <w:rFonts w:ascii="Times New Roman" w:hAnsi="Times New Roman" w:cs="Times New Roman"/>
          <w:sz w:val="28"/>
          <w:szCs w:val="28"/>
        </w:rPr>
        <w:t>с</w:t>
      </w:r>
      <w:r w:rsidRPr="00540FC5">
        <w:rPr>
          <w:rFonts w:ascii="Times New Roman" w:hAnsi="Times New Roman" w:cs="Times New Roman"/>
          <w:sz w:val="28"/>
          <w:szCs w:val="28"/>
        </w:rPr>
        <w:t>тет способность к самореализации. Одними из наиболее интересных и редко используемых в обучении детей являются нетрадиционные техники (клякс</w:t>
      </w:r>
      <w:r w:rsidRPr="00540FC5">
        <w:rPr>
          <w:rFonts w:ascii="Times New Roman" w:hAnsi="Times New Roman" w:cs="Times New Roman"/>
          <w:sz w:val="28"/>
          <w:szCs w:val="28"/>
        </w:rPr>
        <w:t>о</w:t>
      </w:r>
      <w:r w:rsidRPr="00540FC5">
        <w:rPr>
          <w:rFonts w:ascii="Times New Roman" w:hAnsi="Times New Roman" w:cs="Times New Roman"/>
          <w:sz w:val="28"/>
          <w:szCs w:val="28"/>
        </w:rPr>
        <w:t>графия, кляксография с трубочкой, монотипия, диатипия, граттаж, печать-</w:t>
      </w:r>
      <w:r w:rsidR="00A71DF5">
        <w:rPr>
          <w:rFonts w:ascii="Times New Roman" w:hAnsi="Times New Roman" w:cs="Times New Roman"/>
          <w:sz w:val="28"/>
          <w:szCs w:val="28"/>
        </w:rPr>
        <w:t xml:space="preserve">клише, тиснение, ниткография), </w:t>
      </w:r>
      <w:r w:rsidRPr="00540FC5">
        <w:rPr>
          <w:rFonts w:ascii="Times New Roman" w:hAnsi="Times New Roman" w:cs="Times New Roman"/>
          <w:sz w:val="28"/>
          <w:szCs w:val="28"/>
        </w:rPr>
        <w:t>использование которых поможет решить проблему обновления содержания дополнительного образования и повысит интерес, а значи</w:t>
      </w:r>
      <w:r w:rsidR="00C44B5D">
        <w:rPr>
          <w:rFonts w:ascii="Times New Roman" w:hAnsi="Times New Roman" w:cs="Times New Roman"/>
          <w:sz w:val="28"/>
          <w:szCs w:val="28"/>
        </w:rPr>
        <w:t>т, и мотивацию к обучению детей</w:t>
      </w:r>
      <w:r w:rsidR="00C44B5D" w:rsidRPr="00C44B5D">
        <w:rPr>
          <w:rFonts w:ascii="Times New Roman" w:hAnsi="Times New Roman" w:cs="Times New Roman"/>
          <w:sz w:val="28"/>
          <w:szCs w:val="28"/>
        </w:rPr>
        <w:t>[23</w:t>
      </w:r>
      <w:r w:rsidR="00197513">
        <w:rPr>
          <w:rFonts w:ascii="Times New Roman" w:hAnsi="Times New Roman" w:cs="Times New Roman"/>
          <w:sz w:val="28"/>
          <w:szCs w:val="28"/>
        </w:rPr>
        <w:t>, с. 21</w:t>
      </w:r>
      <w:r w:rsidR="00C44B5D" w:rsidRPr="00C44B5D">
        <w:rPr>
          <w:rFonts w:ascii="Times New Roman" w:hAnsi="Times New Roman" w:cs="Times New Roman"/>
          <w:sz w:val="28"/>
          <w:szCs w:val="28"/>
        </w:rPr>
        <w:t>].</w:t>
      </w:r>
    </w:p>
    <w:p w:rsidR="00540FC5" w:rsidRPr="00540FC5" w:rsidRDefault="00540FC5" w:rsidP="0054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5">
        <w:rPr>
          <w:rFonts w:ascii="Times New Roman" w:hAnsi="Times New Roman" w:cs="Times New Roman"/>
          <w:sz w:val="28"/>
          <w:szCs w:val="28"/>
        </w:rPr>
        <w:t>Нетрадиционные техники рисования дают толчок к развитию вообр</w:t>
      </w:r>
      <w:r w:rsidRPr="00540FC5">
        <w:rPr>
          <w:rFonts w:ascii="Times New Roman" w:hAnsi="Times New Roman" w:cs="Times New Roman"/>
          <w:sz w:val="28"/>
          <w:szCs w:val="28"/>
        </w:rPr>
        <w:t>а</w:t>
      </w:r>
      <w:r w:rsidRPr="00540FC5">
        <w:rPr>
          <w:rFonts w:ascii="Times New Roman" w:hAnsi="Times New Roman" w:cs="Times New Roman"/>
          <w:sz w:val="28"/>
          <w:szCs w:val="28"/>
        </w:rPr>
        <w:t xml:space="preserve">жения, творчества, проявлению самостоятельности, инициативы, выражения </w:t>
      </w:r>
      <w:r>
        <w:rPr>
          <w:rFonts w:ascii="Times New Roman" w:hAnsi="Times New Roman" w:cs="Times New Roman"/>
          <w:sz w:val="28"/>
          <w:szCs w:val="28"/>
        </w:rPr>
        <w:t>инди</w:t>
      </w:r>
      <w:r w:rsidRPr="00540FC5">
        <w:rPr>
          <w:rFonts w:ascii="Times New Roman" w:hAnsi="Times New Roman" w:cs="Times New Roman"/>
          <w:sz w:val="28"/>
          <w:szCs w:val="28"/>
        </w:rPr>
        <w:t>видуальности ребенка. Применяя и комбинируя разные способы изо</w:t>
      </w:r>
      <w:r w:rsidRPr="00540FC5">
        <w:rPr>
          <w:rFonts w:ascii="Times New Roman" w:hAnsi="Times New Roman" w:cs="Times New Roman"/>
          <w:sz w:val="28"/>
          <w:szCs w:val="28"/>
        </w:rPr>
        <w:t>б</w:t>
      </w:r>
      <w:r w:rsidRPr="00540FC5">
        <w:rPr>
          <w:rFonts w:ascii="Times New Roman" w:hAnsi="Times New Roman" w:cs="Times New Roman"/>
          <w:sz w:val="28"/>
          <w:szCs w:val="28"/>
        </w:rPr>
        <w:t>ражения в одном рисунке, младшие школьники учатся думать, самостоятел</w:t>
      </w:r>
      <w:r w:rsidRPr="00540FC5">
        <w:rPr>
          <w:rFonts w:ascii="Times New Roman" w:hAnsi="Times New Roman" w:cs="Times New Roman"/>
          <w:sz w:val="28"/>
          <w:szCs w:val="28"/>
        </w:rPr>
        <w:t>ь</w:t>
      </w:r>
      <w:r w:rsidRPr="00540FC5">
        <w:rPr>
          <w:rFonts w:ascii="Times New Roman" w:hAnsi="Times New Roman" w:cs="Times New Roman"/>
          <w:sz w:val="28"/>
          <w:szCs w:val="28"/>
        </w:rPr>
        <w:t>но решать, какую технику использовать, чтобы тот или иной образ получился выразительным.</w:t>
      </w:r>
    </w:p>
    <w:p w:rsidR="00540FC5" w:rsidRPr="00C44B5D" w:rsidRDefault="00540FC5" w:rsidP="0054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5">
        <w:rPr>
          <w:rFonts w:ascii="Times New Roman" w:hAnsi="Times New Roman" w:cs="Times New Roman"/>
          <w:sz w:val="28"/>
          <w:szCs w:val="28"/>
        </w:rPr>
        <w:t>Рисование нетрадиционной техникой стимулирует положительную м</w:t>
      </w:r>
      <w:r w:rsidRPr="00540F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тива</w:t>
      </w:r>
      <w:r w:rsidRPr="00540FC5">
        <w:rPr>
          <w:rFonts w:ascii="Times New Roman" w:hAnsi="Times New Roman" w:cs="Times New Roman"/>
          <w:sz w:val="28"/>
          <w:szCs w:val="28"/>
        </w:rPr>
        <w:t>цию, вызывает радостное настроение, сни</w:t>
      </w:r>
      <w:r>
        <w:rPr>
          <w:rFonts w:ascii="Times New Roman" w:hAnsi="Times New Roman" w:cs="Times New Roman"/>
          <w:sz w:val="28"/>
          <w:szCs w:val="28"/>
        </w:rPr>
        <w:t>мает страх перед процессом рисо</w:t>
      </w:r>
      <w:r w:rsidR="00C44B5D">
        <w:rPr>
          <w:rFonts w:ascii="Times New Roman" w:hAnsi="Times New Roman" w:cs="Times New Roman"/>
          <w:sz w:val="28"/>
          <w:szCs w:val="28"/>
        </w:rPr>
        <w:t>вания</w:t>
      </w:r>
      <w:r w:rsidR="00C44B5D" w:rsidRPr="00C44B5D">
        <w:rPr>
          <w:rFonts w:ascii="Times New Roman" w:hAnsi="Times New Roman" w:cs="Times New Roman"/>
          <w:sz w:val="28"/>
          <w:szCs w:val="28"/>
        </w:rPr>
        <w:t>[11</w:t>
      </w:r>
      <w:r w:rsidR="00197513">
        <w:rPr>
          <w:rFonts w:ascii="Times New Roman" w:hAnsi="Times New Roman" w:cs="Times New Roman"/>
          <w:sz w:val="28"/>
          <w:szCs w:val="28"/>
        </w:rPr>
        <w:t>, с. 45</w:t>
      </w:r>
      <w:r w:rsidR="00C44B5D" w:rsidRPr="00C44B5D">
        <w:rPr>
          <w:rFonts w:ascii="Times New Roman" w:hAnsi="Times New Roman" w:cs="Times New Roman"/>
          <w:sz w:val="28"/>
          <w:szCs w:val="28"/>
        </w:rPr>
        <w:t>].</w:t>
      </w:r>
    </w:p>
    <w:p w:rsidR="00D60F32" w:rsidRPr="00C44B5D" w:rsidRDefault="00540FC5" w:rsidP="0054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5">
        <w:rPr>
          <w:rFonts w:ascii="Times New Roman" w:hAnsi="Times New Roman" w:cs="Times New Roman"/>
          <w:sz w:val="28"/>
          <w:szCs w:val="28"/>
        </w:rPr>
        <w:t>В последнее время все большей популярностью пользуются нетрад</w:t>
      </w:r>
      <w:r w:rsidRPr="00540FC5">
        <w:rPr>
          <w:rFonts w:ascii="Times New Roman" w:hAnsi="Times New Roman" w:cs="Times New Roman"/>
          <w:sz w:val="28"/>
          <w:szCs w:val="28"/>
        </w:rPr>
        <w:t>и</w:t>
      </w:r>
      <w:r w:rsidRPr="00540FC5">
        <w:rPr>
          <w:rFonts w:ascii="Times New Roman" w:hAnsi="Times New Roman" w:cs="Times New Roman"/>
          <w:sz w:val="28"/>
          <w:szCs w:val="28"/>
        </w:rPr>
        <w:t>ционные художественн</w:t>
      </w:r>
      <w:r w:rsidR="00A71DF5">
        <w:rPr>
          <w:rFonts w:ascii="Times New Roman" w:hAnsi="Times New Roman" w:cs="Times New Roman"/>
          <w:sz w:val="28"/>
          <w:szCs w:val="28"/>
        </w:rPr>
        <w:t>ые</w:t>
      </w:r>
      <w:r w:rsidRPr="00540FC5">
        <w:rPr>
          <w:rFonts w:ascii="Times New Roman" w:hAnsi="Times New Roman" w:cs="Times New Roman"/>
          <w:sz w:val="28"/>
          <w:szCs w:val="28"/>
        </w:rPr>
        <w:t xml:space="preserve"> техники. Каждая из них по-своему </w:t>
      </w:r>
      <w:r w:rsidRPr="00540FC5">
        <w:rPr>
          <w:rFonts w:ascii="Times New Roman" w:hAnsi="Times New Roman" w:cs="Times New Roman"/>
          <w:sz w:val="28"/>
          <w:szCs w:val="28"/>
        </w:rPr>
        <w:lastRenderedPageBreak/>
        <w:t>привлекательна и увлекательна, да и результаты детского творчества пол</w:t>
      </w:r>
      <w:r w:rsidRPr="00540FC5">
        <w:rPr>
          <w:rFonts w:ascii="Times New Roman" w:hAnsi="Times New Roman" w:cs="Times New Roman"/>
          <w:sz w:val="28"/>
          <w:szCs w:val="28"/>
        </w:rPr>
        <w:t>у</w:t>
      </w:r>
      <w:r w:rsidRPr="00540FC5">
        <w:rPr>
          <w:rFonts w:ascii="Times New Roman" w:hAnsi="Times New Roman" w:cs="Times New Roman"/>
          <w:sz w:val="28"/>
          <w:szCs w:val="28"/>
        </w:rPr>
        <w:t>чаются поистине удивительными. Ими легко овладеет ребенок, к тому же необходимые мат</w:t>
      </w:r>
      <w:r w:rsidRPr="00540FC5">
        <w:rPr>
          <w:rFonts w:ascii="Times New Roman" w:hAnsi="Times New Roman" w:cs="Times New Roman"/>
          <w:sz w:val="28"/>
          <w:szCs w:val="28"/>
        </w:rPr>
        <w:t>е</w:t>
      </w:r>
      <w:r w:rsidRPr="00540FC5">
        <w:rPr>
          <w:rFonts w:ascii="Times New Roman" w:hAnsi="Times New Roman" w:cs="Times New Roman"/>
          <w:sz w:val="28"/>
          <w:szCs w:val="28"/>
        </w:rPr>
        <w:t>риалы всегда найдутся под руками. Ребенок почувствует себя маленьким х</w:t>
      </w:r>
      <w:r w:rsidRPr="00540FC5">
        <w:rPr>
          <w:rFonts w:ascii="Times New Roman" w:hAnsi="Times New Roman" w:cs="Times New Roman"/>
          <w:sz w:val="28"/>
          <w:szCs w:val="28"/>
        </w:rPr>
        <w:t>у</w:t>
      </w:r>
      <w:r w:rsidRPr="00540FC5">
        <w:rPr>
          <w:rFonts w:ascii="Times New Roman" w:hAnsi="Times New Roman" w:cs="Times New Roman"/>
          <w:sz w:val="28"/>
          <w:szCs w:val="28"/>
        </w:rPr>
        <w:t>дожником, исследователем и волшебником. Данные техники рисования п</w:t>
      </w:r>
      <w:r w:rsidRPr="00540FC5">
        <w:rPr>
          <w:rFonts w:ascii="Times New Roman" w:hAnsi="Times New Roman" w:cs="Times New Roman"/>
          <w:sz w:val="28"/>
          <w:szCs w:val="28"/>
        </w:rPr>
        <w:t>о</w:t>
      </w:r>
      <w:r w:rsidRPr="00540FC5">
        <w:rPr>
          <w:rFonts w:ascii="Times New Roman" w:hAnsi="Times New Roman" w:cs="Times New Roman"/>
          <w:sz w:val="28"/>
          <w:szCs w:val="28"/>
        </w:rPr>
        <w:t>могает детям почувствовать себя свободными, раскрепоститься, увидеть и передать на бумаге то, что обычными способа</w:t>
      </w:r>
      <w:r w:rsidR="00C44B5D">
        <w:rPr>
          <w:rFonts w:ascii="Times New Roman" w:hAnsi="Times New Roman" w:cs="Times New Roman"/>
          <w:sz w:val="28"/>
          <w:szCs w:val="28"/>
        </w:rPr>
        <w:t>ми и материалами сделать трудно</w:t>
      </w:r>
      <w:r w:rsidR="00C44B5D" w:rsidRPr="00C44B5D">
        <w:rPr>
          <w:rFonts w:ascii="Times New Roman" w:hAnsi="Times New Roman" w:cs="Times New Roman"/>
          <w:sz w:val="28"/>
          <w:szCs w:val="28"/>
        </w:rPr>
        <w:t>[6</w:t>
      </w:r>
      <w:r w:rsidR="00197513">
        <w:rPr>
          <w:rFonts w:ascii="Times New Roman" w:hAnsi="Times New Roman" w:cs="Times New Roman"/>
          <w:sz w:val="28"/>
          <w:szCs w:val="28"/>
        </w:rPr>
        <w:t>, с. 73</w:t>
      </w:r>
      <w:r w:rsidR="00C44B5D" w:rsidRPr="00C44B5D">
        <w:rPr>
          <w:rFonts w:ascii="Times New Roman" w:hAnsi="Times New Roman" w:cs="Times New Roman"/>
          <w:sz w:val="28"/>
          <w:szCs w:val="28"/>
        </w:rPr>
        <w:t>].</w:t>
      </w:r>
    </w:p>
    <w:p w:rsidR="00F44DD7" w:rsidRPr="006862F0" w:rsidRDefault="006862F0" w:rsidP="00F44D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Целью данной работы является, </w:t>
      </w:r>
      <w:r w:rsidR="00851131">
        <w:rPr>
          <w:rFonts w:ascii="Times New Roman" w:eastAsia="Calibri" w:hAnsi="Times New Roman" w:cs="Times New Roman"/>
          <w:sz w:val="28"/>
          <w:szCs w:val="28"/>
        </w:rPr>
        <w:t xml:space="preserve">изучение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описание </w:t>
      </w:r>
      <w:r w:rsidR="002750B8">
        <w:rPr>
          <w:rFonts w:ascii="Times New Roman" w:eastAsia="Calibri" w:hAnsi="Times New Roman" w:cs="Times New Roman"/>
          <w:sz w:val="28"/>
          <w:szCs w:val="28"/>
        </w:rPr>
        <w:t>методических р</w:t>
      </w:r>
      <w:r w:rsidR="002750B8">
        <w:rPr>
          <w:rFonts w:ascii="Times New Roman" w:eastAsia="Calibri" w:hAnsi="Times New Roman" w:cs="Times New Roman"/>
          <w:sz w:val="28"/>
          <w:szCs w:val="28"/>
        </w:rPr>
        <w:t>е</w:t>
      </w:r>
      <w:r w:rsidR="002750B8">
        <w:rPr>
          <w:rFonts w:ascii="Times New Roman" w:eastAsia="Calibri" w:hAnsi="Times New Roman" w:cs="Times New Roman"/>
          <w:sz w:val="28"/>
          <w:szCs w:val="28"/>
        </w:rPr>
        <w:t>комендаций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обучению нетрадиционным техникам рисования.</w:t>
      </w:r>
    </w:p>
    <w:p w:rsidR="00F44DD7" w:rsidRPr="00F44DD7" w:rsidRDefault="006862F0" w:rsidP="004A3E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данной работы заключается в разработке методических рекомендаций</w:t>
      </w:r>
      <w:r w:rsidR="00F44DD7" w:rsidRPr="00F44DD7">
        <w:rPr>
          <w:rFonts w:ascii="Times New Roman" w:eastAsia="Calibri" w:hAnsi="Times New Roman" w:cs="Times New Roman"/>
          <w:sz w:val="28"/>
          <w:szCs w:val="28"/>
        </w:rPr>
        <w:t xml:space="preserve"> по обучению детей младшего школьного возраста нетрадиционным техникам рисования.</w:t>
      </w:r>
    </w:p>
    <w:p w:rsidR="004A3E19" w:rsidRPr="004A3E19" w:rsidRDefault="004A3E19" w:rsidP="004A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E19">
        <w:rPr>
          <w:rFonts w:ascii="Times New Roman" w:eastAsia="Calibri" w:hAnsi="Times New Roman" w:cs="Times New Roman"/>
          <w:color w:val="000000"/>
          <w:sz w:val="28"/>
          <w:szCs w:val="28"/>
        </w:rPr>
        <w:t>Для нетрадиционного рисования, как правило, не требуется сложных приспособлений. Каждому приходилось рисовать карандашом, фломастер</w:t>
      </w:r>
      <w:r w:rsidRPr="004A3E1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A3E19">
        <w:rPr>
          <w:rFonts w:ascii="Times New Roman" w:eastAsia="Calibri" w:hAnsi="Times New Roman" w:cs="Times New Roman"/>
          <w:color w:val="000000"/>
          <w:sz w:val="28"/>
          <w:szCs w:val="28"/>
        </w:rPr>
        <w:t>ми или авторучками на бумаге, но добиться мастерства в точной передаче движения, характера, фактуры не просто. Вообще, если говорить о бумаге, то попробуйте для ваших рисунков разнообразные её сорта. Не нужно смущат</w:t>
      </w:r>
      <w:r w:rsidRPr="004A3E19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4A3E19">
        <w:rPr>
          <w:rFonts w:ascii="Times New Roman" w:eastAsia="Calibri" w:hAnsi="Times New Roman" w:cs="Times New Roman"/>
          <w:color w:val="000000"/>
          <w:sz w:val="28"/>
          <w:szCs w:val="28"/>
        </w:rPr>
        <w:t>ся, если что - то не получается. Главное, вы приобретёте бесценный опыт, необходимый в творчестве[9</w:t>
      </w:r>
      <w:r w:rsidR="00197513">
        <w:rPr>
          <w:rFonts w:ascii="Times New Roman" w:eastAsia="Calibri" w:hAnsi="Times New Roman" w:cs="Times New Roman"/>
          <w:color w:val="000000"/>
          <w:sz w:val="28"/>
          <w:szCs w:val="28"/>
        </w:rPr>
        <w:t>, с. 187</w:t>
      </w:r>
      <w:r w:rsidRPr="004A3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]. </w:t>
      </w:r>
    </w:p>
    <w:p w:rsidR="00B04369" w:rsidRDefault="00B04369" w:rsidP="00B04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Педагогу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работающему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дополнительном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учреждении в своей работе необходимо придерживаться основных правил использования нетрадицио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ных способов рисования. Так, ребенок должен иметь право, возможность с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мостоятельно выбирать изобразительный материал: цветные и простые к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рандаши, акварель, гуашь, пастель, тушь, уголь, сангину, цветные мелки, восковые свечи, пластилин, глина, ракушки, клей, гуашь в тюбиках, разли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ный бросовый материал. Весь этот материал должен находиться в доступном для ребенка месте о время всего пребывания его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кружке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, если это нево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можно, то во время занятий обязательно. Выбор материала, на котором будет нанесено изображение, должен принадлежать ребенку, доступ к различному 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материалу должен быть свободен. Это может быть бумага белая, цветная, бархатная, ткань с рисунком и одноцветная, картон, фанера, фольга.</w:t>
      </w:r>
    </w:p>
    <w:p w:rsidR="007E071F" w:rsidRPr="00C44B5D" w:rsidRDefault="007E071F" w:rsidP="007E07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в младшем школьном возрасте идет активное инте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лектуальное развитие. В процессе обучения происходит усвоение и обобщ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ние знаний и умений, формируются интеллектуальные операции. К концу младшего школьного возраста формируются элементы трудовой, худож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ственной, общественно-полезной деятельности. Важным является развитие мелкой моторики детей младшего школьного возраста, так же как и помощь в развитии их творческих способностей и воображения. Одним из интересных способов способствовать этому развитию является нетрадиционные графич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ские техники. Современные психолого-педагогические исследования пок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зывают, что изодеятельность является важным фактором развития личности ребенка. Она предоставляет большие возможности для умственного, эмоци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нально-эстетического, графо-моторного и волевого развития, для соверше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ствования всех психических функций, осуществления коррекции двигател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ных навыко</w:t>
      </w:r>
      <w:r w:rsidR="00C44B5D">
        <w:rPr>
          <w:rFonts w:ascii="Times New Roman" w:eastAsia="Calibri" w:hAnsi="Times New Roman" w:cs="Times New Roman"/>
          <w:color w:val="000000"/>
          <w:sz w:val="28"/>
          <w:szCs w:val="28"/>
        </w:rPr>
        <w:t>в, пространственной организации</w:t>
      </w:r>
      <w:r w:rsidR="00C44B5D" w:rsidRPr="00C44B5D">
        <w:rPr>
          <w:rFonts w:ascii="Times New Roman" w:eastAsia="Calibri" w:hAnsi="Times New Roman" w:cs="Times New Roman"/>
          <w:color w:val="000000"/>
          <w:sz w:val="28"/>
          <w:szCs w:val="28"/>
        </w:rPr>
        <w:t>[2</w:t>
      </w:r>
      <w:r w:rsidR="00197513">
        <w:rPr>
          <w:rFonts w:ascii="Times New Roman" w:eastAsia="Calibri" w:hAnsi="Times New Roman" w:cs="Times New Roman"/>
          <w:color w:val="000000"/>
          <w:sz w:val="28"/>
          <w:szCs w:val="28"/>
        </w:rPr>
        <w:t>, с. 34</w:t>
      </w:r>
      <w:r w:rsidR="00C44B5D" w:rsidRPr="00C44B5D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</w:p>
    <w:p w:rsidR="007E071F" w:rsidRPr="007E071F" w:rsidRDefault="007E071F" w:rsidP="007E07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Оригинальное, нетрадиционное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С ув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ренностью можно сказать, что разнообразие техник способствует выраз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 образов в детских работах.</w:t>
      </w:r>
    </w:p>
    <w:p w:rsidR="007E071F" w:rsidRPr="00C44B5D" w:rsidRDefault="007E071F" w:rsidP="007E07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техникой изображения доставляет детям истинную радость, если оно строиться с учетом специфики деятельности и возраста детей. Они с удовольствием покрывают пятнами, мазками, штрихами один лист бумаги за другим, изображая то кружащиеся в воздухе осенние листочки, то плавно опускающиеся на землю снежинки. Дети смело берутся за художественные материалы, их не пугает многообразие и перспектива самостоятельного в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бора. Им доставляет огромное удовольствие сам процесс выполнения. Дети готовы многократно повторить то или иное действие. И чем лучше получае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ся движение, тем с большим удовольствием они его повторяют, как бы д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E07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монстрируя свой успех, и радуются, привлекая внимание взрослого к своим достижениям.</w:t>
      </w:r>
      <w:r w:rsidR="00C44B5D" w:rsidRPr="00C44B5D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 w:rsidR="00952530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="00197513">
        <w:rPr>
          <w:rFonts w:ascii="Times New Roman" w:eastAsia="Calibri" w:hAnsi="Times New Roman" w:cs="Times New Roman"/>
          <w:color w:val="000000"/>
          <w:sz w:val="28"/>
          <w:szCs w:val="28"/>
        </w:rPr>
        <w:t>, с. 463</w:t>
      </w:r>
      <w:r w:rsidR="00C44B5D" w:rsidRPr="00C44B5D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</w:p>
    <w:p w:rsidR="00B04369" w:rsidRPr="00B04369" w:rsidRDefault="00B04369" w:rsidP="00B04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Опыт показывает, что одно из наиболее важных условий успешного развития детского художественного творчества - разнообразие и вариати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ность работы с детьми на занятиях. 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Сегодня есть выбор вариантов художественного образования, и опр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деляется он наличием вариативных, дополнительных, альтернативных, а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торских программно-методических материалов, которые недостаточно нау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но обоснованы и требуют теоретической и экспериментальной проверки в конкретных условиях образовательных учреждений.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1. Новизна обстановки, необычное начало работы, красивые и разноо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разные материалы, интересные для детей неповторяющиеся задания, во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можность выбора и еще многие другие факторы - вот что помогает не доп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стить в детскую изобразительную деятельность однообразие и скуку, обесп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чивает живость и непосредственность детского восприятия и деятельности. Важно, чтобы всякий раз педагог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 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2. Рисование как виды художественно-творческой деятельности не те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пят шаблона, стереотипности, раз и навсегда установленных правил, а между тем на практике мы часто сталкиваемся именно с таким положением («Дер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во рисуется снизу вверх, потому что оно так р</w:t>
      </w:r>
      <w:r w:rsidR="009512BC">
        <w:rPr>
          <w:rFonts w:ascii="Times New Roman" w:eastAsia="Calibri" w:hAnsi="Times New Roman" w:cs="Times New Roman"/>
          <w:color w:val="000000"/>
          <w:sz w:val="28"/>
          <w:szCs w:val="28"/>
        </w:rPr>
        <w:t>астет, а домик вот так» и т.п.)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3. Чтобы у детей не создавалось шаблона предлагать им работать на различных форматах. Постепенно ребенок начинает понимать, что для р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сунка можно выбрать любой листок: это определяется тем, что предстоит изображать.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4. Необходимо разнообразить и цвет, и фактуру бумаги, поскольку это также влияет на выразительность рисунков.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Больше разнообразия следует вносить и в организацию занятий: дети могут рисовать, сидя за отдельными столами (мольбертами), за сдвинутыми 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вместе столами по два и более; сидеть или работать, стоя у столов, распол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женных в один ряд, у мольбертов и т.д. Важно, чтобы организация занятия соответствовала его содержанию, чтобы детям было удобно работать.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6. Для эмоциональный настроя детей предполагается использовать на занятиях музыкальных произведений. Необходимо помнить, что музыкал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ные образы и музыкальный язык должны соответствовать младшему школ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ному возрасту детей сославшись на программу Кабалевского. 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7. Необходимо использовать художественное слово для активизации художественного восприятия образа. Особенно эмоционально дети отклик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ются на красоту поэтических строк, они помогают осмыслить младшим школьникам свои чувства, прежде чем взять кисть и краски.</w:t>
      </w:r>
    </w:p>
    <w:p w:rsidR="00A7731B" w:rsidRPr="00A7731B" w:rsidRDefault="007E071F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="00A7731B"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Для того что организовать процесс творческой визуализации необх</w:t>
      </w:r>
      <w:r w:rsidR="00A7731B"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A7731B"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димо:</w:t>
      </w:r>
    </w:p>
    <w:p w:rsidR="00A7731B" w:rsidRPr="00A7731B" w:rsidRDefault="00A7731B" w:rsidP="00A773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Вступление (сообщение темы).</w:t>
      </w:r>
    </w:p>
    <w:p w:rsidR="00A7731B" w:rsidRPr="00A7731B" w:rsidRDefault="00A7731B" w:rsidP="00A773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Завязка (постановка проблемы).</w:t>
      </w:r>
    </w:p>
    <w:p w:rsidR="00A7731B" w:rsidRPr="00A7731B" w:rsidRDefault="00A7731B" w:rsidP="00A773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(изложение материала).</w:t>
      </w:r>
    </w:p>
    <w:p w:rsidR="00A7731B" w:rsidRPr="00A7731B" w:rsidRDefault="00A7731B" w:rsidP="00A773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Эмоциональная кульминация (разрешение проблемы).</w:t>
      </w:r>
    </w:p>
    <w:p w:rsidR="00A7731B" w:rsidRPr="00A7731B" w:rsidRDefault="00A7731B" w:rsidP="00A773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Заключение (вывод).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Для педагога очень важно при развитии ребенка постараться изб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жать психологических зажимов в теле, образующихся в результате негати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ных переживаний. Изначально почти всю информацию об окружающем р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бенок получает через телесные ощущения, поэтому на разных участках тела имеются зоны, «запоминающие» положительные и отрицательные отпечатки его общения с миром.</w:t>
      </w:r>
    </w:p>
    <w:p w:rsidR="0078738E" w:rsidRPr="0078738E" w:rsidRDefault="00A7731B" w:rsidP="007873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10. Игра - это важнейший метод развития воображения и познавател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ных способностей детей. В игре легко направлять внимание ребенка на с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мые важные ориентиры - нравственные, эстетические. На занятиях с испол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зованием нетрадиционных способов рисования используются игры: худож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7731B">
        <w:rPr>
          <w:rFonts w:ascii="Times New Roman" w:eastAsia="Calibri" w:hAnsi="Times New Roman" w:cs="Times New Roman"/>
          <w:color w:val="000000"/>
          <w:sz w:val="28"/>
          <w:szCs w:val="28"/>
        </w:rPr>
        <w:t>ственно-развивающие, дидактические, графические.</w:t>
      </w:r>
    </w:p>
    <w:p w:rsidR="00B04369" w:rsidRPr="00B04369" w:rsidRDefault="00B04369" w:rsidP="00B04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4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</w:t>
      </w:r>
    </w:p>
    <w:p w:rsidR="00B04369" w:rsidRPr="00B04369" w:rsidRDefault="00B04369" w:rsidP="00B04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Оригинальное, нетрадиционное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С уверенностью можно сказать, что разнообразие техник способствует выразительности образов в детских работах.</w:t>
      </w:r>
    </w:p>
    <w:p w:rsidR="00B04369" w:rsidRPr="00B04369" w:rsidRDefault="00B04369" w:rsidP="00B04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техникой изображения доставляет детям истинную радость, если оно строиться с учетом специфики деятельности и возраста детей. Они с удовольствием покрывают пятнами, мазками, штрихами один лист бумаги за другим, изображая то кружащиеся в воздухе осенние листочки, то плавно опускающиеся на землю снежинки. Дети смело берутся за художественные материалы, их не пугает многообразие и перспектива самостоятельного в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бора. Им доставляет огромное удовольствие сам процесс выполнения. Дети готовы многократно повторить то или иное действие. И чем лучше получае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ся движение, тем с большим удовольствием они его повторяют, как бы д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монстрируя свой успех, и радуются, привлекая внимание взрослого к своим достижениям.</w:t>
      </w:r>
    </w:p>
    <w:p w:rsidR="004A3E19" w:rsidRPr="00F44DD7" w:rsidRDefault="00B04369" w:rsidP="00B043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Многие школьные учреждения экспериментируют нестандартные те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ники рисования, в этом есть свой плюс, ведь тогда дети легче удерживают внимание и приобретают уникальный опыт. Но техники и приемы должны выбираться исходя из их простоты и эффективности. При ее использовании у ребенка не должно возникать затруднений и сложностей. При применении такой техники процесс создания изображения и получение конечного резул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B04369">
        <w:rPr>
          <w:rFonts w:ascii="Times New Roman" w:eastAsia="Calibri" w:hAnsi="Times New Roman" w:cs="Times New Roman"/>
          <w:color w:val="000000"/>
          <w:sz w:val="28"/>
          <w:szCs w:val="28"/>
        </w:rPr>
        <w:t>тата должны быть интересными и привлекательными для ребенка.</w:t>
      </w:r>
    </w:p>
    <w:p w:rsidR="00A7731B" w:rsidRPr="00A7731B" w:rsidRDefault="00A7731B" w:rsidP="007E07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31B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Ананьев, Б. Г. Формирование одаренности: Склонности и способности [Текст]:/ Б.Г Ананьев - СПб.: Питер, 2011. - 126 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 xml:space="preserve">Аверин,  В.А. Психология детей и подростков. [Текст]: учёб. Пособие / В.А. Аверин - М.: Издательство Михайлова В.А., 1998. - 379 с. 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lastRenderedPageBreak/>
        <w:t>Березина В.Г., Викентьев И.Л., Модестов С.Ю. Детство творческой ли</w:t>
      </w:r>
      <w:r w:rsidRPr="00A7731B">
        <w:rPr>
          <w:rFonts w:ascii="Times New Roman" w:hAnsi="Times New Roman" w:cs="Times New Roman"/>
          <w:sz w:val="28"/>
          <w:szCs w:val="28"/>
        </w:rPr>
        <w:t>ч</w:t>
      </w:r>
      <w:r w:rsidRPr="00A7731B">
        <w:rPr>
          <w:rFonts w:ascii="Times New Roman" w:hAnsi="Times New Roman" w:cs="Times New Roman"/>
          <w:sz w:val="28"/>
          <w:szCs w:val="28"/>
        </w:rPr>
        <w:t>ности. [Текст]:/Березина В.Г., Викентьев И.Л., Модестов С.Ю.  - СПб.: и</w:t>
      </w:r>
      <w:r w:rsidRPr="00A7731B">
        <w:rPr>
          <w:rFonts w:ascii="Times New Roman" w:hAnsi="Times New Roman" w:cs="Times New Roman"/>
          <w:sz w:val="28"/>
          <w:szCs w:val="28"/>
        </w:rPr>
        <w:t>з</w:t>
      </w:r>
      <w:r w:rsidRPr="00A7731B">
        <w:rPr>
          <w:rFonts w:ascii="Times New Roman" w:hAnsi="Times New Roman" w:cs="Times New Roman"/>
          <w:sz w:val="28"/>
          <w:szCs w:val="28"/>
        </w:rPr>
        <w:t>дательство Буковского, 2000. 60с.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Волков Н.Н. Восприятие предмета и рисунка. [Электронный ресурс]. - М.: Педагогика. - 1950 - 265 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Гусарова Н.Н. Техника изонити для дошкольников. [Текст]:/Гусарова Н.Н - СПб.: Детство Пресс - 2000 - 95с.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Ендовицкая Т. О развитии творческих способностей. - Дошкольное восп</w:t>
      </w:r>
      <w:r w:rsidRPr="00A7731B">
        <w:rPr>
          <w:rFonts w:ascii="Times New Roman" w:hAnsi="Times New Roman" w:cs="Times New Roman"/>
          <w:sz w:val="28"/>
          <w:szCs w:val="28"/>
        </w:rPr>
        <w:t>и</w:t>
      </w:r>
      <w:r w:rsidRPr="00A7731B">
        <w:rPr>
          <w:rFonts w:ascii="Times New Roman" w:hAnsi="Times New Roman" w:cs="Times New Roman"/>
          <w:sz w:val="28"/>
          <w:szCs w:val="28"/>
        </w:rPr>
        <w:t>тание. [Текст]:/ Ендовицкая Т. О - 2007 №12. с. 73-75.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Игнатьев, Е.И. Психология изобразительной деятельности детей. [Текст]: автореф. дисс. Доктора пед. Наук: 13.00.02 / Е.И. Игнатьев - Москва, 2007. – 18 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Казакова Р.Г. Рисование с детьми дошкольного возраста. [Электронный ресурс]. - М.: Творческий центр СФЕРА - 2004 - 463с.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Карлсон А.В. Дидактика и методы на уроках рисования. [Текст]: - Л. - 1959. - 287с.</w:t>
      </w:r>
    </w:p>
    <w:p w:rsidR="00A7731B" w:rsidRPr="00A7731B" w:rsidRDefault="00DB7A8E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>Казакова Р.Г., Сайганова Т.И., Седова Е.М. и др. Рисование с детьми д</w:t>
      </w:r>
      <w:r w:rsidR="00A7731B" w:rsidRPr="00A7731B">
        <w:rPr>
          <w:rFonts w:ascii="Times New Roman" w:hAnsi="Times New Roman" w:cs="Times New Roman"/>
          <w:sz w:val="28"/>
          <w:szCs w:val="28"/>
        </w:rPr>
        <w:t>о</w:t>
      </w:r>
      <w:r w:rsidR="00A7731B" w:rsidRPr="00A7731B">
        <w:rPr>
          <w:rFonts w:ascii="Times New Roman" w:hAnsi="Times New Roman" w:cs="Times New Roman"/>
          <w:sz w:val="28"/>
          <w:szCs w:val="28"/>
        </w:rPr>
        <w:t>школьного возраста: нетрадиционные техники, планирование, конспекты занятий. [Текст]: - М.: Сфера, 2005. 43 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 xml:space="preserve"> Казакова, Т.Г. Детское изобразительное творчество. [Текст]:/ Казакова, Т.Г. - М.: «Карапуз-Дидактика», 2006. 56 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 xml:space="preserve"> Котляр В. Изобразительная деятельность дошкольников. [Текст]:- Киев, 1999. 31 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Киреенко, В. И. Психология способностей к изобразительной деятельн</w:t>
      </w:r>
      <w:r w:rsidRPr="00A7731B">
        <w:rPr>
          <w:rFonts w:ascii="Times New Roman" w:hAnsi="Times New Roman" w:cs="Times New Roman"/>
          <w:sz w:val="28"/>
          <w:szCs w:val="28"/>
        </w:rPr>
        <w:t>о</w:t>
      </w:r>
      <w:r w:rsidRPr="00A7731B">
        <w:rPr>
          <w:rFonts w:ascii="Times New Roman" w:hAnsi="Times New Roman" w:cs="Times New Roman"/>
          <w:sz w:val="28"/>
          <w:szCs w:val="28"/>
        </w:rPr>
        <w:t>сти [Текст]: / В. И  Киреенко - М.: АПН РСФСР, 1959. – 304 с.</w:t>
      </w:r>
    </w:p>
    <w:p w:rsidR="00A7731B" w:rsidRPr="00A7731B" w:rsidRDefault="00DB7A8E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>Люблинская А.А. Воспитателю о развитии ребёнка. [Электронный р</w:t>
      </w:r>
      <w:r w:rsidR="00A7731B" w:rsidRPr="00A7731B">
        <w:rPr>
          <w:rFonts w:ascii="Times New Roman" w:hAnsi="Times New Roman" w:cs="Times New Roman"/>
          <w:sz w:val="28"/>
          <w:szCs w:val="28"/>
        </w:rPr>
        <w:t>е</w:t>
      </w:r>
      <w:r w:rsidR="00A7731B" w:rsidRPr="00A7731B">
        <w:rPr>
          <w:rFonts w:ascii="Times New Roman" w:hAnsi="Times New Roman" w:cs="Times New Roman"/>
          <w:sz w:val="28"/>
          <w:szCs w:val="28"/>
        </w:rPr>
        <w:t>сурс]. - М.: Просвещение. - 1972. - 98с.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E0036B">
        <w:rPr>
          <w:rFonts w:ascii="Times New Roman" w:hAnsi="Times New Roman" w:cs="Times New Roman"/>
          <w:sz w:val="28"/>
          <w:szCs w:val="28"/>
          <w:u w:val="single"/>
        </w:rPr>
        <w:t>http://www.twirpx.com/file/279646/</w:t>
      </w:r>
    </w:p>
    <w:p w:rsidR="00A7731B" w:rsidRPr="00A7731B" w:rsidRDefault="00DB7A8E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>Люблинская А.А. Детская психология. [Электронный ресурс]. - М.: Пр</w:t>
      </w:r>
      <w:r w:rsidR="00A7731B" w:rsidRPr="00A7731B">
        <w:rPr>
          <w:rFonts w:ascii="Times New Roman" w:hAnsi="Times New Roman" w:cs="Times New Roman"/>
          <w:sz w:val="28"/>
          <w:szCs w:val="28"/>
        </w:rPr>
        <w:t>о</w:t>
      </w:r>
      <w:r w:rsidR="00A7731B" w:rsidRPr="00A7731B">
        <w:rPr>
          <w:rFonts w:ascii="Times New Roman" w:hAnsi="Times New Roman" w:cs="Times New Roman"/>
          <w:sz w:val="28"/>
          <w:szCs w:val="28"/>
        </w:rPr>
        <w:t>свещение. - 1971. - 562с.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lastRenderedPageBreak/>
        <w:t xml:space="preserve">Режим доступа: </w:t>
      </w:r>
      <w:r w:rsidRPr="00E0036B">
        <w:rPr>
          <w:rFonts w:ascii="Times New Roman" w:hAnsi="Times New Roman" w:cs="Times New Roman"/>
          <w:sz w:val="28"/>
          <w:szCs w:val="28"/>
          <w:u w:val="single"/>
        </w:rPr>
        <w:t>http://www.detskiysad.ru/ped/psihologiya.html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Лыкова И.А. Программа художественного воспитания, обучения и разв</w:t>
      </w:r>
      <w:r w:rsidRPr="00A7731B">
        <w:rPr>
          <w:rFonts w:ascii="Times New Roman" w:hAnsi="Times New Roman" w:cs="Times New Roman"/>
          <w:sz w:val="28"/>
          <w:szCs w:val="28"/>
        </w:rPr>
        <w:t>и</w:t>
      </w:r>
      <w:r w:rsidRPr="00A7731B">
        <w:rPr>
          <w:rFonts w:ascii="Times New Roman" w:hAnsi="Times New Roman" w:cs="Times New Roman"/>
          <w:sz w:val="28"/>
          <w:szCs w:val="28"/>
        </w:rPr>
        <w:t>тия детей 2-7 лет «Цветные ладошки». [Текст]:- М.: «КАРАПУЗ-ДИДАКТИКА», 2009.-144 с., переиздание дораб. и доп.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Михайленко Н.Я. Как играть с ребёнком. [Электронный ресурс]. - М.: П</w:t>
      </w:r>
      <w:r w:rsidRPr="00A7731B">
        <w:rPr>
          <w:rFonts w:ascii="Times New Roman" w:hAnsi="Times New Roman" w:cs="Times New Roman"/>
          <w:sz w:val="28"/>
          <w:szCs w:val="28"/>
        </w:rPr>
        <w:t>е</w:t>
      </w:r>
      <w:r w:rsidRPr="00A7731B">
        <w:rPr>
          <w:rFonts w:ascii="Times New Roman" w:hAnsi="Times New Roman" w:cs="Times New Roman"/>
          <w:sz w:val="28"/>
          <w:szCs w:val="28"/>
        </w:rPr>
        <w:t>дагогика. - 1990. - 22с.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Мухина В.С. Возрастная психология. [Электронный ресурс]. - М.: Сфера. - 1999. - 235с.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>Обухова Л.Ф. Детская психология: теории, факты, проблемы. [Электро</w:t>
      </w:r>
      <w:r w:rsidRPr="00A7731B">
        <w:rPr>
          <w:rFonts w:ascii="Times New Roman" w:hAnsi="Times New Roman" w:cs="Times New Roman"/>
          <w:sz w:val="28"/>
          <w:szCs w:val="28"/>
        </w:rPr>
        <w:t>н</w:t>
      </w:r>
      <w:r w:rsidRPr="00A7731B">
        <w:rPr>
          <w:rFonts w:ascii="Times New Roman" w:hAnsi="Times New Roman" w:cs="Times New Roman"/>
          <w:sz w:val="28"/>
          <w:szCs w:val="28"/>
        </w:rPr>
        <w:t>ный ресурс]. - М.: Тривола. - 1995. - 231с.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7731B">
        <w:rPr>
          <w:rFonts w:ascii="Times New Roman" w:hAnsi="Times New Roman" w:cs="Times New Roman"/>
          <w:sz w:val="28"/>
          <w:szCs w:val="28"/>
          <w:u w:val="single"/>
        </w:rPr>
        <w:t>http://psychlib.ru/mgppu/ODe/ODe-001.htm</w:t>
      </w:r>
    </w:p>
    <w:p w:rsidR="00A7731B" w:rsidRPr="00A7731B" w:rsidRDefault="00A7731B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 xml:space="preserve"> Оклендер В. Окна в мир ребенка. [Текст]: - М.: Владос. - 1997. - 345с.</w:t>
      </w:r>
    </w:p>
    <w:p w:rsidR="00A7731B" w:rsidRPr="00A7731B" w:rsidRDefault="00DB7A8E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>Практикум по арт-терапии. // Под ред. [Текст]:/ А.И.Копытина. - СПб.: Питер. - 2001. - 548с.</w:t>
      </w:r>
    </w:p>
    <w:p w:rsidR="00A7731B" w:rsidRPr="00A7731B" w:rsidRDefault="00DB7A8E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>Прохорова Л. Развиваем творческую активность дошкольников. [Текст]: - Дошкольное воспитание. - 2006 №5. с. 21-27.</w:t>
      </w:r>
    </w:p>
    <w:p w:rsidR="00A7731B" w:rsidRPr="00A7731B" w:rsidRDefault="00DB7A8E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 xml:space="preserve">Субботина Л. Развитие воображения у детей. </w:t>
      </w:r>
      <w:r w:rsidR="00A7731B" w:rsidRPr="00DB7A8E">
        <w:rPr>
          <w:rFonts w:ascii="Times New Roman" w:hAnsi="Times New Roman" w:cs="Times New Roman"/>
          <w:sz w:val="28"/>
          <w:szCs w:val="28"/>
        </w:rPr>
        <w:t>[</w:t>
      </w:r>
      <w:r w:rsidR="00A7731B" w:rsidRPr="00A7731B">
        <w:rPr>
          <w:rFonts w:ascii="Times New Roman" w:hAnsi="Times New Roman" w:cs="Times New Roman"/>
          <w:sz w:val="28"/>
          <w:szCs w:val="28"/>
        </w:rPr>
        <w:t>Текст</w:t>
      </w:r>
      <w:r w:rsidR="00A7731B" w:rsidRPr="00DB7A8E">
        <w:rPr>
          <w:rFonts w:ascii="Times New Roman" w:hAnsi="Times New Roman" w:cs="Times New Roman"/>
          <w:sz w:val="28"/>
          <w:szCs w:val="28"/>
        </w:rPr>
        <w:t>]</w:t>
      </w:r>
      <w:r w:rsidR="00A7731B" w:rsidRPr="00A7731B">
        <w:rPr>
          <w:rFonts w:ascii="Times New Roman" w:hAnsi="Times New Roman" w:cs="Times New Roman"/>
          <w:sz w:val="28"/>
          <w:szCs w:val="28"/>
        </w:rPr>
        <w:t>:- Ярославль, 1998. 21-31 с.</w:t>
      </w:r>
    </w:p>
    <w:p w:rsidR="00A7731B" w:rsidRPr="00A7731B" w:rsidRDefault="00DB7A8E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>Ферс М.Г. Тайный мир рисунка. Исцеление через искусство. [Электро</w:t>
      </w:r>
      <w:r w:rsidR="00A7731B" w:rsidRPr="00A7731B">
        <w:rPr>
          <w:rFonts w:ascii="Times New Roman" w:hAnsi="Times New Roman" w:cs="Times New Roman"/>
          <w:sz w:val="28"/>
          <w:szCs w:val="28"/>
        </w:rPr>
        <w:t>н</w:t>
      </w:r>
      <w:r w:rsidR="00A7731B" w:rsidRPr="00A7731B">
        <w:rPr>
          <w:rFonts w:ascii="Times New Roman" w:hAnsi="Times New Roman" w:cs="Times New Roman"/>
          <w:sz w:val="28"/>
          <w:szCs w:val="28"/>
        </w:rPr>
        <w:t>ный ресурс]. - М.: Европейский дом. - 2000. - 382с.</w:t>
      </w:r>
    </w:p>
    <w:p w:rsidR="00A7731B" w:rsidRPr="00A7731B" w:rsidRDefault="00A7731B" w:rsidP="00A77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1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7731B">
        <w:rPr>
          <w:rFonts w:ascii="Times New Roman" w:hAnsi="Times New Roman" w:cs="Times New Roman"/>
          <w:sz w:val="28"/>
          <w:szCs w:val="28"/>
          <w:u w:val="single"/>
        </w:rPr>
        <w:t>http://www.psyinst.ru/library.php?part=article&amp;id=1430</w:t>
      </w:r>
    </w:p>
    <w:p w:rsidR="00A7731B" w:rsidRPr="00A7731B" w:rsidRDefault="00DB7A8E" w:rsidP="00A773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>Формирование восприятия у дошкольников. // Под. Ред. [Текст]: А.В. З</w:t>
      </w:r>
      <w:r w:rsidR="00A7731B" w:rsidRPr="00A7731B">
        <w:rPr>
          <w:rFonts w:ascii="Times New Roman" w:hAnsi="Times New Roman" w:cs="Times New Roman"/>
          <w:sz w:val="28"/>
          <w:szCs w:val="28"/>
        </w:rPr>
        <w:t>а</w:t>
      </w:r>
      <w:r w:rsidR="00A7731B" w:rsidRPr="00A7731B">
        <w:rPr>
          <w:rFonts w:ascii="Times New Roman" w:hAnsi="Times New Roman" w:cs="Times New Roman"/>
          <w:sz w:val="28"/>
          <w:szCs w:val="28"/>
        </w:rPr>
        <w:t>порожца и Л.А. Венгера. - М.: Просвещение -1968 - 342с.</w:t>
      </w:r>
    </w:p>
    <w:p w:rsidR="00DB7A8E" w:rsidRDefault="00DB7A8E" w:rsidP="00DB7A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A7731B">
        <w:rPr>
          <w:rFonts w:ascii="Times New Roman" w:hAnsi="Times New Roman" w:cs="Times New Roman"/>
          <w:sz w:val="28"/>
          <w:szCs w:val="28"/>
        </w:rPr>
        <w:t>Школа изобразительного искусства. Вып. 5. 2-е изд. [Текст] / Манизер М.Г.[и др.] – М.: Искусство, 1966. – 224 с.</w:t>
      </w:r>
    </w:p>
    <w:p w:rsidR="00A7731B" w:rsidRPr="00DB7A8E" w:rsidRDefault="00DB7A8E" w:rsidP="00DB7A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1B" w:rsidRPr="00DB7A8E">
        <w:rPr>
          <w:rFonts w:ascii="Times New Roman" w:hAnsi="Times New Roman" w:cs="Times New Roman"/>
          <w:sz w:val="28"/>
          <w:szCs w:val="28"/>
        </w:rPr>
        <w:t xml:space="preserve">Цквитария Т.А. Нетрадиционные техники рисования. </w:t>
      </w:r>
      <w:bookmarkStart w:id="0" w:name="_GoBack"/>
      <w:bookmarkEnd w:id="0"/>
      <w:r w:rsidR="00A7731B" w:rsidRPr="00DB7A8E">
        <w:rPr>
          <w:rFonts w:ascii="Times New Roman" w:hAnsi="Times New Roman" w:cs="Times New Roman"/>
          <w:sz w:val="28"/>
          <w:szCs w:val="28"/>
        </w:rPr>
        <w:t>[Текст]:/ Интегр</w:t>
      </w:r>
      <w:r w:rsidR="00A7731B" w:rsidRPr="00DB7A8E">
        <w:rPr>
          <w:rFonts w:ascii="Times New Roman" w:hAnsi="Times New Roman" w:cs="Times New Roman"/>
          <w:sz w:val="28"/>
          <w:szCs w:val="28"/>
        </w:rPr>
        <w:t>и</w:t>
      </w:r>
      <w:r w:rsidR="00A7731B" w:rsidRPr="00DB7A8E">
        <w:rPr>
          <w:rFonts w:ascii="Times New Roman" w:hAnsi="Times New Roman" w:cs="Times New Roman"/>
          <w:sz w:val="28"/>
          <w:szCs w:val="28"/>
        </w:rPr>
        <w:t>рованные занятия в ДОУ.-М.: ТЦ Сфера, 2011.-128с.</w:t>
      </w:r>
    </w:p>
    <w:p w:rsidR="00540FC5" w:rsidRDefault="00A60A72" w:rsidP="00A60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публикуется впервые»</w:t>
      </w:r>
    </w:p>
    <w:p w:rsidR="00A60A72" w:rsidRPr="00540FC5" w:rsidRDefault="00CC1EC6" w:rsidP="00A60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19 сентября 2018 г.</w:t>
      </w:r>
      <w:r w:rsidR="00A60A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Аникина А.А. </w:t>
      </w:r>
    </w:p>
    <w:sectPr w:rsidR="00A60A72" w:rsidRPr="0054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982"/>
    <w:multiLevelType w:val="hybridMultilevel"/>
    <w:tmpl w:val="8722C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D5F3135"/>
    <w:multiLevelType w:val="multilevel"/>
    <w:tmpl w:val="1A0EE4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62"/>
    <w:rsid w:val="00113558"/>
    <w:rsid w:val="00197513"/>
    <w:rsid w:val="002750B8"/>
    <w:rsid w:val="00352C41"/>
    <w:rsid w:val="004A3E19"/>
    <w:rsid w:val="005208F5"/>
    <w:rsid w:val="00540FC5"/>
    <w:rsid w:val="00627E52"/>
    <w:rsid w:val="00684BFB"/>
    <w:rsid w:val="006862F0"/>
    <w:rsid w:val="006B5596"/>
    <w:rsid w:val="0078738E"/>
    <w:rsid w:val="007E071F"/>
    <w:rsid w:val="00820562"/>
    <w:rsid w:val="00851131"/>
    <w:rsid w:val="00917B48"/>
    <w:rsid w:val="00924297"/>
    <w:rsid w:val="009512BC"/>
    <w:rsid w:val="00952530"/>
    <w:rsid w:val="00A60A72"/>
    <w:rsid w:val="00A71DF5"/>
    <w:rsid w:val="00A7731B"/>
    <w:rsid w:val="00B04369"/>
    <w:rsid w:val="00BA4690"/>
    <w:rsid w:val="00C44B5D"/>
    <w:rsid w:val="00CC1EC6"/>
    <w:rsid w:val="00D60F32"/>
    <w:rsid w:val="00DB7A8E"/>
    <w:rsid w:val="00DF29BC"/>
    <w:rsid w:val="00E0036B"/>
    <w:rsid w:val="00F44DD7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31B"/>
    <w:rPr>
      <w:color w:val="0000FF" w:themeColor="hyperlink"/>
      <w:u w:val="single"/>
    </w:rPr>
  </w:style>
  <w:style w:type="character" w:styleId="a4">
    <w:name w:val="annotation reference"/>
    <w:uiPriority w:val="99"/>
    <w:semiHidden/>
    <w:unhideWhenUsed/>
    <w:rsid w:val="007E07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071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071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31B"/>
    <w:rPr>
      <w:color w:val="0000FF" w:themeColor="hyperlink"/>
      <w:u w:val="single"/>
    </w:rPr>
  </w:style>
  <w:style w:type="character" w:styleId="a4">
    <w:name w:val="annotation reference"/>
    <w:uiPriority w:val="99"/>
    <w:semiHidden/>
    <w:unhideWhenUsed/>
    <w:rsid w:val="007E07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071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071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Ангелиночка</dc:creator>
  <cp:keywords/>
  <dc:description/>
  <cp:lastModifiedBy>Ангелиночка</cp:lastModifiedBy>
  <cp:revision>25</cp:revision>
  <dcterms:created xsi:type="dcterms:W3CDTF">2018-09-03T14:54:00Z</dcterms:created>
  <dcterms:modified xsi:type="dcterms:W3CDTF">2018-09-19T08:23:00Z</dcterms:modified>
</cp:coreProperties>
</file>