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04" w:rsidRPr="008B1804" w:rsidRDefault="008B1804" w:rsidP="008B18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b/>
          <w:sz w:val="24"/>
          <w:szCs w:val="24"/>
        </w:rPr>
        <w:t>Решение проблем правильного питания с помощью сказок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B1804" w:rsidRPr="008B1804" w:rsidRDefault="00F13395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Сказка присутствует в жизни людей самых давних времен. Она является не только средством общения для разных поколений, но и способом передачи знаний: знакомит с понятиями добра и зла, повествует о социальных взаимоотношениях, затрагивает тему смысла жизни человека.</w:t>
      </w:r>
    </w:p>
    <w:p w:rsidR="008B1804" w:rsidRPr="008B1804" w:rsidRDefault="00F13395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Однако сам термин «</w:t>
      </w:r>
      <w:proofErr w:type="spellStart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» относительно новый. Многие известные психологи изучали влияние сказки на  психологию человека, но именно как метод «</w:t>
      </w:r>
      <w:proofErr w:type="gramStart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proofErr w:type="gramEnd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» зародилась только в 90-х годах прошлого столетия.</w:t>
      </w:r>
    </w:p>
    <w:p w:rsidR="008B1804" w:rsidRPr="008B1804" w:rsidRDefault="00F13395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 xml:space="preserve"> – это воспитание и развитие (а порой и ювелирная работа с детской психикой) с помощью образов и метафор, которые бессознательно влияют на чувства, эмоции и поведение. </w:t>
      </w:r>
      <w:proofErr w:type="gramStart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Через сказку можно узнать о таких переживаниях детей, которые они сами толком не осознают или о которых стесняются рассказать взрослым (страх, одиночество, неуверенность в себе, грубое отношение со стороны взрослых и т. п.) Простые истории из жизни и поучения взрослых о том, «как надо» и «как лучше», и уж тем более порицания и споры ребенку неинтересны и непонятны.</w:t>
      </w:r>
      <w:proofErr w:type="gramEnd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 xml:space="preserve"> А иногда малыши просто любят делать все наоборот, наперекор взрослым. Слушая сказку – нужную сказку! – кроха автоматически идентифицирует себя с главным героем и, не осознавая этого в полной мере, проживает в своем воображении сюжет и учится на ошибках персонажа, словно </w:t>
      </w:r>
      <w:proofErr w:type="gramStart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 xml:space="preserve"> своих собственных. В то же время маленький слушатель, если сказка ему понравится, будет стремиться подражать сказочным героям не только мысленно, но и в реальной жизни. Чтение сказок – не просто приятное времяпрепровождение. Оно необходимо и очень полезно. Сказка всегда была и остается важным способом познания мира, социальных отношений и своей роли в них. Сказка развивает фантазию и воображение ребенка, закладывает стремление к </w:t>
      </w:r>
      <w:proofErr w:type="gramStart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>, помогает воспитывать важные нравственные качества: доброту, стремление к справедливости, чувство ответственности. Сказка не оставляет малыша равнодушным: она учит его сопереживать, радоваться, огорчаться. Вспомните, как вы сами в детстве любили сказки, какие яркие впечатления они оставляли! Поверьте, современному подрастающему поколению это не менее необходимо. </w:t>
      </w:r>
    </w:p>
    <w:p w:rsidR="008B1804" w:rsidRPr="008B1804" w:rsidRDefault="00F13395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804" w:rsidRPr="008B1804">
        <w:rPr>
          <w:rFonts w:ascii="Times New Roman" w:eastAsia="Times New Roman" w:hAnsi="Times New Roman" w:cs="Times New Roman"/>
          <w:sz w:val="24"/>
          <w:szCs w:val="24"/>
        </w:rPr>
        <w:t xml:space="preserve">Каждый педагог знает огромное количество сказок. Однако среди этого огромного количества практически невозможно найти сказки, которые приучали бы ребёнка правильно питаться, рассказывали бы о пользе овощей и фруктов.  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чтения сказки ребёнку: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Делать это нужно не на бегу, не в машине и не в очереди к стоматологу, а в спокойной обстановке, атмосфере тепла и любви. Сказка на ночь воздаст ребенку необходимое ему внимание и время. Будем откровенны, сегодня многие родители вечно заняты рабочими или домашними делами – «сказочный» вечерний ритуал покажет крохе, что его любят, о нем заботятся.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Начинать читать сказки можно с любого возраста (как сейчас это принято обозначать – 0+). И все-таки лучше слушать, а тем более понимать литературные произведения в виде прозы детки начинают в 3‒4 года.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lastRenderedPageBreak/>
        <w:t>При выборе сказки, как и при ее сочинении, помните о высокой чувствительности детской психики: она как губка впитывает в себя все, и хорошее, и плохое. Именно поэтому следует выбирать «полезные» авторские и народные сказки, а не страшные истории.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Нельзя заставлять малыша терпеть, но слушать: сказка должна быть ему интересна или ее не должно быть вовсе (возможно, просто время еще не пришло).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Начиная с 4‒5 лет необходимо обсуждать сказки после прочтения, задавать ребенку вопросы: «Как ты думаешь, правильно поступил этот герой? А почему?»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 Таким </w:t>
      </w:r>
      <w:proofErr w:type="gramStart"/>
      <w:r w:rsidRPr="008B1804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 вы будете развивать у него творческое мышление, способность мыслить логически и делать выводы.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С  помощью сказок можно и нужно воспитывать ребёнка, учить его правильно питаться, правильно себя вести, знакомить с реалиями жизни. Через тёплые волшебные истории, обращённые к сердцу, каждый малыш получает глубокие знания о человеке, его проблемах и способах их решения, узнаёт, что такое смелость, отзывчивость, трудолюбие, уважение к старшим, чувство справедливости, здоровье и здоровый образ жизни, и учится переносить всё это в реальную жизнь.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Можно использовать для решения  проблемы правильного питания куклу Анну, изготовленную  совместно с родителями.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Дети сами придумывают имя куколки.  С помощью взрослого куколка будет говорить, смеяться, плакать, обижаться.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Через некоторое время можно приводить в гости других сказочных героев: Серый волк, Зайка, </w:t>
      </w:r>
      <w:proofErr w:type="spellStart"/>
      <w:r w:rsidRPr="008B1804">
        <w:rPr>
          <w:rFonts w:ascii="Times New Roman" w:eastAsia="Times New Roman" w:hAnsi="Times New Roman" w:cs="Times New Roman"/>
          <w:sz w:val="24"/>
          <w:szCs w:val="24"/>
        </w:rPr>
        <w:t>Бабушка-загадушка</w:t>
      </w:r>
      <w:proofErr w:type="spellEnd"/>
      <w:r w:rsidRPr="008B1804">
        <w:rPr>
          <w:rFonts w:ascii="Times New Roman" w:eastAsia="Times New Roman" w:hAnsi="Times New Roman" w:cs="Times New Roman"/>
          <w:sz w:val="24"/>
          <w:szCs w:val="24"/>
        </w:rPr>
        <w:t>, доктор Айболит, Петрушк</w:t>
      </w:r>
      <w:proofErr w:type="gramStart"/>
      <w:r w:rsidRPr="008B1804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 яркий, добрый, веселый и остроумный. Дети очень любят его.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Также можно использовать две куклы: </w:t>
      </w:r>
      <w:proofErr w:type="spellStart"/>
      <w:r w:rsidRPr="008B1804">
        <w:rPr>
          <w:rFonts w:ascii="Times New Roman" w:eastAsia="Times New Roman" w:hAnsi="Times New Roman" w:cs="Times New Roman"/>
          <w:sz w:val="24"/>
          <w:szCs w:val="24"/>
        </w:rPr>
        <w:t>Веселинка</w:t>
      </w:r>
      <w:proofErr w:type="spellEnd"/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 и Грустинка. Если дети кушают хорошо, отвечают на вопросы правильно  - кукла улыбается, а если не кушает и ответ неправильный  – кукла грустит. Дети с удовольствием наблюдают, как быстро меняется выражение лица. Куклы помогают педагогу оценить ответ ребенка, не травмируя его.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Помимо кукол, можно использовать плоскостные овощи и фрукты с нарисованными лицами.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Как куклы учат правильному питанию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С помощью мини-спектаклей, игр с участием кукол бибабо обыгрываются темы  разговора о правильном питании». Как правило, материалом для сцениче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softHyphen/>
        <w:t>ского воплощения служат сказки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В гости к детям приходят герои знаменитых сказок, рассказов, мультфильмов, и, конечно, Петрушка. Те</w:t>
      </w:r>
      <w:proofErr w:type="gramStart"/>
      <w:r w:rsidRPr="008B1804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8B1804">
        <w:rPr>
          <w:rFonts w:ascii="Times New Roman" w:eastAsia="Times New Roman" w:hAnsi="Times New Roman" w:cs="Times New Roman"/>
          <w:sz w:val="24"/>
          <w:szCs w:val="24"/>
        </w:rPr>
        <w:t>оизведения (сказки, рассказа, стихотворения) на представлении изменяется в соответствии с задачами программы. Например, в сказке «Лисичка-сестричка и серый волк» Лиса, перетаскивая рыбу в нору, при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говаривает: «Ай да умница 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lastRenderedPageBreak/>
        <w:t>я! Сколько рыбы себе добыла. Рыбка полезна для моих костей и зубов, в ней много фосфора...» Сказка «Репка»</w:t>
      </w:r>
      <w:proofErr w:type="gramStart"/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 Дед вытащив с помощью помощников репку, говорит: Ай да репка хороша, а как она полезна – в ней  много фосфора, а еще отвар </w:t>
      </w:r>
      <w:proofErr w:type="spellStart"/>
      <w:r w:rsidRPr="008B1804">
        <w:rPr>
          <w:rFonts w:ascii="Times New Roman" w:eastAsia="Times New Roman" w:hAnsi="Times New Roman" w:cs="Times New Roman"/>
          <w:sz w:val="24"/>
          <w:szCs w:val="24"/>
        </w:rPr>
        <w:t>репкин</w:t>
      </w:r>
      <w:proofErr w:type="spellEnd"/>
      <w:r w:rsidRPr="008B1804">
        <w:rPr>
          <w:rFonts w:ascii="Times New Roman" w:eastAsia="Times New Roman" w:hAnsi="Times New Roman" w:cs="Times New Roman"/>
          <w:sz w:val="24"/>
          <w:szCs w:val="24"/>
        </w:rPr>
        <w:t xml:space="preserve"> лечит кашель, потерю голоса, зубную боль. А если ты захочешь похудеть, ешь репку, в ней очень мало </w:t>
      </w:r>
      <w:proofErr w:type="spellStart"/>
      <w:r w:rsidRPr="008B1804">
        <w:rPr>
          <w:rFonts w:ascii="Times New Roman" w:eastAsia="Times New Roman" w:hAnsi="Times New Roman" w:cs="Times New Roman"/>
          <w:sz w:val="24"/>
          <w:szCs w:val="24"/>
        </w:rPr>
        <w:t>калориев</w:t>
      </w:r>
      <w:proofErr w:type="spellEnd"/>
      <w:r w:rsidRPr="008B1804">
        <w:rPr>
          <w:rFonts w:ascii="Times New Roman" w:eastAsia="Times New Roman" w:hAnsi="Times New Roman" w:cs="Times New Roman"/>
          <w:sz w:val="24"/>
          <w:szCs w:val="24"/>
        </w:rPr>
        <w:t>. И т.д.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Вместе с куклами бибабо образовательная деятельность превращается в увлека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softHyphen/>
        <w:t>тельное путешествие. Сказочные персонажи обращаются к детям за помощью, просят научить тому, чего не знают. В компании с куклами малыши учатся правиль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softHyphen/>
        <w:t>но накрывать на стол, пользоваться столовыми приборами, выбирать продукты пи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softHyphen/>
        <w:t>тания, узнают об их пользе или вреде, учат пословицы, поговорки, загадки о еде. Ребята становятся исследователями, следопытами, поварами, технологами, полу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softHyphen/>
        <w:t>чают знания в интересной, необычной форме.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Игры и сказки помогают детям легко и непринужденно освоить материал, закре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softHyphen/>
        <w:t>пить имеющиеся знания и умения.</w:t>
      </w:r>
    </w:p>
    <w:p w:rsidR="008B1804" w:rsidRPr="008B1804" w:rsidRDefault="008B1804" w:rsidP="008B1804">
      <w:pPr>
        <w:rPr>
          <w:rFonts w:ascii="Times New Roman" w:eastAsia="Times New Roman" w:hAnsi="Times New Roman" w:cs="Times New Roman"/>
          <w:sz w:val="24"/>
          <w:szCs w:val="24"/>
        </w:rPr>
      </w:pPr>
      <w:r w:rsidRPr="008B1804">
        <w:rPr>
          <w:rFonts w:ascii="Times New Roman" w:eastAsia="Times New Roman" w:hAnsi="Times New Roman" w:cs="Times New Roman"/>
          <w:sz w:val="24"/>
          <w:szCs w:val="24"/>
        </w:rPr>
        <w:t>Озвучивают кукол не только взрослые, но и сами дети. Участвуя в играх с куклами бибабо, дети попутно развивают мелкую моторику: маленький кукловод управляет игрушкой тремя пальцами (указательным, большим и средним), которые так необ</w:t>
      </w:r>
      <w:r w:rsidRPr="008B1804">
        <w:rPr>
          <w:rFonts w:ascii="Times New Roman" w:eastAsia="Times New Roman" w:hAnsi="Times New Roman" w:cs="Times New Roman"/>
          <w:sz w:val="24"/>
          <w:szCs w:val="24"/>
        </w:rPr>
        <w:softHyphen/>
        <w:t>ходимы при письме.</w:t>
      </w:r>
    </w:p>
    <w:p w:rsidR="00962C23" w:rsidRPr="008B1804" w:rsidRDefault="00962C23" w:rsidP="008B1804">
      <w:pPr>
        <w:rPr>
          <w:rFonts w:ascii="Times New Roman" w:hAnsi="Times New Roman" w:cs="Times New Roman"/>
          <w:sz w:val="24"/>
          <w:szCs w:val="24"/>
        </w:rPr>
      </w:pPr>
    </w:p>
    <w:sectPr w:rsidR="00962C23" w:rsidRPr="008B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CFD"/>
    <w:multiLevelType w:val="multilevel"/>
    <w:tmpl w:val="EA8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83E0A"/>
    <w:multiLevelType w:val="multilevel"/>
    <w:tmpl w:val="68F8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B66BC"/>
    <w:multiLevelType w:val="multilevel"/>
    <w:tmpl w:val="112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804"/>
    <w:rsid w:val="008B1804"/>
    <w:rsid w:val="00962C23"/>
    <w:rsid w:val="00F1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1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8B180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8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8B180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8B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1804"/>
    <w:rPr>
      <w:b/>
      <w:bCs/>
    </w:rPr>
  </w:style>
  <w:style w:type="character" w:styleId="a5">
    <w:name w:val="Emphasis"/>
    <w:basedOn w:val="a0"/>
    <w:uiPriority w:val="20"/>
    <w:qFormat/>
    <w:rsid w:val="008B1804"/>
    <w:rPr>
      <w:i/>
      <w:iCs/>
    </w:rPr>
  </w:style>
  <w:style w:type="paragraph" w:styleId="a6">
    <w:name w:val="No Spacing"/>
    <w:uiPriority w:val="1"/>
    <w:qFormat/>
    <w:rsid w:val="008B1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995</Words>
  <Characters>5673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2018-01-31T06:15:00Z</dcterms:created>
  <dcterms:modified xsi:type="dcterms:W3CDTF">2018-01-31T06:23:00Z</dcterms:modified>
</cp:coreProperties>
</file>