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3A" w:rsidRDefault="00C2743A" w:rsidP="00C2743A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Научи меня мама</w:t>
      </w:r>
      <w:r w:rsidR="005B64A2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2743A" w:rsidRPr="009B7D3C" w:rsidRDefault="00C2743A" w:rsidP="00C2743A">
      <w:pPr>
        <w:tabs>
          <w:tab w:val="left" w:pos="297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43A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7D3C">
        <w:rPr>
          <w:rFonts w:ascii="Times New Roman" w:hAnsi="Times New Roman" w:cs="Times New Roman"/>
          <w:sz w:val="28"/>
          <w:szCs w:val="28"/>
        </w:rPr>
        <w:t>Дети копируют поведение взрослых. И главным образцом для подражания являются родители. Поэтому маме и папе нужно следить за своим поведением, чтобы привить крохе хорошие привычки.</w:t>
      </w:r>
    </w:p>
    <w:p w:rsidR="00C2743A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должен привыкнуть здороваться, прощаться с членами семьи, соседями, друзьями, взрослыми и сверстниками в детском саду, во дворе. Он уже может понять, что </w:t>
      </w:r>
      <w:proofErr w:type="gramStart"/>
      <w:r w:rsidRPr="006D4A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4AEC">
        <w:rPr>
          <w:rFonts w:ascii="Times New Roman" w:hAnsi="Times New Roman" w:cs="Times New Roman"/>
          <w:sz w:val="28"/>
          <w:szCs w:val="28"/>
        </w:rPr>
        <w:t xml:space="preserve"> взрослыми дети здороваются первыми, а между друзьями существуют свои ритуалы, привычки. Но ведь виды приветствий различны. </w:t>
      </w:r>
      <w:proofErr w:type="gramStart"/>
      <w:r w:rsidRPr="006D4AEC">
        <w:rPr>
          <w:rFonts w:ascii="Times New Roman" w:hAnsi="Times New Roman" w:cs="Times New Roman"/>
          <w:sz w:val="28"/>
          <w:szCs w:val="28"/>
        </w:rPr>
        <w:t>Кому лучше сказать «здравствуйте», кому и когда «привет», кому «доброе утро», «добрый день», «добрый вечер», а кому «будь здоров», и, наоборот, «до свидания», «до встречи», «до вечера», «пока».</w:t>
      </w:r>
      <w:proofErr w:type="gramEnd"/>
      <w:r w:rsidRPr="006D4AEC">
        <w:rPr>
          <w:rFonts w:ascii="Times New Roman" w:hAnsi="Times New Roman" w:cs="Times New Roman"/>
          <w:sz w:val="28"/>
          <w:szCs w:val="28"/>
        </w:rPr>
        <w:t xml:space="preserve"> Но ведь можно, </w:t>
      </w:r>
      <w:proofErr w:type="gramStart"/>
      <w:r w:rsidRPr="006D4AE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D4AEC">
        <w:rPr>
          <w:rFonts w:ascii="Times New Roman" w:hAnsi="Times New Roman" w:cs="Times New Roman"/>
          <w:sz w:val="28"/>
          <w:szCs w:val="28"/>
        </w:rPr>
        <w:t xml:space="preserve"> же самое выразить и без слов: кивком головы, рукой, глазами. Все это ребенок постигает, прежде всего, подражая поведению мам и пап, дедушек и бабушек. Если взрослые не здороваются с соседями, не будет этого делать и малыш. Если папа бурчит тихо, под нос «</w:t>
      </w:r>
      <w:proofErr w:type="spellStart"/>
      <w:r w:rsidRPr="006D4AEC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6D4AEC">
        <w:rPr>
          <w:rFonts w:ascii="Times New Roman" w:hAnsi="Times New Roman" w:cs="Times New Roman"/>
          <w:sz w:val="28"/>
          <w:szCs w:val="28"/>
        </w:rPr>
        <w:t>» воспитателю, копировать его будет ребенок.</w:t>
      </w:r>
    </w:p>
    <w:p w:rsidR="00C2743A" w:rsidRPr="006D4AEC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Главное правило, которое должен усвоить растущий человек – здороваться и прощаться нужно с удовольствием, доброжелательно, глядя в глаза и взрослым и детям.</w:t>
      </w:r>
    </w:p>
    <w:p w:rsidR="00C2743A" w:rsidRPr="006D4AEC" w:rsidRDefault="00C2743A" w:rsidP="00C274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4AEC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C2743A" w:rsidRPr="006D4AEC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В разговоре с ребенком используйте «волшебные слова». Желайте малютке приятного аппетита, всегда добавляйте к просьбе «пожалуйста» и не забывайте благодарить в ответ на действие.</w:t>
      </w:r>
    </w:p>
    <w:p w:rsidR="00C2743A" w:rsidRPr="006D4AEC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Если вы виноваты перед ребёнком, обязательно извинитесь. Если малыш не слышит слов извинения в свой адрес, ему будет сложно понять, почему он сам должен просить прощения.</w:t>
      </w:r>
    </w:p>
    <w:p w:rsidR="00C2743A" w:rsidRPr="006D4AEC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Обращайте внимание ребенка на случаи, когда он был вежлив и когда забывал про «волшебные слова». Не наказывайте за забывчивость, но хвалите за культурное поведение.</w:t>
      </w:r>
    </w:p>
    <w:p w:rsidR="00C2743A" w:rsidRPr="006D4AEC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Не обсуждайте других при ребенке. Негативные высказывания он может воспринять как норму и будет подмечать в людях только плохое.</w:t>
      </w:r>
    </w:p>
    <w:p w:rsidR="00C2743A" w:rsidRPr="006D4AEC" w:rsidRDefault="00C2743A" w:rsidP="00C27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Рассказывайте детям чаще о правилах вежливого общения, читайте книги, сочиняйте с ребёнком свои истории, будьте для своего ребёнка образцом поведения.</w:t>
      </w:r>
    </w:p>
    <w:p w:rsidR="00C2743A" w:rsidRPr="006D4AEC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743A" w:rsidRPr="006D4AEC" w:rsidRDefault="00C2743A" w:rsidP="00C2743A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  <w:r w:rsidRPr="006D4AEC">
        <w:rPr>
          <w:sz w:val="28"/>
          <w:szCs w:val="28"/>
        </w:rPr>
        <w:t xml:space="preserve"> Много интересных и запоминающихся стихов о культурном поведении</w:t>
      </w:r>
      <w:r w:rsidRPr="006D4AEC">
        <w:rPr>
          <w:b/>
          <w:sz w:val="28"/>
          <w:szCs w:val="28"/>
        </w:rPr>
        <w:t>,</w:t>
      </w:r>
      <w:r w:rsidRPr="006D4AEC">
        <w:rPr>
          <w:rStyle w:val="a4"/>
          <w:sz w:val="28"/>
          <w:szCs w:val="28"/>
        </w:rPr>
        <w:t xml:space="preserve"> о правилах этикета</w:t>
      </w:r>
      <w:r w:rsidRPr="006D4AEC">
        <w:rPr>
          <w:sz w:val="28"/>
          <w:szCs w:val="28"/>
        </w:rPr>
        <w:t xml:space="preserve"> у С. Маршака, А. </w:t>
      </w:r>
      <w:proofErr w:type="spellStart"/>
      <w:r w:rsidRPr="006D4AEC">
        <w:rPr>
          <w:sz w:val="28"/>
          <w:szCs w:val="28"/>
        </w:rPr>
        <w:t>Барто</w:t>
      </w:r>
      <w:proofErr w:type="spellEnd"/>
      <w:r w:rsidRPr="006D4A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4AEC">
        <w:rPr>
          <w:sz w:val="28"/>
          <w:szCs w:val="28"/>
        </w:rPr>
        <w:t>Б. </w:t>
      </w:r>
      <w:proofErr w:type="spellStart"/>
      <w:r w:rsidRPr="006D4AEC">
        <w:rPr>
          <w:sz w:val="28"/>
          <w:szCs w:val="28"/>
        </w:rPr>
        <w:t>Заходера</w:t>
      </w:r>
      <w:proofErr w:type="spellEnd"/>
      <w:r w:rsidRPr="006D4AEC">
        <w:rPr>
          <w:sz w:val="28"/>
          <w:szCs w:val="28"/>
        </w:rPr>
        <w:t>. После чтения обязательно обсудите с ребенком, хорошо или плохо вели себя герои.</w:t>
      </w:r>
    </w:p>
    <w:p w:rsidR="00C2743A" w:rsidRPr="006D4AEC" w:rsidRDefault="00C2743A" w:rsidP="00C2743A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8"/>
          <w:szCs w:val="28"/>
        </w:rPr>
      </w:pPr>
    </w:p>
    <w:p w:rsidR="00C2743A" w:rsidRPr="009B7D3C" w:rsidRDefault="00C2743A" w:rsidP="00C2743A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9B7D3C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Игра «Учим волшебные слова»</w:t>
      </w:r>
    </w:p>
    <w:p w:rsidR="00C2743A" w:rsidRPr="006D4AEC" w:rsidRDefault="00C2743A" w:rsidP="00C2743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6D4AEC">
        <w:rPr>
          <w:color w:val="000000"/>
          <w:sz w:val="28"/>
          <w:szCs w:val="28"/>
        </w:rPr>
        <w:t xml:space="preserve">Обязательно расскажите, что означают вежливые слова. Выучите с ребёнком волшебные слова вежливости: добрый день, здравствуйте, до свидания, добрый вечер, доброго времени суток, привет. Расскажите, что люди разных народностей приветствую друг друга по-разному. Приведите пример. Этим вы закрепите уверенность ребёнка в том, что здороваться и </w:t>
      </w:r>
      <w:r w:rsidRPr="006D4AEC">
        <w:rPr>
          <w:color w:val="000000"/>
          <w:sz w:val="28"/>
          <w:szCs w:val="28"/>
        </w:rPr>
        <w:lastRenderedPageBreak/>
        <w:t xml:space="preserve">прощаться принято у всех людей разных национальностей, что на всей планете существуют вежливые слова. </w:t>
      </w:r>
    </w:p>
    <w:p w:rsidR="00C2743A" w:rsidRPr="009B7D3C" w:rsidRDefault="00C2743A" w:rsidP="00C2743A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9B7D3C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Игра «Эхо»</w:t>
      </w:r>
    </w:p>
    <w:p w:rsidR="00C2743A" w:rsidRPr="006D4AEC" w:rsidRDefault="00C2743A" w:rsidP="00C2743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6D4AEC">
        <w:rPr>
          <w:color w:val="000000"/>
          <w:sz w:val="28"/>
          <w:szCs w:val="28"/>
        </w:rPr>
        <w:t>Вы замечаете, что при моменте, когда взрослые ждут от ребёнка приветствия, он начинает прятаться за родителей, стесняться. В таком случае, нужна ваша помощь. Нужно помочь ребёнку преодолеть стеснительность. Перед тем, как войти, например, в группу,</w:t>
      </w:r>
      <w:proofErr w:type="gramStart"/>
      <w:r w:rsidRPr="006D4AEC">
        <w:rPr>
          <w:color w:val="000000"/>
          <w:sz w:val="28"/>
          <w:szCs w:val="28"/>
        </w:rPr>
        <w:t xml:space="preserve"> ,</w:t>
      </w:r>
      <w:proofErr w:type="gramEnd"/>
      <w:r w:rsidRPr="006D4AEC">
        <w:rPr>
          <w:color w:val="000000"/>
          <w:sz w:val="28"/>
          <w:szCs w:val="28"/>
        </w:rPr>
        <w:t xml:space="preserve"> в какое-то учреждение, договоритесь с ребёнком о том, что вы будете здороваться вместе. Обыграйте ситуацию, поиграйте в игру «Эхо». Мама говорит, ребёнок повторяет. Расскажите, что такое эхо.</w:t>
      </w:r>
    </w:p>
    <w:p w:rsidR="00C2743A" w:rsidRPr="009B7D3C" w:rsidRDefault="00C2743A" w:rsidP="00C2743A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9B7D3C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Игра в «Игровые ситуации»</w:t>
      </w:r>
    </w:p>
    <w:p w:rsidR="00C2743A" w:rsidRPr="009B7D3C" w:rsidRDefault="00C2743A" w:rsidP="00C2743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 w:rsidRPr="006D4AEC">
        <w:rPr>
          <w:color w:val="000000"/>
          <w:sz w:val="28"/>
          <w:szCs w:val="28"/>
        </w:rPr>
        <w:t xml:space="preserve">Используйте то, что нравится всем детям: </w:t>
      </w:r>
      <w:proofErr w:type="spellStart"/>
      <w:r w:rsidRPr="006D4AEC">
        <w:rPr>
          <w:color w:val="000000"/>
          <w:sz w:val="28"/>
          <w:szCs w:val="28"/>
        </w:rPr>
        <w:t>потешки</w:t>
      </w:r>
      <w:proofErr w:type="spellEnd"/>
      <w:r w:rsidRPr="006D4AEC">
        <w:rPr>
          <w:color w:val="000000"/>
          <w:sz w:val="28"/>
          <w:szCs w:val="28"/>
        </w:rPr>
        <w:t>, песенки, пальчиковые игры, сказки, театрализацию (кукольный театр, разыгрывание сценок). Подходят также и ролевые игры. Разыграйте определённую жизненную ситуацию, например, такую: «Мы идём в</w:t>
      </w:r>
      <w:r>
        <w:rPr>
          <w:color w:val="000000"/>
          <w:sz w:val="28"/>
          <w:szCs w:val="28"/>
        </w:rPr>
        <w:t xml:space="preserve"> кино». И в ходе игры здороваетесь, благодарите, прощае</w:t>
      </w:r>
      <w:r w:rsidRPr="006D4AEC">
        <w:rPr>
          <w:color w:val="000000"/>
          <w:sz w:val="28"/>
          <w:szCs w:val="28"/>
        </w:rPr>
        <w:t>тесь с людьми разного возраста.</w:t>
      </w:r>
    </w:p>
    <w:p w:rsidR="00C2743A" w:rsidRPr="009B7D3C" w:rsidRDefault="00C2743A" w:rsidP="00C2743A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9B7D3C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Пальчиковая игра «К Соне гости прибежали»</w:t>
      </w:r>
    </w:p>
    <w:p w:rsidR="00C2743A" w:rsidRPr="006D4AEC" w:rsidRDefault="00C2743A" w:rsidP="00C2743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4AEC">
        <w:rPr>
          <w:color w:val="000000"/>
          <w:sz w:val="28"/>
          <w:szCs w:val="28"/>
        </w:rPr>
        <w:t>К Соне гости прибежали,</w:t>
      </w:r>
      <w:r w:rsidRPr="006D4AEC">
        <w:rPr>
          <w:color w:val="000000"/>
          <w:sz w:val="28"/>
          <w:szCs w:val="28"/>
        </w:rPr>
        <w:br/>
        <w:t>(Бежим пальчиками по столу или по полу.)</w:t>
      </w:r>
      <w:r w:rsidRPr="006D4AEC">
        <w:rPr>
          <w:color w:val="000000"/>
          <w:sz w:val="28"/>
          <w:szCs w:val="28"/>
        </w:rPr>
        <w:br/>
        <w:t>Все друг другу руки жали.</w:t>
      </w:r>
      <w:r w:rsidRPr="006D4AEC">
        <w:rPr>
          <w:color w:val="000000"/>
          <w:sz w:val="28"/>
          <w:szCs w:val="28"/>
        </w:rPr>
        <w:br/>
        <w:t>Здравствуй, Ира,</w:t>
      </w:r>
      <w:r w:rsidRPr="006D4AEC">
        <w:rPr>
          <w:color w:val="000000"/>
          <w:sz w:val="28"/>
          <w:szCs w:val="28"/>
        </w:rPr>
        <w:br/>
        <w:t>(Соединяем большой и указательные пальцы.)</w:t>
      </w:r>
      <w:r w:rsidRPr="006D4AEC">
        <w:rPr>
          <w:color w:val="000000"/>
          <w:sz w:val="28"/>
          <w:szCs w:val="28"/>
        </w:rPr>
        <w:br/>
        <w:t>Здравствуй, Жанна,</w:t>
      </w:r>
      <w:r w:rsidRPr="006D4AEC">
        <w:rPr>
          <w:color w:val="000000"/>
          <w:sz w:val="28"/>
          <w:szCs w:val="28"/>
        </w:rPr>
        <w:br/>
        <w:t>(Соединяем большой и средний пальцы.)</w:t>
      </w:r>
      <w:r w:rsidRPr="006D4AEC">
        <w:rPr>
          <w:color w:val="000000"/>
          <w:sz w:val="28"/>
          <w:szCs w:val="28"/>
        </w:rPr>
        <w:br/>
        <w:t>Рад всем Петя</w:t>
      </w:r>
      <w:r w:rsidRPr="006D4AEC">
        <w:rPr>
          <w:color w:val="000000"/>
          <w:sz w:val="28"/>
          <w:szCs w:val="28"/>
        </w:rPr>
        <w:br/>
        <w:t>(Соединяем большой и безымянный пальцы.)</w:t>
      </w:r>
      <w:r w:rsidRPr="006D4AEC">
        <w:rPr>
          <w:color w:val="000000"/>
          <w:sz w:val="28"/>
          <w:szCs w:val="28"/>
        </w:rPr>
        <w:br/>
        <w:t xml:space="preserve">И </w:t>
      </w:r>
      <w:proofErr w:type="spellStart"/>
      <w:r w:rsidRPr="006D4AEC">
        <w:rPr>
          <w:color w:val="000000"/>
          <w:sz w:val="28"/>
          <w:szCs w:val="28"/>
        </w:rPr>
        <w:t>Снежана</w:t>
      </w:r>
      <w:proofErr w:type="spellEnd"/>
      <w:r w:rsidRPr="006D4AEC">
        <w:rPr>
          <w:color w:val="000000"/>
          <w:sz w:val="28"/>
          <w:szCs w:val="28"/>
        </w:rPr>
        <w:t>!</w:t>
      </w:r>
      <w:r w:rsidRPr="006D4AEC">
        <w:rPr>
          <w:color w:val="000000"/>
          <w:sz w:val="28"/>
          <w:szCs w:val="28"/>
        </w:rPr>
        <w:br/>
        <w:t>(Соединяем большой палец и мизинец.)</w:t>
      </w:r>
      <w:r w:rsidRPr="006D4AEC">
        <w:rPr>
          <w:color w:val="000000"/>
          <w:sz w:val="28"/>
          <w:szCs w:val="28"/>
        </w:rPr>
        <w:br/>
        <w:t>Не хотите ль пирожок?</w:t>
      </w:r>
      <w:r w:rsidRPr="006D4AEC">
        <w:rPr>
          <w:color w:val="000000"/>
          <w:sz w:val="28"/>
          <w:szCs w:val="28"/>
        </w:rPr>
        <w:br/>
        <w:t>(Ладошки складываем вместе.)</w:t>
      </w:r>
      <w:r w:rsidRPr="006D4AEC">
        <w:rPr>
          <w:color w:val="000000"/>
          <w:sz w:val="28"/>
          <w:szCs w:val="28"/>
        </w:rPr>
        <w:br/>
        <w:t>Может, коржик</w:t>
      </w:r>
      <w:r w:rsidRPr="006D4AEC">
        <w:rPr>
          <w:color w:val="000000"/>
          <w:sz w:val="28"/>
          <w:szCs w:val="28"/>
        </w:rPr>
        <w:br/>
        <w:t>(Показываем две открытые ладошки.)</w:t>
      </w:r>
      <w:r w:rsidRPr="006D4AEC">
        <w:rPr>
          <w:color w:val="000000"/>
          <w:sz w:val="28"/>
          <w:szCs w:val="28"/>
        </w:rPr>
        <w:br/>
        <w:t>Иль рожок?</w:t>
      </w:r>
      <w:r w:rsidRPr="006D4AEC">
        <w:rPr>
          <w:color w:val="000000"/>
          <w:sz w:val="28"/>
          <w:szCs w:val="28"/>
        </w:rPr>
        <w:br/>
        <w:t>(Кулачки ставим друг на дружку.)</w:t>
      </w:r>
      <w:r w:rsidRPr="006D4AEC">
        <w:rPr>
          <w:color w:val="000000"/>
          <w:sz w:val="28"/>
          <w:szCs w:val="28"/>
        </w:rPr>
        <w:br/>
        <w:t>Вот драже вам на дорожку</w:t>
      </w:r>
      <w:r w:rsidRPr="006D4AEC">
        <w:rPr>
          <w:color w:val="000000"/>
          <w:sz w:val="28"/>
          <w:szCs w:val="28"/>
        </w:rPr>
        <w:br/>
        <w:t>(Пальцем тычем в открытую ладошку.)</w:t>
      </w:r>
      <w:r w:rsidRPr="006D4AEC">
        <w:rPr>
          <w:color w:val="000000"/>
          <w:sz w:val="28"/>
          <w:szCs w:val="28"/>
        </w:rPr>
        <w:br/>
        <w:t>Вы берите понемножку.</w:t>
      </w:r>
      <w:r w:rsidRPr="006D4AEC">
        <w:rPr>
          <w:color w:val="000000"/>
          <w:sz w:val="28"/>
          <w:szCs w:val="28"/>
        </w:rPr>
        <w:br/>
        <w:t>(Несколько раз сгибаем ладошки в кулачки.)</w:t>
      </w:r>
      <w:r w:rsidRPr="006D4AEC">
        <w:rPr>
          <w:color w:val="000000"/>
          <w:sz w:val="28"/>
          <w:szCs w:val="28"/>
        </w:rPr>
        <w:br/>
        <w:t>Все стряхнули быстро крошки</w:t>
      </w:r>
      <w:proofErr w:type="gramStart"/>
      <w:r w:rsidRPr="006D4AEC">
        <w:rPr>
          <w:color w:val="000000"/>
          <w:sz w:val="28"/>
          <w:szCs w:val="28"/>
        </w:rPr>
        <w:br/>
        <w:t>И</w:t>
      </w:r>
      <w:proofErr w:type="gramEnd"/>
      <w:r w:rsidRPr="006D4AEC">
        <w:rPr>
          <w:color w:val="000000"/>
          <w:sz w:val="28"/>
          <w:szCs w:val="28"/>
        </w:rPr>
        <w:t xml:space="preserve"> захлопали в ладошки!</w:t>
      </w:r>
    </w:p>
    <w:p w:rsidR="00C2743A" w:rsidRPr="006D4AEC" w:rsidRDefault="00C2743A" w:rsidP="00C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Что такое «здравствуй»?</w:t>
      </w:r>
    </w:p>
    <w:p w:rsidR="00C2743A" w:rsidRPr="006D4AEC" w:rsidRDefault="00C2743A" w:rsidP="00C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Лучшее из слов.</w:t>
      </w:r>
    </w:p>
    <w:p w:rsidR="00C2743A" w:rsidRPr="006D4AEC" w:rsidRDefault="00C2743A" w:rsidP="00C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Потому что «здравствуй»,</w:t>
      </w:r>
    </w:p>
    <w:p w:rsidR="00C2743A" w:rsidRDefault="00C2743A" w:rsidP="00C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Значит «будь здоров».</w:t>
      </w:r>
    </w:p>
    <w:p w:rsidR="00C2743A" w:rsidRPr="006D4AEC" w:rsidRDefault="00C2743A" w:rsidP="00C27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43A" w:rsidRPr="009B7D3C" w:rsidRDefault="00C2743A" w:rsidP="00C2743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EC">
        <w:rPr>
          <w:rFonts w:ascii="Times New Roman" w:hAnsi="Times New Roman" w:cs="Times New Roman"/>
          <w:b/>
          <w:sz w:val="28"/>
          <w:szCs w:val="28"/>
        </w:rPr>
        <w:t>Спросите у ребенка</w:t>
      </w:r>
    </w:p>
    <w:p w:rsidR="00C2743A" w:rsidRPr="006D4AEC" w:rsidRDefault="00C2743A" w:rsidP="00C2743A">
      <w:pPr>
        <w:numPr>
          <w:ilvl w:val="0"/>
          <w:numId w:val="1"/>
        </w:numPr>
        <w:tabs>
          <w:tab w:val="clear" w:pos="1785"/>
          <w:tab w:val="left" w:pos="0"/>
          <w:tab w:val="num" w:pos="180"/>
          <w:tab w:val="left" w:pos="106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lastRenderedPageBreak/>
        <w:t>Кто здоровается первым при встрече ребенок или взрослый?</w:t>
      </w:r>
    </w:p>
    <w:p w:rsidR="00C2743A" w:rsidRPr="006D4AEC" w:rsidRDefault="00C2743A" w:rsidP="00C2743A">
      <w:pPr>
        <w:numPr>
          <w:ilvl w:val="0"/>
          <w:numId w:val="1"/>
        </w:numPr>
        <w:tabs>
          <w:tab w:val="clear" w:pos="1785"/>
          <w:tab w:val="left" w:pos="0"/>
          <w:tab w:val="num" w:pos="180"/>
          <w:tab w:val="left" w:pos="106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Ты вошел в переполненный автобус и увидел на другом его конце друга. Как с ним поздороваться?</w:t>
      </w:r>
    </w:p>
    <w:p w:rsidR="00C2743A" w:rsidRPr="006D4AEC" w:rsidRDefault="00C2743A" w:rsidP="00C2743A">
      <w:pPr>
        <w:numPr>
          <w:ilvl w:val="0"/>
          <w:numId w:val="1"/>
        </w:numPr>
        <w:tabs>
          <w:tab w:val="clear" w:pos="1785"/>
          <w:tab w:val="left" w:pos="0"/>
          <w:tab w:val="num" w:pos="180"/>
          <w:tab w:val="left" w:pos="106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Ты встретил в парке незнакомого человека. Полагается ли в таких случаях здороваться?</w:t>
      </w:r>
    </w:p>
    <w:p w:rsidR="00C2743A" w:rsidRPr="006D4AEC" w:rsidRDefault="00C2743A" w:rsidP="00C2743A">
      <w:pPr>
        <w:numPr>
          <w:ilvl w:val="0"/>
          <w:numId w:val="1"/>
        </w:numPr>
        <w:tabs>
          <w:tab w:val="clear" w:pos="1785"/>
          <w:tab w:val="left" w:pos="0"/>
          <w:tab w:val="num" w:pos="180"/>
          <w:tab w:val="left" w:pos="1065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4AEC">
        <w:rPr>
          <w:rFonts w:ascii="Times New Roman" w:hAnsi="Times New Roman" w:cs="Times New Roman"/>
          <w:sz w:val="28"/>
          <w:szCs w:val="28"/>
        </w:rPr>
        <w:t>Можно ли говорить «привет» своей воспитательнице? Бабушке? Другу?</w:t>
      </w:r>
    </w:p>
    <w:p w:rsidR="00C2743A" w:rsidRPr="006D4AEC" w:rsidRDefault="00C2743A" w:rsidP="00C2743A">
      <w:pPr>
        <w:tabs>
          <w:tab w:val="left" w:pos="106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743A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7D3C">
        <w:rPr>
          <w:rFonts w:ascii="Times New Roman" w:hAnsi="Times New Roman" w:cs="Times New Roman"/>
          <w:sz w:val="28"/>
          <w:szCs w:val="28"/>
        </w:rPr>
        <w:t>Личный пример, мамы и папы закладывает в малыше фундамент вежливого поведения. Если эта основа будет прочной, на ребенка не повлияют малокультурные сверстники и другие взрослые.</w:t>
      </w:r>
    </w:p>
    <w:p w:rsidR="00C2743A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743A" w:rsidRDefault="00C2743A" w:rsidP="00C274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02457" w:rsidRDefault="00302457"/>
    <w:sectPr w:rsidR="00302457" w:rsidSect="00C2743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6F8A"/>
    <w:multiLevelType w:val="hybridMultilevel"/>
    <w:tmpl w:val="8AA2F73E"/>
    <w:lvl w:ilvl="0" w:tplc="6534F3EC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3A"/>
    <w:rsid w:val="00302457"/>
    <w:rsid w:val="0056104E"/>
    <w:rsid w:val="005B64A2"/>
    <w:rsid w:val="00C2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274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2018-10-14T10:47:00Z</dcterms:created>
  <dcterms:modified xsi:type="dcterms:W3CDTF">2018-10-14T11:18:00Z</dcterms:modified>
</cp:coreProperties>
</file>