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5E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 xml:space="preserve">Районная научно-практическая конференция </w:t>
      </w: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«К вершинам науки»</w:t>
      </w: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Секция: «Филология»</w:t>
      </w: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A4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Тема: «Лексика и морфология ижевских вывесок»</w:t>
      </w:r>
    </w:p>
    <w:p w:rsidR="006401E0" w:rsidRPr="00AA6DA4" w:rsidRDefault="006401E0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1E0" w:rsidRPr="00AA6DA4" w:rsidRDefault="006401E0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972" w:rsidRPr="00AA6DA4" w:rsidRDefault="00472972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4440" w:rsidRPr="00AA6DA4" w:rsidRDefault="00D84440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84440" w:rsidRPr="00AA6D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440" w:rsidRPr="00AA6DA4" w:rsidRDefault="00472972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lastRenderedPageBreak/>
        <w:t xml:space="preserve">Двинских Анастасия Андреевна, «МБОУ СОШ с углублённым изучением отдельных предметов №89», 8б класс </w:t>
      </w:r>
    </w:p>
    <w:p w:rsidR="00472972" w:rsidRPr="00AA6DA4" w:rsidRDefault="00472972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A6DA4">
        <w:rPr>
          <w:rFonts w:ascii="Times New Roman" w:hAnsi="Times New Roman" w:cs="Times New Roman"/>
          <w:sz w:val="28"/>
          <w:szCs w:val="28"/>
        </w:rPr>
        <w:t>Байсарова</w:t>
      </w:r>
      <w:proofErr w:type="spellEnd"/>
      <w:r w:rsidRPr="00AA6DA4">
        <w:rPr>
          <w:rFonts w:ascii="Times New Roman" w:hAnsi="Times New Roman" w:cs="Times New Roman"/>
          <w:sz w:val="28"/>
          <w:szCs w:val="28"/>
        </w:rPr>
        <w:t xml:space="preserve"> Елена Валерьевна, учитель русского языка и литературы</w:t>
      </w:r>
    </w:p>
    <w:p w:rsidR="00D84440" w:rsidRPr="00AA6DA4" w:rsidRDefault="00D84440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D84440" w:rsidRPr="00AA6DA4" w:rsidSect="00D844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2178" w:rsidRPr="00AA6DA4" w:rsidRDefault="00622178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78" w:rsidRPr="00AA6DA4" w:rsidRDefault="00622178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78" w:rsidRPr="00AA6DA4" w:rsidRDefault="00622178" w:rsidP="00AA6DA4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78" w:rsidRPr="00AA6DA4" w:rsidRDefault="00622178" w:rsidP="00AA6DA4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178" w:rsidRPr="00AA6DA4" w:rsidRDefault="00622178" w:rsidP="00CC457A">
      <w:pPr>
        <w:tabs>
          <w:tab w:val="left" w:pos="408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Ижевск, 2016 г.</w:t>
      </w:r>
    </w:p>
    <w:p w:rsidR="00472972" w:rsidRPr="00AA6DA4" w:rsidRDefault="00472972" w:rsidP="00AA6D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DA4">
        <w:rPr>
          <w:rFonts w:ascii="Times New Roman" w:hAnsi="Times New Roman" w:cs="Times New Roman"/>
          <w:b/>
          <w:sz w:val="28"/>
          <w:szCs w:val="28"/>
        </w:rPr>
        <w:br w:type="column"/>
      </w:r>
      <w:r w:rsidR="00733AE4" w:rsidRPr="00AA6DA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33AE4" w:rsidRPr="00B06D13" w:rsidRDefault="00733AE4" w:rsidP="00AA6DA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E6CA9" w:rsidRPr="00AA6DA4" w:rsidRDefault="00BE6CA9" w:rsidP="00AA6D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AE4" w:rsidRPr="00B06D13" w:rsidRDefault="00733AE4" w:rsidP="00AA6DA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A5A50" w:rsidRPr="00AA6DA4" w:rsidRDefault="00CA5A50" w:rsidP="00AA6DA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глава 1</w:t>
      </w:r>
      <w:r w:rsidR="00867A31">
        <w:rPr>
          <w:rFonts w:ascii="Times New Roman" w:hAnsi="Times New Roman" w:cs="Times New Roman"/>
          <w:sz w:val="28"/>
          <w:szCs w:val="28"/>
        </w:rPr>
        <w:t xml:space="preserve"> «История уличной вывески»</w:t>
      </w:r>
    </w:p>
    <w:p w:rsidR="00CA5A50" w:rsidRPr="00867A31" w:rsidRDefault="00CA5A50" w:rsidP="00867A31">
      <w:pPr>
        <w:pStyle w:val="a7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A31">
        <w:rPr>
          <w:rFonts w:ascii="Times New Roman" w:hAnsi="Times New Roman" w:cs="Times New Roman"/>
          <w:sz w:val="28"/>
          <w:szCs w:val="28"/>
        </w:rPr>
        <w:t>глава 2</w:t>
      </w:r>
      <w:r w:rsidR="00867A31" w:rsidRPr="00867A31">
        <w:rPr>
          <w:rFonts w:ascii="Times New Roman" w:hAnsi="Times New Roman" w:cs="Times New Roman"/>
          <w:sz w:val="28"/>
          <w:szCs w:val="28"/>
        </w:rPr>
        <w:t xml:space="preserve"> «</w:t>
      </w:r>
      <w:r w:rsidR="00867A31" w:rsidRPr="00867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организаций в уличных вывесках г. Ижевска. Лексика и морфология названий</w:t>
      </w:r>
    </w:p>
    <w:p w:rsidR="00CA5A50" w:rsidRPr="00AA6DA4" w:rsidRDefault="00CA5A50" w:rsidP="00AA6DA4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t>глава 3</w:t>
      </w:r>
      <w:r w:rsidR="00867A31">
        <w:rPr>
          <w:rFonts w:ascii="Times New Roman" w:hAnsi="Times New Roman" w:cs="Times New Roman"/>
          <w:sz w:val="28"/>
          <w:szCs w:val="28"/>
        </w:rPr>
        <w:t xml:space="preserve"> «Курьёз или норма?»</w:t>
      </w:r>
    </w:p>
    <w:p w:rsidR="003D11C4" w:rsidRPr="00AA6DA4" w:rsidRDefault="003D11C4" w:rsidP="00AA6D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AE4" w:rsidRPr="00B06D13" w:rsidRDefault="00733AE4" w:rsidP="00AA6DA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</w:p>
    <w:p w:rsidR="003D11C4" w:rsidRPr="00AA6DA4" w:rsidRDefault="003D11C4" w:rsidP="00AA6D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AE4" w:rsidRPr="00B06D13" w:rsidRDefault="00733AE4" w:rsidP="00AA6DA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06D13">
        <w:rPr>
          <w:rFonts w:ascii="Times New Roman" w:hAnsi="Times New Roman" w:cs="Times New Roman"/>
          <w:b/>
          <w:sz w:val="28"/>
          <w:szCs w:val="28"/>
        </w:rPr>
        <w:t xml:space="preserve"> и использованных источников</w:t>
      </w:r>
    </w:p>
    <w:p w:rsidR="003D11C4" w:rsidRPr="00AA6DA4" w:rsidRDefault="003D11C4" w:rsidP="00AA6DA4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11C4" w:rsidRPr="00AA6DA4" w:rsidRDefault="003D11C4" w:rsidP="00AA6DA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3AE4" w:rsidRPr="00B06D13" w:rsidRDefault="00733AE4" w:rsidP="00AA6DA4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D1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1E7EF4" w:rsidRPr="00AA6DA4" w:rsidRDefault="001E7EF4" w:rsidP="00AA6DA4">
      <w:pPr>
        <w:pStyle w:val="a7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33AE4" w:rsidRPr="00AA6DA4" w:rsidRDefault="00733AE4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01E0" w:rsidRPr="00AA6DA4" w:rsidRDefault="006401E0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6401E0" w:rsidRPr="00AA6DA4" w:rsidSect="00D8444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01E0" w:rsidRPr="00AA6DA4" w:rsidRDefault="00472972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401E0" w:rsidRPr="00AA6DA4" w:rsidSect="006401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A6DA4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07C" w:rsidRPr="00AA6DA4" w:rsidRDefault="004A107C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BEA" w:rsidRPr="00AA6DA4" w:rsidRDefault="00914BEA" w:rsidP="00AA6D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4E2" w:rsidRDefault="007B64E2" w:rsidP="00AA6D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4BEA" w:rsidRPr="00AA6DA4" w:rsidRDefault="00914BEA" w:rsidP="007B64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A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14BEA" w:rsidRPr="00914BEA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Известно, что в основе номинации лежит вербализация сопровождающего познание мыслительного процесса – закрепление вполне определенного знака за предметом или явлением окружающей действительности. Номинация устанавливает соотношение между мыслью и языком.</w:t>
      </w:r>
    </w:p>
    <w:p w:rsidR="00914BEA" w:rsidRPr="00AA6DA4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Осмысление действительности носителями языка и, как следствие, изменения в способах ее номинации происходят в различные исторические и языковые эпохи. В последнее десятилетие вследствие изменений жизни общества, колебаний его социальной атмосферы номинативный состав русского языка пополнился множеством новых наименований.</w:t>
      </w:r>
    </w:p>
    <w:p w:rsidR="00AC7A9A" w:rsidRPr="00914BEA" w:rsidRDefault="00AC7A9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BEA" w:rsidRPr="00AA6DA4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91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нашей работы – выявление и </w:t>
      </w: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лексических и морфологических особенностей уличных вывесок города Ижевска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Материалом для исследования послужили названия магазинов нашего города, которые обладают свойствами стереотипов</w:t>
      </w: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информационные вывески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7A9A" w:rsidRPr="00914BEA" w:rsidRDefault="00AC7A9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BEA" w:rsidRPr="00914BEA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Для достижения цели в ходе исследования мы решали следующие </w:t>
      </w:r>
      <w:r w:rsidRPr="0091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14BEA" w:rsidRPr="00914BEA" w:rsidRDefault="00914BEA" w:rsidP="00AA6DA4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Проанализировать лексический состав названий, морфологические особенности слов в названиях.</w:t>
      </w:r>
    </w:p>
    <w:p w:rsidR="00914BEA" w:rsidRPr="00AA6DA4" w:rsidRDefault="00914BEA" w:rsidP="00AA6DA4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AC7A9A"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общие закономерности в лексическом составе вывесок.</w:t>
      </w:r>
    </w:p>
    <w:p w:rsidR="00AC7A9A" w:rsidRPr="00AA6DA4" w:rsidRDefault="00AC7A9A" w:rsidP="00AA6DA4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Составить уличный «портрет» нашего города с точки зрения образности номинативов.</w:t>
      </w:r>
    </w:p>
    <w:p w:rsidR="00AC7A9A" w:rsidRPr="00914BEA" w:rsidRDefault="00AC7A9A" w:rsidP="00AA6DA4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BEA" w:rsidRPr="00914BEA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Перед началом исследовательской работы мы выдвинули </w:t>
      </w:r>
      <w:r w:rsidRPr="0091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гипотезы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14BEA" w:rsidRPr="00AA6DA4" w:rsidRDefault="00AC7A9A" w:rsidP="00AA6DA4">
      <w:pPr>
        <w:pStyle w:val="a7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Названия позволяют определить функциональные характеристики объекта.</w:t>
      </w:r>
    </w:p>
    <w:p w:rsidR="00914BEA" w:rsidRPr="00AA6DA4" w:rsidRDefault="00AC7A9A" w:rsidP="00AA6DA4">
      <w:pPr>
        <w:pStyle w:val="a7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Особенности лексики и морфологии позволяют привлечь внимание к объекту</w:t>
      </w:r>
      <w:r w:rsidR="005A2996"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A2996" w:rsidRPr="007F36A7" w:rsidRDefault="005A2996" w:rsidP="00AA6DA4">
      <w:pPr>
        <w:pStyle w:val="a7"/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Уличные вывески влияют на внешний облик города.</w:t>
      </w:r>
    </w:p>
    <w:p w:rsidR="007F36A7" w:rsidRDefault="007F36A7" w:rsidP="007F36A7">
      <w:pPr>
        <w:pStyle w:val="a7"/>
        <w:spacing w:after="0" w:line="36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36A7" w:rsidRPr="00AA6DA4" w:rsidRDefault="007F36A7" w:rsidP="007F36A7">
      <w:pPr>
        <w:pStyle w:val="a7"/>
        <w:spacing w:after="0" w:line="36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5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 нашей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обусловлена обилием уличной рекламы, возросшим вниманием к русскому языку в последние годы, а также тем влиянием, которое оказывают на на</w:t>
      </w:r>
      <w:r w:rsidR="00F31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зрительные образы </w:t>
      </w:r>
      <w:proofErr w:type="gramStart"/>
      <w:r w:rsidR="00F31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F31E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случае – облик слова). Кроме того, работа может иметь практическую значимость для лиц, которые задумываются об открытии своего дела и не могут решить, какую вывеску заказать…</w:t>
      </w:r>
    </w:p>
    <w:p w:rsidR="005A2996" w:rsidRPr="00AA6DA4" w:rsidRDefault="005A2996" w:rsidP="00AA6DA4">
      <w:pPr>
        <w:pStyle w:val="a7"/>
        <w:spacing w:after="0" w:line="360" w:lineRule="auto"/>
        <w:ind w:left="8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BEA" w:rsidRPr="00914BEA" w:rsidRDefault="007F36A7" w:rsidP="00AA6DA4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</w:t>
      </w:r>
      <w:r w:rsidR="00914BEA"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началом исследования  мы познакомились с некоторыми статьями и материалами из Интернета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В основном,  касаются они </w:t>
      </w:r>
      <w:r w:rsidR="00914BEA"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природы названия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принципов номинации, а также истории уличной рекламы и вывесок.</w:t>
      </w:r>
    </w:p>
    <w:p w:rsidR="00914BEA" w:rsidRPr="00914BEA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В своей работе мы использовали следующие </w:t>
      </w:r>
      <w:r w:rsidRPr="00914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14BEA" w:rsidRPr="00914BEA" w:rsidRDefault="007F36A7" w:rsidP="00AA6DA4">
      <w:pPr>
        <w:numPr>
          <w:ilvl w:val="0"/>
          <w:numId w:val="4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сбор </w:t>
      </w:r>
      <w:r w:rsidR="00A016E4"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анализ информации</w:t>
      </w:r>
    </w:p>
    <w:p w:rsidR="00914BEA" w:rsidRPr="00AA6DA4" w:rsidRDefault="00A016E4" w:rsidP="00AA6DA4">
      <w:pPr>
        <w:numPr>
          <w:ilvl w:val="0"/>
          <w:numId w:val="4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наблюдение </w:t>
      </w:r>
    </w:p>
    <w:p w:rsidR="007F36A7" w:rsidRPr="007F36A7" w:rsidRDefault="00A016E4" w:rsidP="007F36A7">
      <w:pPr>
        <w:numPr>
          <w:ilvl w:val="0"/>
          <w:numId w:val="4"/>
        </w:num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со справочной литературой и словарями</w:t>
      </w:r>
    </w:p>
    <w:p w:rsidR="0043516C" w:rsidRPr="00914BEA" w:rsidRDefault="0043516C" w:rsidP="00AA6DA4">
      <w:pPr>
        <w:spacing w:after="0" w:line="36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BEA" w:rsidRPr="00AA6DA4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="0043516C"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наблюдаем в Ижевске активное расширение</w:t>
      </w: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сети торговых точек, появление новых магазинов и, следовательно, активное номинативное преобразование города. В средствах номинации факторов объективной действительности находит отражение так называемая «языковая картина» мира, окружающего человека, и постоянно меняющегося бытия. Нам не безразлично, как выглядят улицы родного города, что мы читаем на вывесках.</w:t>
      </w:r>
    </w:p>
    <w:p w:rsidR="00917442" w:rsidRPr="00AA6DA4" w:rsidRDefault="0091744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7442" w:rsidRPr="00AA6DA4" w:rsidRDefault="0091744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7442" w:rsidRPr="00AA6DA4" w:rsidRDefault="0091744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17442" w:rsidRPr="00AA6DA4" w:rsidRDefault="006365A2" w:rsidP="006365A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</w:t>
      </w:r>
      <w:r w:rsidR="00917442"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 1</w:t>
      </w:r>
    </w:p>
    <w:p w:rsidR="00917442" w:rsidRPr="00AA6DA4" w:rsidRDefault="00917442" w:rsidP="00867A3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A6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уличной вывески</w:t>
      </w:r>
    </w:p>
    <w:p w:rsidR="00917442" w:rsidRPr="00AA6DA4" w:rsidRDefault="00AA6DA4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Pr="00AA6D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История вывесок насчитывает не одно столетие, породив множество смежных видов продукции, таких как, например, этикетки, офисные таблички или рекламные стенды. В давние времена вывеской называли товар или орудия труда, которые лавочники и мастера вывешивали над своими прилавками. Это был самый распространенный способ привлечения внимания покупателей. Позже настоящие товары стали заменять бутафорией и муляжами, а еще позже и картинками. В Москве первое такое изображение - рекламная вывеска появляется примерно в 1705 году.</w:t>
      </w:r>
    </w:p>
    <w:p w:rsidR="00AA6DA4" w:rsidRPr="00AA6DA4" w:rsidRDefault="00AA6DA4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</w:t>
      </w:r>
      <w:r w:rsidRPr="00AA6D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это время появляется новая профессия: "</w:t>
      </w:r>
      <w:proofErr w:type="spellStart"/>
      <w:r w:rsidRPr="00AA6D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вывесной</w:t>
      </w:r>
      <w:proofErr w:type="spellEnd"/>
      <w:r w:rsidRPr="00AA6D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мастер". Он занимается изготовлением и продажей как раз таких рекламных изображений. Ремесленная управа держала под строгим контролем работу мастеров и предъявляла к ним весьма жесткие требования. Сложились особые каноны и правила, согласно которым изготавливались вывески. Стандарты изготовления вывесок формировались изготовителями на протяжении всего 19 века. Конечно, живописцы старались придерживаться основных канонов, но все же привносили и какие-то новшества.</w:t>
      </w:r>
    </w:p>
    <w:p w:rsidR="00AA6DA4" w:rsidRDefault="00AA6DA4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      </w:t>
      </w:r>
      <w:r w:rsidRPr="00AA6DA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Однако независимо от автора, вывески в большинстве своем получались довольно тяжеловесными и чрезмерно нагруженными разными образами и идеями. Тогда-то и начался инновационный переход к шрифтовым табличкам, и к концу века такие уличные вывески оказываются в фаворитах. Позже в Россию приходит модное европейское веяние: накладные объемные буквы для вывесок.</w:t>
      </w:r>
    </w:p>
    <w:p w:rsidR="003E3BF7" w:rsidRDefault="003E3BF7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AA6DA4" w:rsidRDefault="00AA6DA4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Новый век, революция, борьба с неграмотностью, введение государственной монополии на объявления задают новые стандарты и каноны уличной вывески в России. Художники и поэты становятся главными агитаторами и творцами политических призывов, социальной пропаганды и коммерческих предложений. Рекламные плакаты Александра Родченко с </w:t>
      </w:r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текстами Владимира Маяковского во многом определили лицо советской рекламы 1920-х годов. Вывеска теперь, отказываясь от симметрии и живописности, становится продуктом дизайнерским и конструктивным. В конце XIX века вывески на улицах российских городов все чаще теснятся витринами и плакатами. Плакат, пройдя героическую стадию своего развития в России начала XX века, в послевоенное время принимает стилистику умеренного и лаконичного модерна. Витрины оформляются затейливо, но спокойно, геометрические формы выстраиваются в равновесные блоки, а продукты располагаются в простые инсталляции-пирамидки. Акварельные эскизы Всеволода Сулимо-</w:t>
      </w:r>
      <w:proofErr w:type="spellStart"/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Самойлло</w:t>
      </w:r>
      <w:proofErr w:type="spellEnd"/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ученика Павла </w:t>
      </w:r>
      <w:proofErr w:type="spellStart"/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Филонова</w:t>
      </w:r>
      <w:proofErr w:type="spellEnd"/>
      <w:r w:rsidRPr="00AA6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предлагают оформление витрин магазинов «Овощи и Фрукты», «Сыры», «Культтовары»…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3BF7" w:rsidRDefault="003E3BF7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6DA4" w:rsidRDefault="00AA6DA4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34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личная вывеска обращает н</w:t>
      </w:r>
      <w:r w:rsidR="00F34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себя внимание в первую очередь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оформлением, создаёт зрительный образ. Для этого используются разные шрифты, стили, цвета и</w:t>
      </w:r>
      <w:r w:rsidR="00847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</w:t>
      </w:r>
      <w:r w:rsidR="00847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Немаловажную роль играет в этом создании зрительного образа художник. Многие известные мастера кисти попробовали свои силы в деле создания уличной вывески, так что, как видим, это дело интересное и творческое. Нас же интересует не столь внешний «облик» вывески</w:t>
      </w:r>
      <w:r w:rsidR="00F34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сколь внутренний, смысловой, лексический.</w:t>
      </w:r>
    </w:p>
    <w:p w:rsidR="00F349CA" w:rsidRDefault="00F349CA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Лексические особенности слов, которые мы изо дня в день, тоже создают некий образ, наше предст</w:t>
      </w:r>
      <w:r w:rsidR="005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авление о городе. Обилие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вывесок не всегда украшает</w:t>
      </w:r>
      <w:r w:rsidR="005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улицы, но они – часть нашей жизни и</w:t>
      </w:r>
      <w:proofErr w:type="gramStart"/>
      <w:r w:rsidR="005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A7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сталкиваясь с ними каждый день, не перестаёшь иногда удивляться тем словам и их формам, которые видишь на вывесках! </w:t>
      </w:r>
    </w:p>
    <w:p w:rsidR="00DB0D1A" w:rsidRDefault="00DB0D1A" w:rsidP="00AA6DA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BF7" w:rsidRDefault="003E3BF7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BF7" w:rsidRDefault="003E3BF7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BF7" w:rsidRDefault="003E3BF7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3BF7" w:rsidRDefault="003E3BF7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0D1A" w:rsidRDefault="00DB0D1A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Глава 2</w:t>
      </w:r>
    </w:p>
    <w:p w:rsidR="00DB0D1A" w:rsidRDefault="00DB0D1A" w:rsidP="00867A3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организаций в уличных вывесках г. Ижевска. Лексика и морфология названий</w:t>
      </w:r>
    </w:p>
    <w:p w:rsidR="00DB0D1A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       С объективным миром язык непосредственно связан своим строительным материалом, т. е. номинативной системой, элементы которой всегда и обязательно соотносятся с определенными предметами внеязыковой действительности. Номинативная система языка образуется совокупностью взаимосвязанных и соотносящихся друг с другом лексических наименований. Слово не только несет какую-либо информацию об объективной действительности, но и служит той элементарной лингвистической единицей, с помощью которой человек познает эту действительность.</w:t>
      </w:r>
    </w:p>
    <w:p w:rsidR="00DB0D1A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       Слово, называя тот или иной предмет объективной действительности, играет роль своеобразного инструмента познания, тем самым наречение предмета автоматически выступает как их определенное осознание и познание.</w:t>
      </w:r>
    </w:p>
    <w:p w:rsidR="00DB0D1A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       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Выступая как значимая единица языка, слово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всегда содержательно и значимо, хотя и представляет собой только простой знак предмета, но отнюдь не его отображение.</w:t>
      </w:r>
    </w:p>
    <w:p w:rsidR="00DB0D1A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        В основе названия всегда лежит признак – в разной степени ценный в познавательном отношении, в большей или меньшей мере выражающий существенные стороны называемого предмета. Фантазия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называющего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всегда ограничена рамками объективной действительности.</w:t>
      </w:r>
    </w:p>
    <w:p w:rsidR="00DB0D1A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        Имя предмета не «звук пустой», оно наполнено глубоким смыслом. В названии живут человеческие ощущения и восприятия, впечатления и понятия, повседневный опыт и практика, переживания и эмоции.</w:t>
      </w:r>
    </w:p>
    <w:p w:rsidR="00FA16B2" w:rsidRDefault="00FA16B2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0248CD" w:rsidRDefault="00DB0D1A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</w:t>
      </w:r>
      <w:r w:rsidR="00FA16B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Мы проанализировали несколько десятков названий, являющихся уличными вывесками</w:t>
      </w:r>
      <w:r w:rsidR="00877DF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 точки зрения лексического состава и морфологических особенностей</w:t>
      </w:r>
      <w:r w:rsidR="00FA16B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(см. приложение)</w:t>
      </w:r>
      <w:r w:rsidR="002D5E5F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В ходе анализа было выявлено, что абсолютное большинство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лексики </w:t>
      </w:r>
      <w:r w:rsidR="002D5E5F">
        <w:rPr>
          <w:rStyle w:val="c2"/>
          <w:color w:val="000000"/>
          <w:sz w:val="28"/>
          <w:szCs w:val="28"/>
          <w:bdr w:val="none" w:sz="0" w:space="0" w:color="auto" w:frame="1"/>
        </w:rPr>
        <w:t>составляют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имена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существительные</w:t>
      </w:r>
      <w:r w:rsidR="00EA6D2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например, </w:t>
      </w:r>
      <w:r w:rsidR="00EA6D2B">
        <w:rPr>
          <w:rStyle w:val="c2"/>
          <w:color w:val="000000"/>
          <w:sz w:val="28"/>
          <w:szCs w:val="28"/>
          <w:bdr w:val="none" w:sz="0" w:space="0" w:color="auto" w:frame="1"/>
        </w:rPr>
        <w:t>«Аптека», «Реалия», «</w:t>
      </w:r>
      <w:proofErr w:type="spellStart"/>
      <w:r w:rsidR="00EA6D2B">
        <w:rPr>
          <w:rStyle w:val="c2"/>
          <w:color w:val="000000"/>
          <w:sz w:val="28"/>
          <w:szCs w:val="28"/>
          <w:bdr w:val="none" w:sz="0" w:space="0" w:color="auto" w:frame="1"/>
        </w:rPr>
        <w:t>Бегемотик</w:t>
      </w:r>
      <w:proofErr w:type="spellEnd"/>
      <w:r w:rsidR="00EA6D2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», «Махаон», «Аврора», «Гастроном», «Лента», 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«Дача», «Веранда», «Гвоздь» и </w:t>
      </w:r>
      <w:proofErr w:type="spell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т</w:t>
      </w:r>
      <w:proofErr w:type="gram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.д</w:t>
      </w:r>
      <w:proofErr w:type="spellEnd"/>
      <w:proofErr w:type="gramEnd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  <w:r w:rsidR="00EA6D2B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>, что неудивительно, ведь основная функция этой части речи – номинативная. Также много использовано в названиях имён прилагательных, словосочетаний прилагательных с существительными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(например, «Вкусный дом», «Детский мир», «Модный папа», «Маленькая страна», «Римский квадрат», «Бакинский дворик», «Родной», «Мамины блины», «Чайная ложка» и др.)</w:t>
      </w:r>
      <w:proofErr w:type="gram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Меньше используется  сложных слов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сокращений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аббревиатур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 «ВДНХ», «</w:t>
      </w:r>
      <w:proofErr w:type="spell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Ижтрейдинг</w:t>
      </w:r>
      <w:proofErr w:type="spellEnd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», «Автомагазин», «</w:t>
      </w:r>
      <w:proofErr w:type="spell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Стройдепо</w:t>
      </w:r>
      <w:proofErr w:type="spellEnd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», «БТИ», «</w:t>
      </w:r>
      <w:proofErr w:type="spellStart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Евромед</w:t>
      </w:r>
      <w:proofErr w:type="spellEnd"/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>», «Евросеть», «МТС»</w:t>
      </w:r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>т.д</w:t>
      </w:r>
      <w:proofErr w:type="spellEnd"/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 xml:space="preserve">), </w:t>
      </w:r>
      <w:r w:rsidR="003A200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слов других частей речи (однако встречаются, нап</w:t>
      </w:r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>ример, глаголы, наречия – «Ещё», «Найди», «Пойдём!», «Сладко», «</w:t>
      </w:r>
      <w:proofErr w:type="spellStart"/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>Баско</w:t>
      </w:r>
      <w:proofErr w:type="spellEnd"/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>»</w:t>
      </w:r>
      <w:r w:rsidR="00B97F5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и др.</w:t>
      </w:r>
      <w:proofErr w:type="gramStart"/>
      <w:r w:rsidR="00C62D98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="008A59D5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</w:t>
      </w:r>
      <w:r w:rsidR="00AA6F32">
        <w:rPr>
          <w:rStyle w:val="c2"/>
          <w:color w:val="000000"/>
          <w:sz w:val="28"/>
          <w:szCs w:val="28"/>
          <w:bdr w:val="none" w:sz="0" w:space="0" w:color="auto" w:frame="1"/>
        </w:rPr>
        <w:t>Интересной особенностью нашего города являются вывески на национальных языках народов, живущих в нашем городе</w:t>
      </w:r>
      <w:r w:rsidR="00AD1824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</w:t>
      </w:r>
      <w:r w:rsidR="00973D12">
        <w:rPr>
          <w:rStyle w:val="c2"/>
          <w:color w:val="000000"/>
          <w:sz w:val="28"/>
          <w:szCs w:val="28"/>
          <w:bdr w:val="none" w:sz="0" w:space="0" w:color="auto" w:frame="1"/>
        </w:rPr>
        <w:t>см. приложение)</w:t>
      </w:r>
      <w:r w:rsidR="00AA6F3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Конечно же, огромное количество вывесок на английском языке, что связано с глобализацией и мировыми </w:t>
      </w:r>
      <w:proofErr w:type="spellStart"/>
      <w:r w:rsidR="00AA6F32">
        <w:rPr>
          <w:rStyle w:val="c2"/>
          <w:color w:val="000000"/>
          <w:sz w:val="28"/>
          <w:szCs w:val="28"/>
          <w:bdr w:val="none" w:sz="0" w:space="0" w:color="auto" w:frame="1"/>
        </w:rPr>
        <w:t>тендендиями</w:t>
      </w:r>
      <w:proofErr w:type="spellEnd"/>
      <w:r w:rsidR="00AA6F32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r w:rsidR="000248CD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Это, в первую очередь, вывески крупных торговых сетей, молодёжных брендов.</w:t>
      </w:r>
    </w:p>
    <w:p w:rsidR="00DB0D1A" w:rsidRDefault="000248CD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</w:t>
      </w:r>
      <w:r w:rsidR="0033664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</w:t>
      </w:r>
      <w:r w:rsidR="00AA6F3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Удивительно, но встречаются русские слова, написанные латиницей! В то же время открывшийся не так давно «Макдоналдс» </w:t>
      </w:r>
      <w:r w:rsidR="00210CAA">
        <w:rPr>
          <w:rStyle w:val="c2"/>
          <w:color w:val="000000"/>
          <w:sz w:val="28"/>
          <w:szCs w:val="28"/>
          <w:bdr w:val="none" w:sz="0" w:space="0" w:color="auto" w:frame="1"/>
        </w:rPr>
        <w:t>имеет вывеску, написанную кириллицей</w:t>
      </w:r>
      <w:proofErr w:type="gramStart"/>
      <w:r w:rsidR="00210CAA">
        <w:rPr>
          <w:rStyle w:val="c2"/>
          <w:color w:val="000000"/>
          <w:sz w:val="28"/>
          <w:szCs w:val="28"/>
          <w:bdr w:val="none" w:sz="0" w:space="0" w:color="auto" w:frame="1"/>
        </w:rPr>
        <w:t>…С</w:t>
      </w:r>
      <w:proofErr w:type="gramEnd"/>
      <w:r w:rsidR="00210CAA">
        <w:rPr>
          <w:rStyle w:val="c2"/>
          <w:color w:val="000000"/>
          <w:sz w:val="28"/>
          <w:szCs w:val="28"/>
          <w:bdr w:val="none" w:sz="0" w:space="0" w:color="auto" w:frame="1"/>
        </w:rPr>
        <w:t>колько удивительного увидишь, изучая ижевские вывески!</w:t>
      </w:r>
    </w:p>
    <w:p w:rsidR="00336647" w:rsidRDefault="00336647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  Интересную группу вывесок составляют слова, употреблённые в определённой падежной форме. Их морфологическую особенность составляет падеж. Например,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родительный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(«У перекрёстка», «Для вас», «У Ольги», «У камина» и 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т.п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>).</w:t>
      </w:r>
      <w:r w:rsidR="00771B1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71B13" w:rsidRDefault="00771B13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FA16B2" w:rsidRDefault="00FA16B2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FA16B2" w:rsidRDefault="00FA16B2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FA16B2" w:rsidRDefault="00FA16B2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FA16B2" w:rsidRDefault="00FA16B2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FA16B2" w:rsidRDefault="00FA16B2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:rsidR="00771B13" w:rsidRDefault="00771B13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>Глава 3</w:t>
      </w:r>
    </w:p>
    <w:p w:rsidR="00771B13" w:rsidRDefault="00771B13" w:rsidP="0053346C">
      <w:pPr>
        <w:pStyle w:val="c0"/>
        <w:spacing w:before="0" w:beforeAutospacing="0" w:after="0" w:afterAutospacing="0" w:line="360" w:lineRule="auto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Курьёз или норма?</w:t>
      </w:r>
    </w:p>
    <w:p w:rsidR="00771B13" w:rsidRDefault="00771B13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Эта глава нашей работы посвящена </w:t>
      </w:r>
      <w:r w:rsidR="009F37C3">
        <w:rPr>
          <w:rStyle w:val="c2"/>
          <w:color w:val="000000"/>
          <w:sz w:val="28"/>
          <w:szCs w:val="28"/>
          <w:bdr w:val="none" w:sz="0" w:space="0" w:color="auto" w:frame="1"/>
        </w:rPr>
        <w:t>такой особенности последних лет, как намеренное искажение лексических и морфологических норм в рекламе, в том числе, в уличных вывесках</w:t>
      </w:r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(например, в нашем городе есть магазин «Этти </w:t>
      </w:r>
      <w:proofErr w:type="spellStart"/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>детти</w:t>
      </w:r>
      <w:proofErr w:type="spellEnd"/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>»)</w:t>
      </w:r>
      <w:proofErr w:type="gramStart"/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</w:t>
      </w:r>
      <w:r w:rsidR="009F37C3">
        <w:rPr>
          <w:rStyle w:val="c2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9F37C3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Таких примеров много, и это грустно. Конечно, такие слова вызывают немедленный эмоциональный отклик, удивление, тем самым привлекая внимание</w:t>
      </w:r>
      <w:r w:rsidR="002931A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клиентов или потребителей. Кажется, вот как </w:t>
      </w:r>
      <w:proofErr w:type="gramStart"/>
      <w:r w:rsidR="002931A7">
        <w:rPr>
          <w:rStyle w:val="c2"/>
          <w:color w:val="000000"/>
          <w:sz w:val="28"/>
          <w:szCs w:val="28"/>
          <w:bdr w:val="none" w:sz="0" w:space="0" w:color="auto" w:frame="1"/>
        </w:rPr>
        <w:t>здорово</w:t>
      </w:r>
      <w:proofErr w:type="gramEnd"/>
      <w:r w:rsidR="002931A7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придумали! Конечно, такое «творчество» без внимания не останется, но</w:t>
      </w:r>
      <w:proofErr w:type="gramStart"/>
      <w:r w:rsidR="002931A7">
        <w:rPr>
          <w:rStyle w:val="c2"/>
          <w:color w:val="000000"/>
          <w:sz w:val="28"/>
          <w:szCs w:val="28"/>
          <w:bdr w:val="none" w:sz="0" w:space="0" w:color="auto" w:frame="1"/>
        </w:rPr>
        <w:t>… Н</w:t>
      </w:r>
      <w:proofErr w:type="gramEnd"/>
      <w:r w:rsidR="002931A7">
        <w:rPr>
          <w:rStyle w:val="c2"/>
          <w:color w:val="000000"/>
          <w:sz w:val="28"/>
          <w:szCs w:val="28"/>
          <w:bdr w:val="none" w:sz="0" w:space="0" w:color="auto" w:frame="1"/>
        </w:rPr>
        <w:t>е будем забывать, что чрезмерное увлечение таким «креативом» имеет свои последствия. Тонкий подтекст игры слов с намеренной ошибкой способен по достоинству оценить человек начитанный, развитый и творческий. Но ведь подрастающее поколение не имеет того интеллектуального опыта и широты кругозора, которые есть у взрослого. Ребёнок воспринимает буквально то, что видит, читает. И образ слова закрепляется в его сознании.</w:t>
      </w:r>
      <w:r w:rsidR="005B39BA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Например, несколько лет назад в Ижевске существовал магазин стройматериалов «</w:t>
      </w:r>
      <w:proofErr w:type="spellStart"/>
      <w:r w:rsidR="005B39BA">
        <w:rPr>
          <w:rStyle w:val="c2"/>
          <w:color w:val="000000"/>
          <w:sz w:val="28"/>
          <w:szCs w:val="28"/>
          <w:bdr w:val="none" w:sz="0" w:space="0" w:color="auto" w:frame="1"/>
        </w:rPr>
        <w:t>ТоварищЪ</w:t>
      </w:r>
      <w:proofErr w:type="spellEnd"/>
      <w:r w:rsidR="005B39BA">
        <w:rPr>
          <w:rStyle w:val="c2"/>
          <w:color w:val="000000"/>
          <w:sz w:val="28"/>
          <w:szCs w:val="28"/>
          <w:bdr w:val="none" w:sz="0" w:space="0" w:color="auto" w:frame="1"/>
        </w:rPr>
        <w:t>»</w:t>
      </w:r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>, в названии которого, видимо, для создания ретро-облика, использован на конце Ъ. Реклама магазина была довольно частой (ТВ, газеты). Удивительно, но тогда многие школьники писали это слово именно так или с мягким знаком на конце! Магазина давно нет, нет рекламы, и</w:t>
      </w:r>
      <w:r w:rsidR="007711D0">
        <w:rPr>
          <w:rStyle w:val="c2"/>
          <w:color w:val="000000"/>
          <w:sz w:val="28"/>
          <w:szCs w:val="28"/>
          <w:bdr w:val="none" w:sz="0" w:space="0" w:color="auto" w:frame="1"/>
        </w:rPr>
        <w:t>…</w:t>
      </w:r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больше нет такого количества дете</w:t>
      </w:r>
      <w:r w:rsidR="007711D0">
        <w:rPr>
          <w:rStyle w:val="c2"/>
          <w:color w:val="000000"/>
          <w:sz w:val="28"/>
          <w:szCs w:val="28"/>
          <w:bdr w:val="none" w:sz="0" w:space="0" w:color="auto" w:frame="1"/>
        </w:rPr>
        <w:t>й, делающих ошибку в этом слове.</w:t>
      </w:r>
      <w:r w:rsidR="00CA4B0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CA4B00" w:rsidRDefault="00CA4B00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 Кроме того, в последнее время это стало своеобразной «модой»</w:t>
      </w:r>
      <w:r w:rsidR="007711D0">
        <w:rPr>
          <w:rStyle w:val="c2"/>
          <w:color w:val="000000"/>
          <w:sz w:val="28"/>
          <w:szCs w:val="28"/>
          <w:bdr w:val="none" w:sz="0" w:space="0" w:color="auto" w:frame="1"/>
        </w:rPr>
        <w:t>, стёбом над языком</w:t>
      </w:r>
      <w:r>
        <w:rPr>
          <w:rStyle w:val="c2"/>
          <w:color w:val="000000"/>
          <w:sz w:val="28"/>
          <w:szCs w:val="28"/>
          <w:bdr w:val="none" w:sz="0" w:space="0" w:color="auto" w:frame="1"/>
        </w:rPr>
        <w:t>, чуть ли не считается нормальным. Люди делятся в Интернете фотографиями, обсуждают такие вывески, смеются</w:t>
      </w:r>
      <w:r w:rsidR="007711D0">
        <w:rPr>
          <w:rStyle w:val="c2"/>
          <w:color w:val="000000"/>
          <w:sz w:val="28"/>
          <w:szCs w:val="28"/>
          <w:bdr w:val="none" w:sz="0" w:space="0" w:color="auto" w:frame="1"/>
        </w:rPr>
        <w:t xml:space="preserve">. Информации очень много, а это говорит о том, что с  улиц наших городов может исчезнуть нормальный русский язык – образцовый, красивый, правильный. Нам кажется, всё это имеет и другую сторону – формируется неуважительное отношение к родному языку, искажается значение слов, акцентируется внимание на негативе и «чёрном» юморе. </w:t>
      </w:r>
    </w:p>
    <w:p w:rsidR="007711D0" w:rsidRDefault="007711D0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lastRenderedPageBreak/>
        <w:t xml:space="preserve">    </w:t>
      </w:r>
      <w:r w:rsidR="00EF6900">
        <w:rPr>
          <w:rStyle w:val="c2"/>
          <w:color w:val="000000"/>
          <w:sz w:val="28"/>
          <w:szCs w:val="28"/>
          <w:bdr w:val="none" w:sz="0" w:space="0" w:color="auto" w:frame="1"/>
        </w:rPr>
        <w:t>Эта тема, как нам кажется, заслуживает отдельного исследования. Мы же остановились на ней только потому, что и в нашем городе такие явления есть, и проигнорировать их нельзя, вед</w:t>
      </w:r>
      <w:r w:rsidR="00AE28B8">
        <w:rPr>
          <w:rStyle w:val="c2"/>
          <w:color w:val="000000"/>
          <w:sz w:val="28"/>
          <w:szCs w:val="28"/>
          <w:bdr w:val="none" w:sz="0" w:space="0" w:color="auto" w:frame="1"/>
        </w:rPr>
        <w:t>ь они тоже формируют облик горо</w:t>
      </w:r>
      <w:r w:rsidR="00EF6900">
        <w:rPr>
          <w:rStyle w:val="c2"/>
          <w:color w:val="000000"/>
          <w:sz w:val="28"/>
          <w:szCs w:val="28"/>
          <w:bdr w:val="none" w:sz="0" w:space="0" w:color="auto" w:frame="1"/>
        </w:rPr>
        <w:t>да.</w:t>
      </w:r>
    </w:p>
    <w:p w:rsidR="00AE28B8" w:rsidRDefault="00AE28B8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gramStart"/>
      <w:r>
        <w:rPr>
          <w:rStyle w:val="c2"/>
          <w:color w:val="000000"/>
          <w:sz w:val="28"/>
          <w:szCs w:val="28"/>
          <w:bdr w:val="none" w:sz="0" w:space="0" w:color="auto" w:frame="1"/>
        </w:rPr>
        <w:t>Например, название «</w:t>
      </w:r>
      <w:proofErr w:type="spellStart"/>
      <w:r>
        <w:rPr>
          <w:rStyle w:val="c2"/>
          <w:color w:val="000000"/>
          <w:sz w:val="28"/>
          <w:szCs w:val="28"/>
          <w:bdr w:val="none" w:sz="0" w:space="0" w:color="auto" w:frame="1"/>
        </w:rPr>
        <w:t>Автокореец</w:t>
      </w:r>
      <w:proofErr w:type="spellEnd"/>
      <w:r>
        <w:rPr>
          <w:rStyle w:val="c2"/>
          <w:color w:val="000000"/>
          <w:sz w:val="28"/>
          <w:szCs w:val="28"/>
          <w:bdr w:val="none" w:sz="0" w:space="0" w:color="auto" w:frame="1"/>
        </w:rPr>
        <w:t>» (магазин запчастей) вызывает недоумение, ведь слова «автомобиль», «авторучка», «автомат» в нашем сознании прочно связаны с предметами, которые «сами» работают.</w:t>
      </w:r>
      <w:proofErr w:type="gramEnd"/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Таким образом, здесь мы видим языковое нарушение. </w:t>
      </w:r>
    </w:p>
    <w:p w:rsidR="00AE28B8" w:rsidRDefault="00AE28B8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</w:t>
      </w:r>
      <w:r w:rsidR="003562A2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Лексическая сочетаемость некоторых вывесок тоже вызывает улыбку. </w:t>
      </w:r>
      <w:proofErr w:type="gramStart"/>
      <w:r w:rsidR="003562A2">
        <w:rPr>
          <w:rStyle w:val="c2"/>
          <w:color w:val="000000"/>
          <w:sz w:val="28"/>
          <w:szCs w:val="28"/>
          <w:bdr w:val="none" w:sz="0" w:space="0" w:color="auto" w:frame="1"/>
        </w:rPr>
        <w:t>В нашем городе есть «Королева сумок», «Империя сумок», «Мир сумок»</w:t>
      </w:r>
      <w:r w:rsidR="0039159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, «Планета суши» </w:t>
      </w:r>
      <w:r w:rsidR="003562A2">
        <w:rPr>
          <w:rStyle w:val="c2"/>
          <w:color w:val="000000"/>
          <w:sz w:val="28"/>
          <w:szCs w:val="28"/>
          <w:bdr w:val="none" w:sz="0" w:space="0" w:color="auto" w:frame="1"/>
        </w:rPr>
        <w:t>и прочие «миры», «планеты» и «империи»…</w:t>
      </w:r>
      <w:proofErr w:type="gramEnd"/>
    </w:p>
    <w:p w:rsidR="008E05A7" w:rsidRDefault="008E05A7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3562A2" w:rsidRDefault="003562A2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    </w:t>
      </w:r>
    </w:p>
    <w:p w:rsidR="002D5E5F" w:rsidRDefault="002D5E5F" w:rsidP="00DB0D1A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16B2" w:rsidRDefault="00FA16B2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B0D1A" w:rsidRPr="00555E34" w:rsidRDefault="00555E34" w:rsidP="00555E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55E3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555E34" w:rsidRPr="00AA6DA4" w:rsidRDefault="00555E34" w:rsidP="00555E34">
      <w:pPr>
        <w:tabs>
          <w:tab w:val="left" w:pos="6735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917442" w:rsidRDefault="00701E29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ходе  исследовательской работы мы увидели, что немаловажную роль играют в формировании облика города уличные вывески, выявили наиболее общие особенности лексики и морфологии вывесок нашего города, коснулись исторических фактов, касающихся нашей темы. </w:t>
      </w:r>
    </w:p>
    <w:p w:rsidR="00701E29" w:rsidRDefault="00701E29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«уличный портрет» нашего города живой, меняющийся, интересный, разнообразный. Вывески украшают город, информируют, помогают, «подсказывают» что-то жителям. В то же время, как нам кажется, наблюдается несколько небрежное и невнимательное отношение к вывеске как к городскому явлению. Хотелось бы, чтобы мы не «спотыкались» о нелепые названия и безграмотные вывески, а люди, занятые их изготовлением, обращали бы внимание не только на эффектность, но и на язык. Вообще, уличная вывеска может быть арт-объектом</w:t>
      </w:r>
      <w:r w:rsidR="009F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только неким номинативом.</w:t>
      </w:r>
    </w:p>
    <w:p w:rsidR="00F01417" w:rsidRDefault="00F01417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Наши гипотезы подтвердились – вывеска информирует нас о функции объекта, привлекает наше внимание и формирует внешний облик города.</w:t>
      </w:r>
    </w:p>
    <w:p w:rsidR="00F01417" w:rsidRDefault="00F01417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ходе исследования мы обнаружили, что тема исследования может быть продолжена. Интересно выявить, какие   нарушения грамматических норм русского языка наиболее часто встречаются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реклам, и с чем это явление связано.</w:t>
      </w: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Default="000D21E2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E2" w:rsidRPr="000D21E2" w:rsidRDefault="000D21E2" w:rsidP="000D21E2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:rsidR="00914BEA" w:rsidRPr="00914BEA" w:rsidRDefault="00914BEA" w:rsidP="00AA6DA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B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14BEA" w:rsidRPr="00AA6DA4" w:rsidRDefault="00914BEA" w:rsidP="00AA6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4BEA" w:rsidRPr="00AA6DA4" w:rsidSect="006401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23" w:rsidRDefault="00221B23" w:rsidP="00472972">
      <w:pPr>
        <w:spacing w:after="0" w:line="240" w:lineRule="auto"/>
      </w:pPr>
      <w:r>
        <w:separator/>
      </w:r>
    </w:p>
  </w:endnote>
  <w:endnote w:type="continuationSeparator" w:id="0">
    <w:p w:rsidR="00221B23" w:rsidRDefault="00221B23" w:rsidP="0047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23" w:rsidRDefault="00221B23" w:rsidP="00472972">
      <w:pPr>
        <w:spacing w:after="0" w:line="240" w:lineRule="auto"/>
      </w:pPr>
      <w:r>
        <w:separator/>
      </w:r>
    </w:p>
  </w:footnote>
  <w:footnote w:type="continuationSeparator" w:id="0">
    <w:p w:rsidR="00221B23" w:rsidRDefault="00221B23" w:rsidP="0047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DC7"/>
    <w:multiLevelType w:val="multilevel"/>
    <w:tmpl w:val="593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783DBC"/>
    <w:multiLevelType w:val="hybridMultilevel"/>
    <w:tmpl w:val="19622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486"/>
    <w:multiLevelType w:val="multilevel"/>
    <w:tmpl w:val="FFBA4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D21DC"/>
    <w:multiLevelType w:val="hybridMultilevel"/>
    <w:tmpl w:val="8E9C768E"/>
    <w:lvl w:ilvl="0" w:tplc="2D486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D600A"/>
    <w:multiLevelType w:val="hybridMultilevel"/>
    <w:tmpl w:val="559249C4"/>
    <w:lvl w:ilvl="0" w:tplc="3BC09BE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7C"/>
    <w:rsid w:val="000248CD"/>
    <w:rsid w:val="000D21E2"/>
    <w:rsid w:val="00105B11"/>
    <w:rsid w:val="001E7EF4"/>
    <w:rsid w:val="00210CAA"/>
    <w:rsid w:val="00221B23"/>
    <w:rsid w:val="002464B6"/>
    <w:rsid w:val="002931A7"/>
    <w:rsid w:val="002D5E5F"/>
    <w:rsid w:val="00336647"/>
    <w:rsid w:val="003562A2"/>
    <w:rsid w:val="00391591"/>
    <w:rsid w:val="003A2004"/>
    <w:rsid w:val="003D11C4"/>
    <w:rsid w:val="003E3BF7"/>
    <w:rsid w:val="0043516C"/>
    <w:rsid w:val="00472972"/>
    <w:rsid w:val="004A107C"/>
    <w:rsid w:val="0053346C"/>
    <w:rsid w:val="00555E34"/>
    <w:rsid w:val="005A2996"/>
    <w:rsid w:val="005A7635"/>
    <w:rsid w:val="005B39BA"/>
    <w:rsid w:val="00622178"/>
    <w:rsid w:val="006365A2"/>
    <w:rsid w:val="006401E0"/>
    <w:rsid w:val="00701E29"/>
    <w:rsid w:val="00733AE4"/>
    <w:rsid w:val="007711D0"/>
    <w:rsid w:val="00771B13"/>
    <w:rsid w:val="007B64E2"/>
    <w:rsid w:val="007F36A7"/>
    <w:rsid w:val="00847E2B"/>
    <w:rsid w:val="00867A31"/>
    <w:rsid w:val="00877DFF"/>
    <w:rsid w:val="008A59D5"/>
    <w:rsid w:val="008E05A7"/>
    <w:rsid w:val="00914BEA"/>
    <w:rsid w:val="00917442"/>
    <w:rsid w:val="00973D12"/>
    <w:rsid w:val="009F37C3"/>
    <w:rsid w:val="009F39A8"/>
    <w:rsid w:val="00A016E4"/>
    <w:rsid w:val="00AA6DA4"/>
    <w:rsid w:val="00AA6F32"/>
    <w:rsid w:val="00AC7A9A"/>
    <w:rsid w:val="00AD1824"/>
    <w:rsid w:val="00AE28B8"/>
    <w:rsid w:val="00B06D13"/>
    <w:rsid w:val="00B52592"/>
    <w:rsid w:val="00B73CB1"/>
    <w:rsid w:val="00B97F54"/>
    <w:rsid w:val="00BE6CA9"/>
    <w:rsid w:val="00C33A6F"/>
    <w:rsid w:val="00C62D98"/>
    <w:rsid w:val="00C702FF"/>
    <w:rsid w:val="00CA4B00"/>
    <w:rsid w:val="00CA5A50"/>
    <w:rsid w:val="00CB255D"/>
    <w:rsid w:val="00CC457A"/>
    <w:rsid w:val="00D84440"/>
    <w:rsid w:val="00D94E4F"/>
    <w:rsid w:val="00DB0D1A"/>
    <w:rsid w:val="00DD085E"/>
    <w:rsid w:val="00EA6D2B"/>
    <w:rsid w:val="00EF6900"/>
    <w:rsid w:val="00F01417"/>
    <w:rsid w:val="00F31E2B"/>
    <w:rsid w:val="00F349CA"/>
    <w:rsid w:val="00F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72"/>
  </w:style>
  <w:style w:type="paragraph" w:styleId="a5">
    <w:name w:val="footer"/>
    <w:basedOn w:val="a"/>
    <w:link w:val="a6"/>
    <w:uiPriority w:val="99"/>
    <w:unhideWhenUsed/>
    <w:rsid w:val="0047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972"/>
  </w:style>
  <w:style w:type="paragraph" w:styleId="a7">
    <w:name w:val="List Paragraph"/>
    <w:basedOn w:val="a"/>
    <w:uiPriority w:val="34"/>
    <w:qFormat/>
    <w:rsid w:val="00733AE4"/>
    <w:pPr>
      <w:ind w:left="720"/>
      <w:contextualSpacing/>
    </w:pPr>
  </w:style>
  <w:style w:type="paragraph" w:customStyle="1" w:styleId="c0">
    <w:name w:val="c0"/>
    <w:basedOn w:val="a"/>
    <w:rsid w:val="00DB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0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72"/>
  </w:style>
  <w:style w:type="paragraph" w:styleId="a5">
    <w:name w:val="footer"/>
    <w:basedOn w:val="a"/>
    <w:link w:val="a6"/>
    <w:uiPriority w:val="99"/>
    <w:unhideWhenUsed/>
    <w:rsid w:val="00472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972"/>
  </w:style>
  <w:style w:type="paragraph" w:styleId="a7">
    <w:name w:val="List Paragraph"/>
    <w:basedOn w:val="a"/>
    <w:uiPriority w:val="34"/>
    <w:qFormat/>
    <w:rsid w:val="00733AE4"/>
    <w:pPr>
      <w:ind w:left="720"/>
      <w:contextualSpacing/>
    </w:pPr>
  </w:style>
  <w:style w:type="paragraph" w:customStyle="1" w:styleId="c0">
    <w:name w:val="c0"/>
    <w:basedOn w:val="a"/>
    <w:rsid w:val="00DB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62</cp:revision>
  <dcterms:created xsi:type="dcterms:W3CDTF">2016-03-14T22:45:00Z</dcterms:created>
  <dcterms:modified xsi:type="dcterms:W3CDTF">2016-03-15T07:04:00Z</dcterms:modified>
</cp:coreProperties>
</file>