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6E" w:rsidRDefault="002E2E6E" w:rsidP="002E2E6E">
      <w:pPr>
        <w:pStyle w:val="a5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«Специфика обучения деловому письму </w:t>
      </w:r>
    </w:p>
    <w:p w:rsidR="002E2E6E" w:rsidRDefault="002E2E6E" w:rsidP="002E2E6E">
      <w:pPr>
        <w:pStyle w:val="a5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иностранного языка в средней школе»</w:t>
      </w:r>
    </w:p>
    <w:p w:rsidR="002E2E6E" w:rsidRDefault="002E2E6E" w:rsidP="002E2E6E">
      <w:pPr>
        <w:spacing w:line="360" w:lineRule="auto"/>
        <w:ind w:firstLine="85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Социально-экономические преобразования, реализуемые в нашей стране, обусловили частые (а для многих и повседневные) контакты с людьми из разных стран мира. Поездки за рубеж, частные и деловые, стали нормой жизни для миллионов граждан нашей страны. Если раньше термин «международные отношения» применялся почти исключительно к сфере межгосударственных связей, то сегодня большинство фирм, организаций и предприятий ведут свою международную (экспортную) деятельность, вступая в деловые отношения с партнерами из других стран и регионов мира. Как правило, основным способом коммуникации между ними является переписка на английском языке.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И чрезвычайно важно то, насколько правильно написано письмо.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Нормы устной речи далеко не всегда применимы в переписке. Свой стиль присущ переписке по электронной почте. В деловой коммуникации соблюдаются различные уровни субординации. Существуют правила письменного общения с незнакомым и с давним партнером, порядок обращения к компании в целом и к отдельному лицу, к мужчине и к женщине.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сохраняющейся важности и ценности устного общения сегодня почти 80% информационного обмена в любой сфере как внутри организаций, так и между ними происходит в письменном виде. </w:t>
      </w:r>
    </w:p>
    <w:p w:rsidR="002E2E6E" w:rsidRDefault="002E2E6E" w:rsidP="002E2E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телефон значительно сузил сферу распространения письма, оно сохраняет свою силу и в наши дни.</w:t>
      </w:r>
    </w:p>
    <w:p w:rsidR="002E2E6E" w:rsidRDefault="002E2E6E" w:rsidP="002E2E6E">
      <w:pPr>
        <w:tabs>
          <w:tab w:val="left" w:pos="2694"/>
        </w:tabs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Существует комплекс объективных и субъективных причин, который выдвигает задачу подготовки учащихся старших классов к деловому общению на иностранном языке в целом и в письменной форме, в частности. В качестве основных причин можно выделить следующие: профессиональное самоопределение школьников, активная социализация личности подростков, </w:t>
      </w:r>
      <w:r>
        <w:rPr>
          <w:rFonts w:ascii="Times New Roman" w:hAnsi="Times New Roman" w:cs="Times New Roman"/>
          <w:sz w:val="28"/>
          <w:szCs w:val="28"/>
        </w:rPr>
        <w:lastRenderedPageBreak/>
        <w:t>сдача экзаменов, как государственных, так и международных, которые предусматривают разностороннее владение иностранным языком, в том числе и навыками написания делового письма.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Методика обучения деловой письменной речи на иностранном языке в средней школе, насколько нам известно, ранее не была исследована в полном объеме. 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Вместе с тем, проект Федерального компонента государственного образовательного стандарта общего образования предъявляет высокие требования к уровню подготовки выпускников в области письменной речи на иностранном языке, тем самым, отражая новые тенденции, происходящие в современной жизни. </w:t>
      </w:r>
    </w:p>
    <w:p w:rsidR="002E2E6E" w:rsidRDefault="002E2E6E" w:rsidP="002E2E6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обуславливают, в первую очередь, отсутствием на сегодняшний день единого стандарта в обучении деловому письму, а также, споры вокруг «идеальной» школьной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традиционных, так и для профильно-ориентированных учебников по иностранному языку. Разрозненность требований и направлений в методиках обучения, несоответствие уровня знаний школьников в области письменной речи на иностранном языке требованиям Федерального компонента государственного образовательного стандарта общего образования детерминируют современность и насущность выбранной нами темы. 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Кроме того, навыки написания делового письма на английском языке не только компенсируют отсутствие опыта делового общения в письменной форме на родном языке, но и помогают создать благоприятные условия для профессионального самоопределения школьников.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этого, нами была предпринята попытка проанализировать </w:t>
      </w:r>
      <w:r w:rsidRPr="005D7A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специфику обучения деловому письму в условиях средней школы, а также разработать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 профильно-ориентированной методики обучения элементам деловой переписки в средней школе.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Объектом</w:t>
      </w:r>
      <w:r w:rsidRPr="009F1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</w:t>
      </w:r>
      <w:r w:rsidRPr="009F18C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 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овое письмо.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Предметом</w:t>
      </w:r>
      <w:r w:rsidRPr="009F1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исследования являе</w:t>
      </w:r>
      <w:r w:rsidRPr="009F1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методика обучения деловому письму на уроках иностранного языка </w:t>
      </w:r>
      <w:r w:rsidRPr="009F1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 средней школе.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Целью</w:t>
      </w:r>
      <w:r w:rsidRPr="009F18C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работы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специфики методики обучения школьников элементам делового письма, а также, 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рекомендаций 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деловому письму в средней школе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 на английском языке с различны</w:t>
      </w:r>
      <w:r>
        <w:rPr>
          <w:rFonts w:ascii="Times New Roman" w:hAnsi="Times New Roman" w:cs="Times New Roman"/>
          <w:color w:val="000000"/>
          <w:sz w:val="28"/>
          <w:szCs w:val="28"/>
        </w:rPr>
        <w:t>ми коммуникативными намерениями.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потребуется решить следующие</w:t>
      </w:r>
      <w:r w:rsidRPr="009F18C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задачи: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color w:val="000000"/>
          <w:sz w:val="28"/>
          <w:szCs w:val="28"/>
        </w:rPr>
        <w:t>1) рассмотреть понятие «функциональный стиль»;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2) дать характеристику </w:t>
      </w:r>
      <w:r w:rsidRPr="009F18CA">
        <w:rPr>
          <w:rFonts w:ascii="Times New Roman" w:hAnsi="Times New Roman" w:cs="Times New Roman"/>
          <w:sz w:val="28"/>
          <w:szCs w:val="28"/>
        </w:rPr>
        <w:t>официально-делового стиля речи;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color w:val="000000"/>
          <w:sz w:val="28"/>
          <w:szCs w:val="28"/>
        </w:rPr>
        <w:t>3) выявить лингвистические, социокультурные и прагматические особенности различных форм де</w:t>
      </w:r>
      <w:r>
        <w:rPr>
          <w:rFonts w:ascii="Times New Roman" w:hAnsi="Times New Roman" w:cs="Times New Roman"/>
          <w:color w:val="000000"/>
          <w:sz w:val="28"/>
          <w:szCs w:val="28"/>
        </w:rPr>
        <w:t>лового письма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 на английском языке; 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color w:val="000000"/>
          <w:sz w:val="28"/>
          <w:szCs w:val="28"/>
        </w:rPr>
        <w:t>4) установить особенности делового письма: традиционного и электронного;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color w:val="000000"/>
          <w:sz w:val="28"/>
          <w:szCs w:val="28"/>
        </w:rPr>
        <w:t>5) отобрать учебные 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УМК традиционной и углубленной программ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6) проанализировать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методику обучения деловой переписке на основе упражнений, представленных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 xml:space="preserve"> в УМК по английскому языку для средней школы;</w:t>
      </w:r>
    </w:p>
    <w:p w:rsidR="002E2E6E" w:rsidRPr="009F18CA" w:rsidRDefault="002E2E6E" w:rsidP="002E2E6E">
      <w:pPr>
        <w:spacing w:after="0" w:line="360" w:lineRule="auto"/>
        <w:ind w:firstLine="851"/>
        <w:jc w:val="both"/>
        <w:rPr>
          <w:sz w:val="28"/>
          <w:szCs w:val="28"/>
        </w:rPr>
      </w:pPr>
      <w:r w:rsidRPr="009F18CA">
        <w:rPr>
          <w:rFonts w:ascii="Times New Roman" w:hAnsi="Times New Roman" w:cs="Times New Roman"/>
          <w:color w:val="000000"/>
          <w:sz w:val="28"/>
          <w:szCs w:val="28"/>
        </w:rPr>
        <w:t>7) составить рекомендательные упражнения для обучения элементам делового письма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средней школы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2E6E" w:rsidRDefault="002E2E6E" w:rsidP="002E2E6E">
      <w:pPr>
        <w:spacing w:after="0" w:line="360" w:lineRule="auto"/>
        <w:ind w:firstLine="851"/>
        <w:jc w:val="both"/>
      </w:pPr>
      <w:r w:rsidRPr="009F18CA">
        <w:rPr>
          <w:rFonts w:ascii="Times New Roman" w:hAnsi="Times New Roman" w:cs="Times New Roman"/>
          <w:b/>
          <w:bCs/>
          <w:sz w:val="28"/>
          <w:szCs w:val="28"/>
        </w:rPr>
        <w:t xml:space="preserve">Научная новизна 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Pr="009F18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18CA">
        <w:rPr>
          <w:rFonts w:ascii="Times New Roman" w:hAnsi="Times New Roman" w:cs="Times New Roman"/>
          <w:color w:val="000000"/>
          <w:sz w:val="28"/>
          <w:szCs w:val="28"/>
        </w:rPr>
        <w:t>заключается в анализе приемов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школьников в рамках традиционной программы изучения английского языка и теоретическом обосновании необходимости включения разделов, направленных на обучение деловому письму в обучающие программы, а также, в разработке профильно-ориентированной методики</w:t>
      </w:r>
      <w:r w:rsidRPr="00662F55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элементам деловой переписки.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Теоретическая значимость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заключается в определении места делового письма в обучении английскому языку; классификации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структурного, лингвистического, коммуникативно-прагматического аспектов обучения деловому письму на английском языке. 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работы заключается в том, что работа может быть использована для составления обучающего комплекса упражнений для профильного и традиционного обучения деловому письму на английском языке, так и для создания комплексов упражнений на других иностранных языках.</w:t>
      </w:r>
    </w:p>
    <w:p w:rsidR="002E2E6E" w:rsidRDefault="002E2E6E" w:rsidP="002E2E6E">
      <w:pPr>
        <w:pStyle w:val="Default"/>
        <w:spacing w:line="360" w:lineRule="auto"/>
        <w:ind w:firstLine="851"/>
        <w:jc w:val="both"/>
      </w:pPr>
      <w:r>
        <w:rPr>
          <w:b/>
          <w:color w:val="auto"/>
          <w:sz w:val="28"/>
          <w:szCs w:val="28"/>
        </w:rPr>
        <w:t>Методологической базой</w:t>
      </w:r>
      <w:r>
        <w:rPr>
          <w:color w:val="auto"/>
        </w:rPr>
        <w:t xml:space="preserve"> </w:t>
      </w:r>
      <w:r>
        <w:rPr>
          <w:color w:val="auto"/>
          <w:sz w:val="28"/>
          <w:szCs w:val="28"/>
        </w:rPr>
        <w:t xml:space="preserve">диссертационного исследования послужили труды отечественных и зарубежных лингвистов: </w:t>
      </w:r>
    </w:p>
    <w:p w:rsidR="002E2E6E" w:rsidRDefault="002E2E6E" w:rsidP="002E2E6E">
      <w:pPr>
        <w:pStyle w:val="Default"/>
        <w:spacing w:line="360" w:lineRule="auto"/>
        <w:ind w:firstLine="851"/>
        <w:jc w:val="both"/>
      </w:pPr>
      <w:r>
        <w:rPr>
          <w:color w:val="auto"/>
          <w:sz w:val="28"/>
          <w:szCs w:val="28"/>
        </w:rPr>
        <w:t xml:space="preserve">– в области функциональной стилистики: В.А. Аврорина, И.В. Арнольд, Ю.А. </w:t>
      </w:r>
      <w:proofErr w:type="spellStart"/>
      <w:r>
        <w:rPr>
          <w:color w:val="auto"/>
          <w:sz w:val="28"/>
          <w:szCs w:val="28"/>
        </w:rPr>
        <w:t>Бельчикова</w:t>
      </w:r>
      <w:proofErr w:type="spellEnd"/>
      <w:r>
        <w:rPr>
          <w:color w:val="auto"/>
          <w:sz w:val="28"/>
          <w:szCs w:val="28"/>
        </w:rPr>
        <w:t xml:space="preserve">, P.A. Будагова, В.В. Виноградова, Ф. де Соссюра и др.; </w:t>
      </w:r>
    </w:p>
    <w:p w:rsidR="002E2E6E" w:rsidRDefault="002E2E6E" w:rsidP="002E2E6E">
      <w:pPr>
        <w:pStyle w:val="Default"/>
        <w:spacing w:line="360" w:lineRule="auto"/>
        <w:ind w:firstLine="851"/>
        <w:jc w:val="both"/>
      </w:pPr>
      <w:r>
        <w:rPr>
          <w:color w:val="auto"/>
          <w:sz w:val="28"/>
          <w:szCs w:val="28"/>
        </w:rPr>
        <w:t xml:space="preserve">– в области исследования жанра деловой корреспонденции: Ж. Багана, П.В. Веселова, Е.А. Вишняковой, Н.В. Востриковой, В.И. Карасик, В.Ю. </w:t>
      </w:r>
      <w:proofErr w:type="spellStart"/>
      <w:r>
        <w:rPr>
          <w:color w:val="auto"/>
          <w:sz w:val="28"/>
          <w:szCs w:val="28"/>
        </w:rPr>
        <w:t>Копрова</w:t>
      </w:r>
      <w:proofErr w:type="spellEnd"/>
      <w:r>
        <w:rPr>
          <w:color w:val="auto"/>
          <w:sz w:val="28"/>
          <w:szCs w:val="28"/>
        </w:rPr>
        <w:t xml:space="preserve"> и др.; </w:t>
      </w:r>
    </w:p>
    <w:p w:rsidR="002E2E6E" w:rsidRDefault="002E2E6E" w:rsidP="002E2E6E">
      <w:pPr>
        <w:pStyle w:val="Default"/>
        <w:spacing w:line="360" w:lineRule="auto"/>
        <w:ind w:firstLine="851"/>
        <w:jc w:val="both"/>
      </w:pPr>
      <w:r>
        <w:rPr>
          <w:color w:val="auto"/>
          <w:sz w:val="28"/>
          <w:szCs w:val="28"/>
        </w:rPr>
        <w:t xml:space="preserve">– в лингвистической теории текста: A.A. </w:t>
      </w:r>
      <w:proofErr w:type="spellStart"/>
      <w:r>
        <w:rPr>
          <w:color w:val="auto"/>
          <w:sz w:val="28"/>
          <w:szCs w:val="28"/>
        </w:rPr>
        <w:t>Акишиной</w:t>
      </w:r>
      <w:proofErr w:type="spellEnd"/>
      <w:r>
        <w:rPr>
          <w:color w:val="auto"/>
          <w:sz w:val="28"/>
          <w:szCs w:val="28"/>
        </w:rPr>
        <w:t xml:space="preserve">, А.Г. Баранова, М.Я. Блоха, И.Р. Гальперина, О.И. </w:t>
      </w:r>
      <w:proofErr w:type="spellStart"/>
      <w:r>
        <w:rPr>
          <w:color w:val="auto"/>
          <w:sz w:val="28"/>
          <w:szCs w:val="28"/>
        </w:rPr>
        <w:t>Москальской</w:t>
      </w:r>
      <w:proofErr w:type="spellEnd"/>
      <w:r>
        <w:rPr>
          <w:color w:val="auto"/>
          <w:sz w:val="28"/>
          <w:szCs w:val="28"/>
        </w:rPr>
        <w:t>, З.Я. Тураевой, Н.И. </w:t>
      </w:r>
      <w:proofErr w:type="spellStart"/>
      <w:r>
        <w:rPr>
          <w:color w:val="auto"/>
          <w:sz w:val="28"/>
          <w:szCs w:val="28"/>
        </w:rPr>
        <w:t>Формановской</w:t>
      </w:r>
      <w:proofErr w:type="spellEnd"/>
      <w:r>
        <w:rPr>
          <w:color w:val="auto"/>
          <w:sz w:val="28"/>
          <w:szCs w:val="28"/>
        </w:rPr>
        <w:t xml:space="preserve"> и др.;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в теории речевых коммуникативных актов: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A.B. Алферова, Н.Д. Арутюновой, Е.И. Беляевой,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Т.Г. Винокур,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Блумфилда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Дейка,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b/>
          <w:sz w:val="28"/>
          <w:szCs w:val="28"/>
        </w:rPr>
        <w:t>методами исследования</w:t>
      </w:r>
      <w:r>
        <w:rPr>
          <w:rFonts w:ascii="Times New Roman" w:hAnsi="Times New Roman" w:cs="Times New Roman"/>
          <w:sz w:val="28"/>
          <w:szCs w:val="28"/>
        </w:rPr>
        <w:t>, используемыми в работе, является ряд общенаучных методов: описательный, включающий в себя наблюдение, обобщение и классификацию, а также, анализ специальной лингвистической и методической литературы; анализ учебников, учебных и справочных пособий, методических разработок, опрос учителей, обобщение опыта их работы, наблюдение за ходом педагогического процесса.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диссертации.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Диссертационное исследование состоит из введения, двух глав, заключения и списка использованной литературы. </w:t>
      </w:r>
    </w:p>
    <w:p w:rsidR="002E2E6E" w:rsidRDefault="002E2E6E" w:rsidP="002E2E6E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введении обосновывается актуальность темы, определяются цели и задачи исследования, его предмет и объект, формулируется гипотеза.</w:t>
      </w:r>
    </w:p>
    <w:p w:rsidR="002E2E6E" w:rsidRDefault="002E2E6E" w:rsidP="002E2E6E">
      <w:pPr>
        <w:spacing w:after="0" w:line="360" w:lineRule="auto"/>
        <w:ind w:firstLine="8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первой главе, состоящей из семи разделов и выводов, изучаются теоретические обоснования функциональных стилей в современной стилистике, а также, место делового письма в рамках официально-делового стиля речи; исследуются лингвистические, стилистические, культурологические, прагматические особенности делового письма.</w:t>
      </w:r>
    </w:p>
    <w:p w:rsidR="002E2E6E" w:rsidRDefault="002E2E6E" w:rsidP="002E2E6E">
      <w:pPr>
        <w:spacing w:after="0" w:line="360" w:lineRule="auto"/>
        <w:ind w:firstLine="855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 второй главе, состоящей из четырех параграфов, рассматриваются методика и основные компоненты содержания обучения элементам делового письма на английском языке в рамках традиционной и углубленной программ обучения английскому языку, также, компетенции, формируемые у учащихся в ходе обучению делового письма на английском языке.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нами была предпринята попытка разработать профильно-ориентированную методику обучения деловому письму старшеклассников. </w:t>
      </w:r>
    </w:p>
    <w:p w:rsidR="002E2E6E" w:rsidRDefault="002E2E6E" w:rsidP="002E2E6E">
      <w:pPr>
        <w:spacing w:line="36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Библиографический список насчитывает 124 источника, в том числе 3 на иностранных языках (английском, французском).</w:t>
      </w:r>
    </w:p>
    <w:p w:rsidR="002E2E6E" w:rsidRDefault="002E2E6E" w:rsidP="002E2E6E">
      <w:pPr>
        <w:spacing w:before="57" w:after="143" w:line="360" w:lineRule="auto"/>
        <w:ind w:firstLine="85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нами было рассмотрено понятие «функциональный стиль», а также, место делового письма в рамках официально-делового стиля речи. </w:t>
      </w:r>
      <w:r w:rsidRPr="00804B04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ункциональные стили рассматриваются современными стилистами как система выразительных средств, характерных для особой сферы коммуникации. В рамках нашего исследования мы дали определение официально-деловому стилю по П.В. Веселову: это совокупность языковых средств, функция которых – обслуживание сферы официально-деловых отношений, т.е. отношений, возникающих между органами государства, между организациями или внутри них, между организациями и частными лицами в процессе их производственной, хозяйственной, юридической деятельности [Веселов 1990: 67]. Также, были выявлены основные стилевые черты делового письма: точность,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стандартизированность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предписующе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долженствующий характер речи, императивность, неличный характер речи, официальность,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безэмоциональность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наличие речевых стандартов и клише, отсутствие эмоциональной окрашенности, использование языковых штампов и стереотипов. Нами были определены лексические, морфологические и синтаксические нормы, предъявляемые официально-деловому стилю речи.</w:t>
      </w:r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Деловое письмо,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электронное письмо, принято считать особой формой коммуникации, важными стилеобразующими и жанрообразующими факторами которой являются цель, способ и условия коммуникации. Графическая и архитектоническая организация письма отвечает за его репрезентативность, а также, помогает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передать его цель. Электронное деловое письмо в основном является средством ежедневного общения, как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английском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и в русском языках. </w:t>
      </w:r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Нами были отмечены постоянные лингвистические параметры делового письма на русском и на английском языках: официальность, стандартность, шаблонность, точность,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безэмоциональность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(нейтральность); к стилеобразующим свойствам текста делового письма можно отнести следующие параметры: шаблонность, информативность, коммуникативная направленность, прагматичность, модальность,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оценочность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замкнутость, тематическое единство, завершенность, точность;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прагмалингвистическим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характеристикам делового письма относятся: наличие четкой цели коммуникации,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деловой корреспонденции, программирование речевых стимулов и реакций в ходе ведения деловой переписки; к социальным характеристикам целесообразно относить принадлежность сообщения к одному из типов коммуникации (горизонтальной, нисходящей или восходящей) и зависимость лексико-грамматических средств от типа коммуникации.</w:t>
      </w:r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Традиционно письмо в методике преподавания иностранных языков в средней школе рассматривалось как средство обучения основным видам коммуникативной деятельности и аспектам языка. Однако многолетний опыт использования иностранных языков выпускниками средних учебных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заведений различного типа свидетельствует о том, что умения в иноязычной письменной речи являются достаточно востребованными во многих сферах профессиональной деятельности лиц со средним образованием.</w:t>
      </w:r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рынке труда постоянно требуются специалисты со знанием иностранного языка. Одним из главных речевых умений, которым им приходится пользоваться является деловое письмо. В этой связи идея профессионализации обучения иностранному языку в средней школе представляется плодотворной и актуальной.</w:t>
      </w:r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деловому письму на английском языке в старших классах средней школы представляется не только полезно как эффективное средство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предмета «иностранный язык», но и методически целесообразно, поскольку учебное время, отведенное на иностранный язык на продвинутом этапе средней школы, лимитировано до трёх часов в неделю, что делает невозможным эффективное обучение всем видам иноязычной коммуникативной деятельности.</w:t>
      </w:r>
      <w:proofErr w:type="gramEnd"/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в используемых в процессе обучения учебниках английского языка учебный материал по деловому общению либо отсутствует, либо сведения о написании деловых писем минимальны. В этой связи нами была предпринята попытка проанализировать учебные пособия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изучения английского языка для разных программ обучения с целью выявления настоящих методик обучения деловому письму на английском языке в средней школе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 также, их соотнесения с рекомендованным количеством часов для изучения английскому языку в школе.</w:t>
      </w:r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исследования нами было проанализировано 89 упражнений в 4 учебных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пособиях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для углубленного изучения английского языка, так и для традиционных программ обучения. Более подробно, нами были изучены программы следующих учебников (Табл. 1.):</w:t>
      </w:r>
      <w:bookmarkStart w:id="0" w:name="_GoBack"/>
      <w:bookmarkEnd w:id="0"/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Табл. 1.</w:t>
      </w:r>
    </w:p>
    <w:tbl>
      <w:tblPr>
        <w:tblStyle w:val="TableNormal"/>
        <w:tblW w:w="9025" w:type="dxa"/>
        <w:tblInd w:w="-8" w:type="dxa"/>
        <w:tblBorders>
          <w:top w:val="single" w:sz="6" w:space="0" w:color="000000"/>
          <w:left w:val="single" w:sz="6" w:space="0" w:color="000000"/>
          <w:bottom w:val="single" w:sz="18" w:space="0" w:color="000000"/>
          <w:right w:val="single" w:sz="6" w:space="0" w:color="000000"/>
          <w:insideH w:val="single" w:sz="18" w:space="0" w:color="000000"/>
          <w:insideV w:val="single" w:sz="6" w:space="0" w:color="000000"/>
        </w:tblBorders>
        <w:tblCellMar>
          <w:top w:w="100" w:type="dxa"/>
          <w:left w:w="91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498"/>
        <w:gridCol w:w="4527"/>
      </w:tblGrid>
      <w:tr w:rsidR="002E2E6E" w:rsidTr="00592CD8">
        <w:trPr>
          <w:trHeight w:val="477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2E2E6E" w:rsidRDefault="002E2E6E" w:rsidP="00592C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Углубленная  программа</w:t>
            </w: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2E2E6E" w:rsidRDefault="002E2E6E" w:rsidP="00592CD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Традиционная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2E2E6E" w:rsidTr="00592CD8">
        <w:trPr>
          <w:trHeight w:val="2002"/>
        </w:trPr>
        <w:tc>
          <w:tcPr>
            <w:tcW w:w="44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2E6E" w:rsidRDefault="002E2E6E" w:rsidP="00592C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Афанасьева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Михеева,  И.В.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5 по 11 класс</w:t>
            </w:r>
          </w:p>
          <w:p w:rsidR="002E2E6E" w:rsidRDefault="002E2E6E" w:rsidP="00592CD8">
            <w:pPr>
              <w:spacing w:line="360" w:lineRule="auto"/>
              <w:ind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5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2E6E" w:rsidRDefault="002E2E6E" w:rsidP="00592C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Биболетова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Е.Е., Снежко, Н.Д. Английский язык: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Английский с удовольствием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Enjoy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5 по 11 класс</w:t>
            </w:r>
          </w:p>
        </w:tc>
      </w:tr>
      <w:tr w:rsidR="002E2E6E" w:rsidTr="00592CD8">
        <w:trPr>
          <w:trHeight w:val="2334"/>
        </w:trPr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2E6E" w:rsidRDefault="002E2E6E" w:rsidP="00592C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2E6E" w:rsidRDefault="002E2E6E" w:rsidP="00592CD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Ваулина, Ю.Е., Эванс, В., Дули, Дж.,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О.Е. Английский язык /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Английский в фокусе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Spotlight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5 по 11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2E2E6E" w:rsidRDefault="002E2E6E" w:rsidP="00592CD8">
            <w:pPr>
              <w:spacing w:line="360" w:lineRule="auto"/>
              <w:ind w:firstLine="8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2E2E6E" w:rsidRDefault="002E2E6E" w:rsidP="002E2E6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был нацелен на учебники с 5 по 11 класс. В ходе изучения учебных пособий было выявлено, что упражнения, направленные на обучение деловому письму на английском языке включены авторами в пособия для 9, 10, 11 классов.</w:t>
      </w:r>
    </w:p>
    <w:p w:rsidR="002E2E6E" w:rsidRDefault="002E2E6E" w:rsidP="002E2E6E">
      <w:pPr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учебных пособий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углубленной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традиционных программ обучения английскому языку показал, что не во всех учебно-методических комплектах (УМК) включены задания на обучение деловому письму. Например, УМК О.В. Афанасьева, И.В. Михеева Английский язык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УМК для школ с углубленным изучением английского – не содержит упражнений на обучение деловому письму, но приводятся задания на развитие навыков написания личных писем и эссе. Данный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объяснить тем, что в Едином государственном экзамене нет заданий на написание официального письма, но есть задание, где необходимо написать личное письмо. Тем не менее, в УМК Ваулина, Ю.Е., Эванс, В., Дули, Дж.,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О.Е. Английский язык / Английский в фокусе 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Spotlight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УМК для традиционных программ обучения – обучающиеся каждый год, начиная с 9 класса, тренируют навыки написания делового письма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formal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letter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2E6E" w:rsidRDefault="002E2E6E" w:rsidP="002E2E6E">
      <w:pPr>
        <w:spacing w:after="0" w:line="36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Нами был предпринят анализ по трем компонентам обучения деловому письму: структурному (расположение реквизитов, структура письма), направленному на развитие композиционных навыков,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лингвистическому, направленному на развитие лексико-грамматических навыков, коммуникативно-прагматическому (коммуникативная направленность, интенция делового письма) </w:t>
      </w:r>
    </w:p>
    <w:p w:rsidR="002E2E6E" w:rsidRDefault="002E2E6E" w:rsidP="002E2E6E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анализа заданий, направленных на развитие композиционных навыков, было выявлено, что упражнения носят характер теоретического вспомогательного материала или представляют собой пример структурного оформления делового письма.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Отмечено, что мало внимания уделяется структуре письма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структурный аспект часто рассматривается как второстепенный. В целом, наблюдается разрозненность подачи информации касательно этой составляющей делового письма.</w:t>
      </w:r>
    </w:p>
    <w:p w:rsidR="002E2E6E" w:rsidRDefault="002E2E6E" w:rsidP="002E2E6E">
      <w:pPr>
        <w:pStyle w:val="a3"/>
        <w:spacing w:after="0" w:line="360" w:lineRule="auto"/>
        <w:ind w:firstLine="851"/>
        <w:jc w:val="both"/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ходе анализа УМК традиционной программы обучения был выявлен следующий подход к развитию лексико-грамматических навыков в ходе обучения написанию официально-делового письма: организация лексического материала происходит дозировано от простого к сложному (с 9 по 11 класс соответственно), от анализа готового текста-примера, к  написанию собственного, от рецептивного восприятия к активному использованию тех или иных структур.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Несмотря на это, подготовительного материала недостаточно для эффективного перехода к коммуникативным заданиям – написанию собственного письма.</w:t>
      </w:r>
    </w:p>
    <w:p w:rsidR="002E2E6E" w:rsidRDefault="002E2E6E" w:rsidP="002E2E6E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Нами не было отмечено ни одного упражнения, направленного на особенности пунктуации в оформлении официально-делового письма. </w:t>
      </w:r>
    </w:p>
    <w:p w:rsidR="002E2E6E" w:rsidRDefault="002E2E6E" w:rsidP="002E2E6E">
      <w:pPr>
        <w:spacing w:line="360" w:lineRule="auto"/>
        <w:ind w:firstLine="851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Упражнения для отработки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коммуникативно-прагматических навыков занимают значительное место в разделах УМК по обучению деловому письму.  Что касается проблематики писем, нами были отмечены письма-заявления на должность в вуз, и письма-ответы с запросом дополнительной информации.</w:t>
      </w:r>
    </w:p>
    <w:p w:rsidR="002E2E6E" w:rsidRDefault="002E2E6E" w:rsidP="002E2E6E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2E6E" w:rsidRDefault="002E2E6E" w:rsidP="002E2E6E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выявлено, что в организации материала акцент делается, в основном, на рецептивное восприятие образцов писем; в учебниках для школ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отсутствует систематический и последовательный подход к обучению деловому письму; коммуникативные упражнения превышают количество подготовительных упражнений; не всегда преследуется принцип представления речемыслительных заданий с нарастанием трудностей (от составления словосочетания и единичного предложения до сверхфразового единства и полностью оформленного письма со всеми реквизитами); отсутствие выделенного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вокабуляра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рецептивного восприятия материала.</w:t>
      </w:r>
    </w:p>
    <w:p w:rsidR="002E2E6E" w:rsidRDefault="002E2E6E" w:rsidP="002E2E6E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Также, были отмечены следующие лингвистические компетенции, формируемые при обучении деловому письму на английском языке в средней школе: ценностно-смысловая компетенция, общекультурная компетенция, учебно-познавательная компетенция, коммуникативная компетенция, социально-трудовая компетенция, информационная, компетенция личностного самосовершенствования.</w:t>
      </w:r>
      <w:proofErr w:type="gramEnd"/>
    </w:p>
    <w:p w:rsidR="002E2E6E" w:rsidRDefault="002E2E6E" w:rsidP="002E2E6E">
      <w:pPr>
        <w:pStyle w:val="a3"/>
        <w:spacing w:after="0" w:line="360" w:lineRule="auto"/>
        <w:ind w:firstLine="851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связи с тем, что нами была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несбалансированность найденного материала по обучению деловому письму, </w:t>
      </w:r>
      <w:r>
        <w:rPr>
          <w:rFonts w:ascii="Times New Roman" w:hAnsi="Times New Roman" w:cs="Times New Roman"/>
          <w:color w:val="000000"/>
          <w:sz w:val="28"/>
          <w:szCs w:val="28"/>
        </w:rPr>
        <w:t>нами была предпринята попытка сформулировать рекомендации для профильно-ориентированной методики обучения старшеклассников деловому письму в соответствии с дедуктивным способом подачи материала и согласно эмпирическому принципу обучения, в рамках которого упражнения должны быть взаимосвязаны и взаимозависимы.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Подготовительные упражнения должны в полном объеме предоставлять информацию необходимую для эффективной реализации коммуникативных заданий. </w:t>
      </w:r>
    </w:p>
    <w:p w:rsidR="002E2E6E" w:rsidRDefault="002E2E6E" w:rsidP="002E2E6E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дефицита учебного времени нам не представляется возможным научить учащегося в полном объеме всем тонкостям деловой переписки.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Поэтому в данной связи, мы можем говорить об овладение наиболее употребительными формами деловой письменной речи и ознакомление с целым рядом других существующих в международной речевой практике, так как известно, что для овладения иноязычной устной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речью требуется очень много учебного времени, для овладения умением деловой переписки требуется разумное использование ограниченного количества времени.</w:t>
      </w:r>
      <w:proofErr w:type="gramEnd"/>
    </w:p>
    <w:p w:rsidR="002E2E6E" w:rsidRDefault="002E2E6E" w:rsidP="002E2E6E">
      <w:pPr>
        <w:spacing w:after="0" w:line="360" w:lineRule="auto"/>
        <w:ind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школьников элементам делового письма на английском языке, во-первых, создаст благоприятные условия для профессионального самоопределения школьников; во-вторых, будет компенсировать отсутствие опыта делового общения в письменной форме на родном языке; в-третьих, будет способствовать развитию профильно-направленной лингвистической, социокультурной, прагматической, межкультурной коммуникативной компетенции в письменной форме; а также, будет способствовать повышению мотивации к изучению иностранного языка и эффективности учебного процесса в целом.</w:t>
      </w:r>
      <w:proofErr w:type="gramEnd"/>
    </w:p>
    <w:p w:rsidR="00050381" w:rsidRDefault="00050381"/>
    <w:sectPr w:rsidR="000503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E6E" w:rsidRDefault="002E2E6E" w:rsidP="002E2E6E">
      <w:pPr>
        <w:spacing w:after="0" w:line="240" w:lineRule="auto"/>
      </w:pPr>
      <w:r>
        <w:separator/>
      </w:r>
    </w:p>
  </w:endnote>
  <w:endnote w:type="continuationSeparator" w:id="0">
    <w:p w:rsidR="002E2E6E" w:rsidRDefault="002E2E6E" w:rsidP="002E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E6E" w:rsidRDefault="002E2E6E" w:rsidP="002E2E6E">
      <w:pPr>
        <w:spacing w:after="0" w:line="240" w:lineRule="auto"/>
      </w:pPr>
      <w:r>
        <w:separator/>
      </w:r>
    </w:p>
  </w:footnote>
  <w:footnote w:type="continuationSeparator" w:id="0">
    <w:p w:rsidR="002E2E6E" w:rsidRDefault="002E2E6E" w:rsidP="002E2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6E" w:rsidRPr="002E2E6E" w:rsidRDefault="002E2E6E" w:rsidP="002E2E6E">
    <w:pPr>
      <w:pStyle w:val="a6"/>
      <w:jc w:val="right"/>
      <w:rPr>
        <w:rFonts w:ascii="Times New Roman" w:hAnsi="Times New Roman" w:cs="Times New Roman"/>
        <w:i/>
      </w:rPr>
    </w:pPr>
    <w:r w:rsidRPr="002E2E6E">
      <w:rPr>
        <w:rFonts w:ascii="Times New Roman" w:hAnsi="Times New Roman" w:cs="Times New Roman"/>
        <w:i/>
      </w:rPr>
      <w:t>Алёна Лебедева, Барнаул, Алтайский край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6E"/>
    <w:rsid w:val="00050381"/>
    <w:rsid w:val="002E2E6E"/>
    <w:rsid w:val="005B489F"/>
    <w:rsid w:val="008D4294"/>
    <w:rsid w:val="00966D97"/>
    <w:rsid w:val="00B530F9"/>
    <w:rsid w:val="00B855B7"/>
    <w:rsid w:val="00C532D4"/>
    <w:rsid w:val="00FC6DCF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E2E6E"/>
  </w:style>
  <w:style w:type="paragraph" w:styleId="a3">
    <w:name w:val="Body Text"/>
    <w:basedOn w:val="a"/>
    <w:link w:val="a4"/>
    <w:uiPriority w:val="99"/>
    <w:unhideWhenUsed/>
    <w:rsid w:val="002E2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E2E6E"/>
  </w:style>
  <w:style w:type="paragraph" w:styleId="a5">
    <w:name w:val="List Paragraph"/>
    <w:basedOn w:val="a"/>
    <w:qFormat/>
    <w:rsid w:val="002E2E6E"/>
    <w:pPr>
      <w:ind w:left="720"/>
      <w:contextualSpacing/>
    </w:pPr>
  </w:style>
  <w:style w:type="paragraph" w:customStyle="1" w:styleId="Default">
    <w:name w:val="Default"/>
    <w:qFormat/>
    <w:rsid w:val="002E2E6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E2E6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customStyle="1" w:styleId="TableNormal">
    <w:name w:val="Table Normal"/>
    <w:rsid w:val="002E2E6E"/>
    <w:pPr>
      <w:spacing w:after="0" w:line="240" w:lineRule="auto"/>
    </w:pPr>
    <w:rPr>
      <w:sz w:val="20"/>
      <w:lang w:val="ru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E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E6E"/>
  </w:style>
  <w:style w:type="paragraph" w:styleId="a8">
    <w:name w:val="footer"/>
    <w:basedOn w:val="a"/>
    <w:link w:val="a9"/>
    <w:uiPriority w:val="99"/>
    <w:unhideWhenUsed/>
    <w:rsid w:val="002E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2E2E6E"/>
  </w:style>
  <w:style w:type="paragraph" w:styleId="a3">
    <w:name w:val="Body Text"/>
    <w:basedOn w:val="a"/>
    <w:link w:val="a4"/>
    <w:uiPriority w:val="99"/>
    <w:unhideWhenUsed/>
    <w:rsid w:val="002E2E6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E2E6E"/>
  </w:style>
  <w:style w:type="paragraph" w:styleId="a5">
    <w:name w:val="List Paragraph"/>
    <w:basedOn w:val="a"/>
    <w:qFormat/>
    <w:rsid w:val="002E2E6E"/>
    <w:pPr>
      <w:ind w:left="720"/>
      <w:contextualSpacing/>
    </w:pPr>
  </w:style>
  <w:style w:type="paragraph" w:customStyle="1" w:styleId="Default">
    <w:name w:val="Default"/>
    <w:qFormat/>
    <w:rsid w:val="002E2E6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E2E6E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table" w:customStyle="1" w:styleId="TableNormal">
    <w:name w:val="Table Normal"/>
    <w:rsid w:val="002E2E6E"/>
    <w:pPr>
      <w:spacing w:after="0" w:line="240" w:lineRule="auto"/>
    </w:pPr>
    <w:rPr>
      <w:sz w:val="20"/>
      <w:lang w:val="ru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2E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2E6E"/>
  </w:style>
  <w:style w:type="paragraph" w:styleId="a8">
    <w:name w:val="footer"/>
    <w:basedOn w:val="a"/>
    <w:link w:val="a9"/>
    <w:uiPriority w:val="99"/>
    <w:unhideWhenUsed/>
    <w:rsid w:val="002E2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Игоревна Лебедева</dc:creator>
  <cp:lastModifiedBy>Алена Игоревна Лебедева</cp:lastModifiedBy>
  <cp:revision>1</cp:revision>
  <dcterms:created xsi:type="dcterms:W3CDTF">2018-10-29T09:12:00Z</dcterms:created>
  <dcterms:modified xsi:type="dcterms:W3CDTF">2018-10-29T09:15:00Z</dcterms:modified>
</cp:coreProperties>
</file>