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51C" w:rsidRPr="002E47A5" w:rsidRDefault="005A151C" w:rsidP="002E47A5">
      <w:pPr>
        <w:spacing w:before="120" w:after="120"/>
        <w:jc w:val="center"/>
        <w:outlineLvl w:val="0"/>
        <w:rPr>
          <w:b/>
          <w:bCs/>
          <w:color w:val="333333"/>
          <w:kern w:val="36"/>
        </w:rPr>
      </w:pPr>
      <w:r w:rsidRPr="002E47A5">
        <w:rPr>
          <w:b/>
          <w:bCs/>
          <w:color w:val="333333"/>
          <w:kern w:val="36"/>
        </w:rPr>
        <w:t>Бюджетное учреждение среднего профессионального образования</w:t>
      </w:r>
    </w:p>
    <w:p w:rsidR="005A151C" w:rsidRPr="002E47A5" w:rsidRDefault="005A151C" w:rsidP="002E47A5">
      <w:pPr>
        <w:spacing w:before="120" w:after="120"/>
        <w:ind w:left="142" w:hanging="142"/>
        <w:jc w:val="center"/>
        <w:outlineLvl w:val="0"/>
        <w:rPr>
          <w:b/>
          <w:bCs/>
          <w:color w:val="333333"/>
          <w:kern w:val="36"/>
        </w:rPr>
      </w:pPr>
      <w:r w:rsidRPr="002E47A5">
        <w:rPr>
          <w:b/>
          <w:bCs/>
          <w:color w:val="333333"/>
          <w:kern w:val="36"/>
        </w:rPr>
        <w:t>ХМАО-ЮГРЫ</w:t>
      </w:r>
    </w:p>
    <w:p w:rsidR="005A151C" w:rsidRPr="002E47A5" w:rsidRDefault="005A151C" w:rsidP="002E47A5">
      <w:pPr>
        <w:spacing w:before="120" w:after="120"/>
        <w:ind w:left="142" w:hanging="142"/>
        <w:jc w:val="center"/>
        <w:outlineLvl w:val="0"/>
        <w:rPr>
          <w:b/>
          <w:bCs/>
          <w:color w:val="333333"/>
          <w:kern w:val="36"/>
        </w:rPr>
      </w:pPr>
      <w:r w:rsidRPr="002E47A5">
        <w:rPr>
          <w:b/>
          <w:bCs/>
          <w:color w:val="333333"/>
          <w:kern w:val="36"/>
        </w:rPr>
        <w:t>Колледж-интернат «Центр иску</w:t>
      </w:r>
      <w:proofErr w:type="gramStart"/>
      <w:r w:rsidRPr="002E47A5">
        <w:rPr>
          <w:b/>
          <w:bCs/>
          <w:color w:val="333333"/>
          <w:kern w:val="36"/>
        </w:rPr>
        <w:t>сств дл</w:t>
      </w:r>
      <w:proofErr w:type="gramEnd"/>
      <w:r w:rsidRPr="002E47A5">
        <w:rPr>
          <w:b/>
          <w:bCs/>
          <w:color w:val="333333"/>
          <w:kern w:val="36"/>
        </w:rPr>
        <w:t>я одарённых детей Севера»</w:t>
      </w:r>
    </w:p>
    <w:p w:rsidR="005A151C" w:rsidRDefault="005A151C" w:rsidP="005A151C">
      <w:pPr>
        <w:spacing w:before="120" w:after="120" w:line="480" w:lineRule="atLeast"/>
        <w:ind w:left="142" w:hanging="142"/>
        <w:jc w:val="center"/>
        <w:outlineLvl w:val="0"/>
        <w:rPr>
          <w:b/>
          <w:bCs/>
          <w:color w:val="333333"/>
          <w:kern w:val="36"/>
          <w:sz w:val="32"/>
          <w:szCs w:val="32"/>
        </w:rPr>
      </w:pPr>
    </w:p>
    <w:p w:rsidR="005A151C" w:rsidRDefault="005A151C" w:rsidP="005A151C">
      <w:pPr>
        <w:spacing w:before="120" w:after="120" w:line="480" w:lineRule="atLeast"/>
        <w:ind w:left="142" w:hanging="142"/>
        <w:jc w:val="center"/>
        <w:outlineLvl w:val="0"/>
        <w:rPr>
          <w:b/>
          <w:bCs/>
          <w:color w:val="333333"/>
          <w:kern w:val="36"/>
          <w:sz w:val="32"/>
          <w:szCs w:val="32"/>
        </w:rPr>
      </w:pPr>
    </w:p>
    <w:p w:rsidR="005A151C" w:rsidRDefault="005A151C" w:rsidP="005A151C">
      <w:pPr>
        <w:spacing w:before="120" w:after="120" w:line="480" w:lineRule="atLeast"/>
        <w:ind w:left="142" w:hanging="142"/>
        <w:jc w:val="center"/>
        <w:outlineLvl w:val="0"/>
        <w:rPr>
          <w:b/>
          <w:bCs/>
          <w:color w:val="333333"/>
          <w:kern w:val="36"/>
          <w:sz w:val="32"/>
          <w:szCs w:val="32"/>
        </w:rPr>
      </w:pPr>
    </w:p>
    <w:p w:rsidR="005A151C" w:rsidRDefault="005A151C" w:rsidP="005A151C">
      <w:pPr>
        <w:spacing w:before="120" w:after="120" w:line="480" w:lineRule="atLeast"/>
        <w:ind w:left="142" w:hanging="142"/>
        <w:jc w:val="center"/>
        <w:outlineLvl w:val="0"/>
        <w:rPr>
          <w:b/>
          <w:bCs/>
          <w:color w:val="333333"/>
          <w:kern w:val="36"/>
          <w:sz w:val="32"/>
          <w:szCs w:val="32"/>
        </w:rPr>
      </w:pPr>
    </w:p>
    <w:p w:rsidR="005A151C" w:rsidRDefault="005A151C" w:rsidP="005A151C">
      <w:pPr>
        <w:spacing w:before="120" w:after="120" w:line="480" w:lineRule="atLeast"/>
        <w:ind w:left="142" w:hanging="142"/>
        <w:jc w:val="center"/>
        <w:outlineLvl w:val="0"/>
        <w:rPr>
          <w:b/>
          <w:bCs/>
          <w:color w:val="333333"/>
          <w:kern w:val="36"/>
          <w:sz w:val="32"/>
          <w:szCs w:val="32"/>
        </w:rPr>
      </w:pPr>
    </w:p>
    <w:p w:rsidR="005A151C" w:rsidRDefault="005A151C" w:rsidP="005A151C">
      <w:pPr>
        <w:spacing w:before="120" w:after="120" w:line="480" w:lineRule="atLeast"/>
        <w:ind w:left="142" w:hanging="142"/>
        <w:jc w:val="center"/>
        <w:outlineLvl w:val="0"/>
        <w:rPr>
          <w:b/>
          <w:bCs/>
          <w:color w:val="333333"/>
          <w:kern w:val="36"/>
          <w:sz w:val="32"/>
          <w:szCs w:val="32"/>
        </w:rPr>
      </w:pPr>
    </w:p>
    <w:p w:rsidR="005A151C" w:rsidRDefault="005A151C" w:rsidP="005A151C">
      <w:pPr>
        <w:spacing w:before="120" w:after="120" w:line="480" w:lineRule="atLeast"/>
        <w:ind w:left="142" w:firstLine="142"/>
        <w:jc w:val="center"/>
        <w:outlineLvl w:val="0"/>
        <w:rPr>
          <w:b/>
          <w:bCs/>
          <w:color w:val="333333"/>
          <w:kern w:val="36"/>
          <w:sz w:val="32"/>
          <w:szCs w:val="32"/>
        </w:rPr>
      </w:pPr>
    </w:p>
    <w:p w:rsidR="005A151C" w:rsidRDefault="005A151C" w:rsidP="005A151C">
      <w:pPr>
        <w:spacing w:before="120" w:after="120" w:line="480" w:lineRule="atLeast"/>
        <w:ind w:left="142" w:firstLine="142"/>
        <w:jc w:val="center"/>
        <w:outlineLvl w:val="0"/>
        <w:rPr>
          <w:b/>
          <w:bCs/>
          <w:color w:val="333333"/>
          <w:kern w:val="36"/>
          <w:sz w:val="32"/>
          <w:szCs w:val="32"/>
        </w:rPr>
      </w:pPr>
      <w:r>
        <w:rPr>
          <w:b/>
          <w:bCs/>
          <w:color w:val="333333"/>
          <w:kern w:val="36"/>
          <w:sz w:val="32"/>
          <w:szCs w:val="32"/>
        </w:rPr>
        <w:t>Творческий отчёт</w:t>
      </w:r>
    </w:p>
    <w:p w:rsidR="005A151C" w:rsidRPr="005A151C" w:rsidRDefault="005A151C" w:rsidP="005A151C">
      <w:pPr>
        <w:spacing w:before="120" w:after="120" w:line="480" w:lineRule="atLeast"/>
        <w:ind w:left="142" w:firstLine="142"/>
        <w:jc w:val="center"/>
        <w:outlineLvl w:val="0"/>
        <w:rPr>
          <w:b/>
          <w:bCs/>
          <w:color w:val="333333"/>
          <w:kern w:val="36"/>
          <w:sz w:val="32"/>
          <w:szCs w:val="32"/>
        </w:rPr>
      </w:pPr>
      <w:r w:rsidRPr="005A151C">
        <w:rPr>
          <w:b/>
          <w:bCs/>
          <w:color w:val="333333"/>
          <w:kern w:val="36"/>
          <w:sz w:val="32"/>
          <w:szCs w:val="32"/>
        </w:rPr>
        <w:t>«Развитие культуры общения в подростковой среде в условиях колледжа-интерната</w:t>
      </w:r>
      <w:r w:rsidR="00280038">
        <w:rPr>
          <w:b/>
          <w:bCs/>
          <w:color w:val="333333"/>
          <w:kern w:val="36"/>
          <w:sz w:val="32"/>
          <w:szCs w:val="32"/>
        </w:rPr>
        <w:t xml:space="preserve"> искусств</w:t>
      </w:r>
      <w:r w:rsidRPr="005A151C">
        <w:rPr>
          <w:b/>
          <w:bCs/>
          <w:color w:val="333333"/>
          <w:kern w:val="36"/>
          <w:sz w:val="32"/>
          <w:szCs w:val="32"/>
        </w:rPr>
        <w:t>»</w:t>
      </w:r>
    </w:p>
    <w:p w:rsidR="005A151C" w:rsidRPr="005A151C" w:rsidRDefault="005A151C" w:rsidP="005A151C">
      <w:pPr>
        <w:spacing w:before="120" w:after="120" w:line="480" w:lineRule="atLeast"/>
        <w:ind w:left="142" w:firstLine="142"/>
        <w:jc w:val="center"/>
        <w:outlineLvl w:val="0"/>
        <w:rPr>
          <w:b/>
          <w:bCs/>
          <w:color w:val="333333"/>
          <w:kern w:val="36"/>
          <w:sz w:val="32"/>
          <w:szCs w:val="32"/>
        </w:rPr>
      </w:pPr>
    </w:p>
    <w:p w:rsidR="005A151C" w:rsidRDefault="005A151C" w:rsidP="005A151C">
      <w:pPr>
        <w:spacing w:before="120" w:after="120" w:line="480" w:lineRule="atLeast"/>
        <w:ind w:left="142" w:firstLine="142"/>
        <w:jc w:val="center"/>
        <w:outlineLvl w:val="0"/>
        <w:rPr>
          <w:b/>
          <w:bCs/>
          <w:color w:val="333333"/>
          <w:kern w:val="36"/>
          <w:sz w:val="32"/>
          <w:szCs w:val="32"/>
        </w:rPr>
      </w:pPr>
    </w:p>
    <w:p w:rsidR="005A151C" w:rsidRDefault="005A151C" w:rsidP="005A151C">
      <w:pPr>
        <w:spacing w:before="120" w:after="120" w:line="480" w:lineRule="atLeast"/>
        <w:ind w:left="142" w:firstLine="142"/>
        <w:jc w:val="center"/>
        <w:outlineLvl w:val="0"/>
        <w:rPr>
          <w:b/>
          <w:bCs/>
          <w:color w:val="333333"/>
          <w:kern w:val="36"/>
          <w:sz w:val="32"/>
          <w:szCs w:val="32"/>
        </w:rPr>
      </w:pPr>
    </w:p>
    <w:p w:rsidR="005A151C" w:rsidRDefault="005A151C" w:rsidP="005A151C">
      <w:pPr>
        <w:spacing w:before="120" w:after="120" w:line="480" w:lineRule="atLeast"/>
        <w:ind w:left="142" w:firstLine="142"/>
        <w:jc w:val="center"/>
        <w:outlineLvl w:val="0"/>
        <w:rPr>
          <w:b/>
          <w:bCs/>
          <w:color w:val="333333"/>
          <w:kern w:val="36"/>
          <w:sz w:val="32"/>
          <w:szCs w:val="32"/>
        </w:rPr>
      </w:pPr>
    </w:p>
    <w:p w:rsidR="005A151C" w:rsidRDefault="005A151C" w:rsidP="005A151C">
      <w:pPr>
        <w:spacing w:before="120" w:after="120" w:line="480" w:lineRule="atLeast"/>
        <w:jc w:val="center"/>
        <w:outlineLvl w:val="0"/>
        <w:rPr>
          <w:bCs/>
          <w:color w:val="333333"/>
          <w:kern w:val="36"/>
          <w:sz w:val="32"/>
          <w:szCs w:val="32"/>
        </w:rPr>
      </w:pPr>
      <w:r>
        <w:rPr>
          <w:bCs/>
          <w:color w:val="333333"/>
          <w:kern w:val="36"/>
          <w:sz w:val="32"/>
          <w:szCs w:val="32"/>
        </w:rPr>
        <w:t xml:space="preserve">                              </w:t>
      </w:r>
      <w:r w:rsidR="002E47A5">
        <w:rPr>
          <w:bCs/>
          <w:color w:val="333333"/>
          <w:kern w:val="36"/>
          <w:sz w:val="32"/>
          <w:szCs w:val="32"/>
        </w:rPr>
        <w:t xml:space="preserve">                           </w:t>
      </w:r>
      <w:r w:rsidR="002E47A5" w:rsidRPr="002E47A5">
        <w:rPr>
          <w:b/>
          <w:bCs/>
          <w:color w:val="333333"/>
          <w:kern w:val="36"/>
          <w:sz w:val="32"/>
          <w:szCs w:val="32"/>
        </w:rPr>
        <w:t>А</w:t>
      </w:r>
      <w:r w:rsidRPr="002E47A5">
        <w:rPr>
          <w:b/>
          <w:bCs/>
          <w:color w:val="333333"/>
          <w:kern w:val="36"/>
          <w:sz w:val="32"/>
          <w:szCs w:val="32"/>
        </w:rPr>
        <w:t>втор - составитель:</w:t>
      </w:r>
      <w:r>
        <w:rPr>
          <w:bCs/>
          <w:color w:val="333333"/>
          <w:kern w:val="36"/>
          <w:sz w:val="32"/>
          <w:szCs w:val="32"/>
        </w:rPr>
        <w:t xml:space="preserve"> Мелентьева А.А.</w:t>
      </w:r>
    </w:p>
    <w:p w:rsidR="005A151C" w:rsidRDefault="005A151C" w:rsidP="005A151C">
      <w:pPr>
        <w:spacing w:before="120" w:after="120" w:line="480" w:lineRule="atLeast"/>
        <w:ind w:left="142" w:firstLine="142"/>
        <w:jc w:val="center"/>
        <w:outlineLvl w:val="0"/>
        <w:rPr>
          <w:b/>
          <w:bCs/>
          <w:color w:val="333333"/>
          <w:kern w:val="36"/>
          <w:sz w:val="32"/>
          <w:szCs w:val="32"/>
        </w:rPr>
      </w:pPr>
    </w:p>
    <w:p w:rsidR="005A151C" w:rsidRDefault="005A151C" w:rsidP="005A151C">
      <w:pPr>
        <w:spacing w:before="120" w:after="120" w:line="480" w:lineRule="atLeast"/>
        <w:ind w:left="142" w:firstLine="142"/>
        <w:jc w:val="center"/>
        <w:outlineLvl w:val="0"/>
        <w:rPr>
          <w:b/>
          <w:bCs/>
          <w:color w:val="333333"/>
          <w:kern w:val="36"/>
          <w:sz w:val="32"/>
          <w:szCs w:val="32"/>
        </w:rPr>
      </w:pPr>
    </w:p>
    <w:p w:rsidR="005A151C" w:rsidRDefault="005A151C" w:rsidP="005A151C">
      <w:pPr>
        <w:spacing w:before="120" w:after="120" w:line="480" w:lineRule="atLeast"/>
        <w:ind w:left="142" w:firstLine="142"/>
        <w:jc w:val="center"/>
        <w:outlineLvl w:val="0"/>
        <w:rPr>
          <w:b/>
          <w:bCs/>
          <w:color w:val="333333"/>
          <w:kern w:val="36"/>
          <w:sz w:val="32"/>
          <w:szCs w:val="32"/>
        </w:rPr>
      </w:pPr>
    </w:p>
    <w:p w:rsidR="005A151C" w:rsidRDefault="005A151C" w:rsidP="005A151C">
      <w:pPr>
        <w:spacing w:before="120" w:after="120" w:line="480" w:lineRule="atLeast"/>
        <w:ind w:left="142" w:firstLine="142"/>
        <w:jc w:val="center"/>
        <w:outlineLvl w:val="0"/>
        <w:rPr>
          <w:b/>
          <w:bCs/>
          <w:color w:val="333333"/>
          <w:kern w:val="36"/>
          <w:sz w:val="32"/>
          <w:szCs w:val="32"/>
        </w:rPr>
      </w:pPr>
    </w:p>
    <w:p w:rsidR="002E47A5" w:rsidRDefault="002E47A5" w:rsidP="005A151C">
      <w:pPr>
        <w:spacing w:before="120" w:after="120" w:line="480" w:lineRule="atLeast"/>
        <w:ind w:left="142" w:firstLine="142"/>
        <w:jc w:val="center"/>
        <w:outlineLvl w:val="0"/>
        <w:rPr>
          <w:b/>
          <w:bCs/>
          <w:color w:val="333333"/>
          <w:kern w:val="36"/>
          <w:sz w:val="32"/>
          <w:szCs w:val="32"/>
        </w:rPr>
      </w:pPr>
    </w:p>
    <w:p w:rsidR="002E47A5" w:rsidRDefault="002E47A5" w:rsidP="005A151C">
      <w:pPr>
        <w:spacing w:before="120" w:after="120" w:line="480" w:lineRule="atLeast"/>
        <w:ind w:left="142" w:firstLine="142"/>
        <w:jc w:val="center"/>
        <w:outlineLvl w:val="0"/>
        <w:rPr>
          <w:b/>
          <w:bCs/>
          <w:color w:val="333333"/>
          <w:kern w:val="36"/>
          <w:sz w:val="32"/>
          <w:szCs w:val="32"/>
        </w:rPr>
      </w:pPr>
    </w:p>
    <w:p w:rsidR="005A151C" w:rsidRPr="002E47A5" w:rsidRDefault="005A151C" w:rsidP="002E47A5">
      <w:pPr>
        <w:spacing w:before="120" w:after="120"/>
        <w:jc w:val="center"/>
        <w:outlineLvl w:val="0"/>
        <w:rPr>
          <w:b/>
          <w:bCs/>
          <w:color w:val="333333"/>
          <w:kern w:val="36"/>
        </w:rPr>
      </w:pPr>
      <w:r w:rsidRPr="002E47A5">
        <w:rPr>
          <w:b/>
          <w:bCs/>
          <w:color w:val="333333"/>
          <w:kern w:val="36"/>
        </w:rPr>
        <w:t>г. Ханты-Мансийск</w:t>
      </w:r>
    </w:p>
    <w:p w:rsidR="004E6DDF" w:rsidRPr="002E47A5" w:rsidRDefault="005A151C" w:rsidP="002E47A5">
      <w:pPr>
        <w:spacing w:before="120" w:after="120"/>
        <w:jc w:val="center"/>
        <w:outlineLvl w:val="0"/>
        <w:rPr>
          <w:b/>
          <w:bCs/>
          <w:color w:val="333333"/>
          <w:kern w:val="36"/>
        </w:rPr>
      </w:pPr>
      <w:r w:rsidRPr="002E47A5">
        <w:rPr>
          <w:b/>
          <w:bCs/>
          <w:color w:val="333333"/>
          <w:kern w:val="36"/>
        </w:rPr>
        <w:t>2015г.</w:t>
      </w:r>
    </w:p>
    <w:p w:rsidR="004E6DDF" w:rsidRDefault="004E6DDF" w:rsidP="005A151C">
      <w:pPr>
        <w:spacing w:before="120" w:after="120" w:line="480" w:lineRule="atLeast"/>
        <w:jc w:val="center"/>
        <w:outlineLvl w:val="0"/>
        <w:rPr>
          <w:bCs/>
          <w:color w:val="333333"/>
          <w:kern w:val="36"/>
        </w:rPr>
      </w:pPr>
      <w:r w:rsidRPr="004E6DDF">
        <w:rPr>
          <w:bCs/>
          <w:color w:val="333333"/>
          <w:kern w:val="36"/>
        </w:rPr>
        <w:lastRenderedPageBreak/>
        <w:t>План</w:t>
      </w:r>
      <w:r>
        <w:rPr>
          <w:bCs/>
          <w:color w:val="333333"/>
          <w:kern w:val="36"/>
        </w:rPr>
        <w:t>.</w:t>
      </w:r>
    </w:p>
    <w:p w:rsidR="004E6DDF" w:rsidRPr="00CC3846" w:rsidRDefault="004E6DDF" w:rsidP="002E47A5">
      <w:pPr>
        <w:pStyle w:val="a3"/>
        <w:numPr>
          <w:ilvl w:val="0"/>
          <w:numId w:val="1"/>
        </w:numPr>
        <w:spacing w:before="120" w:after="120"/>
        <w:outlineLvl w:val="0"/>
        <w:rPr>
          <w:bCs/>
          <w:color w:val="333333"/>
          <w:kern w:val="36"/>
        </w:rPr>
      </w:pPr>
      <w:r w:rsidRPr="00CC3846">
        <w:rPr>
          <w:bCs/>
          <w:color w:val="333333"/>
          <w:kern w:val="36"/>
        </w:rPr>
        <w:t>Вступление (актуальность проблемы, классики педагогики, значение).</w:t>
      </w:r>
    </w:p>
    <w:p w:rsidR="00CC3846" w:rsidRDefault="00CC3846" w:rsidP="002E47A5">
      <w:pPr>
        <w:pStyle w:val="a3"/>
        <w:numPr>
          <w:ilvl w:val="0"/>
          <w:numId w:val="1"/>
        </w:numPr>
        <w:spacing w:before="120" w:after="120"/>
        <w:outlineLvl w:val="0"/>
        <w:rPr>
          <w:bCs/>
          <w:color w:val="333333"/>
          <w:kern w:val="36"/>
        </w:rPr>
      </w:pPr>
      <w:r>
        <w:rPr>
          <w:bCs/>
          <w:color w:val="333333"/>
          <w:kern w:val="36"/>
        </w:rPr>
        <w:t>Основная часть.</w:t>
      </w:r>
    </w:p>
    <w:p w:rsidR="00CC3846" w:rsidRDefault="00CC3846" w:rsidP="002E47A5">
      <w:pPr>
        <w:pStyle w:val="a3"/>
        <w:numPr>
          <w:ilvl w:val="0"/>
          <w:numId w:val="2"/>
        </w:numPr>
        <w:spacing w:before="120" w:after="120"/>
        <w:outlineLvl w:val="0"/>
        <w:rPr>
          <w:bCs/>
          <w:color w:val="333333"/>
          <w:kern w:val="36"/>
        </w:rPr>
      </w:pPr>
      <w:r>
        <w:rPr>
          <w:bCs/>
          <w:color w:val="333333"/>
          <w:kern w:val="36"/>
        </w:rPr>
        <w:t>Сущность и природа культуры общения.</w:t>
      </w:r>
    </w:p>
    <w:p w:rsidR="00CC3846" w:rsidRDefault="00CC3846" w:rsidP="002E47A5">
      <w:pPr>
        <w:pStyle w:val="a3"/>
        <w:numPr>
          <w:ilvl w:val="0"/>
          <w:numId w:val="2"/>
        </w:numPr>
        <w:spacing w:before="120" w:after="120"/>
        <w:outlineLvl w:val="0"/>
        <w:rPr>
          <w:bCs/>
          <w:color w:val="333333"/>
          <w:kern w:val="36"/>
        </w:rPr>
      </w:pPr>
      <w:r>
        <w:rPr>
          <w:bCs/>
          <w:color w:val="333333"/>
          <w:kern w:val="36"/>
        </w:rPr>
        <w:t>Принципы и нормы культуры общения.</w:t>
      </w:r>
    </w:p>
    <w:p w:rsidR="00CC3846" w:rsidRDefault="00CC3846" w:rsidP="002E47A5">
      <w:pPr>
        <w:pStyle w:val="a3"/>
        <w:numPr>
          <w:ilvl w:val="0"/>
          <w:numId w:val="2"/>
        </w:numPr>
        <w:spacing w:before="120" w:after="120"/>
        <w:outlineLvl w:val="0"/>
        <w:rPr>
          <w:bCs/>
          <w:color w:val="333333"/>
          <w:kern w:val="36"/>
        </w:rPr>
      </w:pPr>
      <w:r>
        <w:rPr>
          <w:bCs/>
          <w:color w:val="333333"/>
          <w:kern w:val="36"/>
        </w:rPr>
        <w:t>Формы и методы воспитания культуры общения у подростков.</w:t>
      </w:r>
    </w:p>
    <w:p w:rsidR="00E22E9C" w:rsidRPr="002E47A5" w:rsidRDefault="00CC3846" w:rsidP="002E47A5">
      <w:pPr>
        <w:pStyle w:val="a3"/>
        <w:numPr>
          <w:ilvl w:val="0"/>
          <w:numId w:val="1"/>
        </w:numPr>
        <w:spacing w:before="120" w:after="120"/>
        <w:outlineLvl w:val="0"/>
        <w:rPr>
          <w:bCs/>
          <w:color w:val="333333"/>
          <w:kern w:val="36"/>
        </w:rPr>
      </w:pPr>
      <w:r>
        <w:rPr>
          <w:bCs/>
          <w:color w:val="333333"/>
          <w:kern w:val="36"/>
        </w:rPr>
        <w:t>Практическая часть (опыт работы по данной теме).</w:t>
      </w:r>
    </w:p>
    <w:p w:rsidR="00D50C40" w:rsidRPr="00D50C40" w:rsidRDefault="00D50C40" w:rsidP="00D50C40">
      <w:pPr>
        <w:jc w:val="right"/>
        <w:rPr>
          <w:b/>
          <w:i/>
        </w:rPr>
      </w:pPr>
      <w:r w:rsidRPr="00D50C40">
        <w:rPr>
          <w:b/>
          <w:i/>
        </w:rPr>
        <w:t>«Единственная настоящая роскошь – это роскошь человеческого общения»</w:t>
      </w:r>
    </w:p>
    <w:p w:rsidR="00D50C40" w:rsidRDefault="00D50C40" w:rsidP="00D50C40">
      <w:pPr>
        <w:jc w:val="right"/>
        <w:rPr>
          <w:b/>
          <w:i/>
        </w:rPr>
      </w:pPr>
      <w:proofErr w:type="spellStart"/>
      <w:r w:rsidRPr="00D50C40">
        <w:rPr>
          <w:b/>
          <w:i/>
        </w:rPr>
        <w:t>Антуан</w:t>
      </w:r>
      <w:proofErr w:type="spellEnd"/>
      <w:r w:rsidRPr="00D50C40">
        <w:rPr>
          <w:b/>
          <w:i/>
        </w:rPr>
        <w:t xml:space="preserve"> де </w:t>
      </w:r>
      <w:proofErr w:type="spellStart"/>
      <w:r w:rsidRPr="00D50C40">
        <w:rPr>
          <w:b/>
          <w:i/>
        </w:rPr>
        <w:t>Сент</w:t>
      </w:r>
      <w:proofErr w:type="spellEnd"/>
      <w:r>
        <w:rPr>
          <w:b/>
          <w:i/>
        </w:rPr>
        <w:t>–</w:t>
      </w:r>
      <w:r w:rsidRPr="00D50C40">
        <w:rPr>
          <w:b/>
          <w:i/>
        </w:rPr>
        <w:t xml:space="preserve"> </w:t>
      </w:r>
      <w:proofErr w:type="spellStart"/>
      <w:proofErr w:type="gramStart"/>
      <w:r w:rsidRPr="00D50C40">
        <w:rPr>
          <w:b/>
          <w:i/>
        </w:rPr>
        <w:t>Эк</w:t>
      </w:r>
      <w:proofErr w:type="gramEnd"/>
      <w:r w:rsidRPr="00D50C40">
        <w:rPr>
          <w:b/>
          <w:i/>
        </w:rPr>
        <w:t>зюпери</w:t>
      </w:r>
      <w:proofErr w:type="spellEnd"/>
    </w:p>
    <w:p w:rsidR="00280038" w:rsidRDefault="00D50C40" w:rsidP="002E47A5">
      <w:pPr>
        <w:spacing w:after="0"/>
        <w:jc w:val="both"/>
      </w:pPr>
      <w:r>
        <w:t xml:space="preserve">         Развитие личности происходит под влиянием различных социальных институтов: семьи, школы, внешкольных учреждений, под воздействием средств массовой информации и живого непосредственного общения ребёнка с окружающими людьми.                                                                                                                                     </w:t>
      </w:r>
    </w:p>
    <w:p w:rsidR="00D50C40" w:rsidRDefault="00D50C40" w:rsidP="002E47A5">
      <w:pPr>
        <w:spacing w:after="0"/>
        <w:ind w:firstLine="708"/>
        <w:jc w:val="both"/>
      </w:pPr>
      <w:r w:rsidRPr="00280038">
        <w:rPr>
          <w:b/>
        </w:rPr>
        <w:t>Общение</w:t>
      </w:r>
      <w:r>
        <w:t xml:space="preserve"> – это самая большая ценность нашей жизни. Словом можно окрылить человека, воодушевить его на благие дела, а можно ранить. Погрузить в состояние полного отчуждения.</w:t>
      </w:r>
    </w:p>
    <w:p w:rsidR="00D50C40" w:rsidRDefault="00D50C40" w:rsidP="002E47A5">
      <w:pPr>
        <w:spacing w:after="0"/>
        <w:jc w:val="both"/>
      </w:pPr>
      <w:r>
        <w:t xml:space="preserve">         К сожалению, этот дар общения ценится нами всё меньше и меньше. Только пообщавшись с человеком, мыможем </w:t>
      </w:r>
      <w:r w:rsidR="00DC314D">
        <w:t>с</w:t>
      </w:r>
      <w:r>
        <w:t>делать выводы о том, стоит ли нам продолжать поддерживать отношения</w:t>
      </w:r>
      <w:r w:rsidR="00DC314D">
        <w:t>, п</w:t>
      </w:r>
      <w:r>
        <w:t xml:space="preserve">онять, близок ли он нам по духу, </w:t>
      </w:r>
      <w:r w:rsidR="00DC314D">
        <w:t xml:space="preserve">почувствовать, </w:t>
      </w:r>
      <w:r>
        <w:t>разделяет ли он ценности, которые важны для нас.</w:t>
      </w:r>
    </w:p>
    <w:p w:rsidR="00DC314D" w:rsidRDefault="00DC314D" w:rsidP="002E47A5">
      <w:pPr>
        <w:spacing w:after="0"/>
        <w:ind w:firstLine="708"/>
        <w:jc w:val="both"/>
      </w:pPr>
      <w:r>
        <w:t>Последние годы характеризуются рядом существенных перемен, затронувших практически все сферы российского общества. Среди них следует выделить сложившуюся тенденцию снижения уровня культуры населения, нравственную деградацию, проявляющуюся среди прочего в пренебрежении ценностями этикета, неумении вес</w:t>
      </w:r>
      <w:r w:rsidR="00280038">
        <w:t>ти себя в общественных местах, в</w:t>
      </w:r>
      <w:r>
        <w:t xml:space="preserve"> грубом поведении и невежественности в отношениях людей друг с другом. </w:t>
      </w:r>
    </w:p>
    <w:p w:rsidR="00DC314D" w:rsidRDefault="00DC314D" w:rsidP="002E47A5">
      <w:pPr>
        <w:spacing w:after="0"/>
        <w:ind w:firstLine="708"/>
        <w:jc w:val="both"/>
      </w:pPr>
      <w:r>
        <w:t>Особую тревогу вызывает состояние общей культуры подрастающего поколения. Грубость, развязность, небрежность речи и преобладание в ней  жаргона и ненормативной лексики становятся характерными для значительной части школьников в целом и подростков в частности.</w:t>
      </w:r>
    </w:p>
    <w:p w:rsidR="00DC314D" w:rsidRDefault="00DC314D" w:rsidP="002E47A5">
      <w:pPr>
        <w:spacing w:after="0"/>
        <w:ind w:firstLine="708"/>
        <w:jc w:val="both"/>
      </w:pPr>
      <w:r>
        <w:t xml:space="preserve">Наблюдая за молодёжью, их общением, мы всё чаще ловим себя на том, что мы разучились выражать свои мысли чётко и ясно. Налицо бедность словарного запаса и косноязычие. Жаргонные выражения </w:t>
      </w:r>
      <w:r w:rsidR="00472D07">
        <w:t xml:space="preserve">уже </w:t>
      </w:r>
      <w:r>
        <w:t>стали частью</w:t>
      </w:r>
      <w:r w:rsidR="00472D07">
        <w:t xml:space="preserve"> нашей жизни. Их употребляют часто из-за недостатка словарного запаса и снижения культуры общения. Но стоит ли винить за это подростков, ведь выстроить диалог – это большое искусство.</w:t>
      </w:r>
    </w:p>
    <w:p w:rsidR="00472D07" w:rsidRDefault="00472D07" w:rsidP="002E47A5">
      <w:pPr>
        <w:spacing w:after="0"/>
        <w:ind w:firstLine="708"/>
        <w:jc w:val="both"/>
      </w:pPr>
      <w:r>
        <w:t xml:space="preserve">Причинами этого являются как возрастные особенности подростков (стремление к независимости и самостоятельности), так и незнание ими правил культуры общения, правил поведения в различных ситуациях, в коллективе, в </w:t>
      </w:r>
      <w:r>
        <w:lastRenderedPageBreak/>
        <w:t>общественных местах</w:t>
      </w:r>
      <w:r w:rsidR="008635B6">
        <w:t>,</w:t>
      </w:r>
      <w:r>
        <w:t xml:space="preserve"> а также ориентация на </w:t>
      </w:r>
      <w:proofErr w:type="spellStart"/>
      <w:r>
        <w:t>лжеценности</w:t>
      </w:r>
      <w:proofErr w:type="spellEnd"/>
      <w:r>
        <w:t>, сформировавшиеся в эпоху социально-экономического кризиса.</w:t>
      </w:r>
    </w:p>
    <w:p w:rsidR="008635B6" w:rsidRDefault="008635B6" w:rsidP="002E47A5">
      <w:pPr>
        <w:spacing w:after="0"/>
        <w:ind w:firstLine="708"/>
        <w:jc w:val="both"/>
      </w:pPr>
      <w:r>
        <w:t>Именно это и натолкнуло меня на мысль выбрать для работы данную методическую тему.</w:t>
      </w:r>
    </w:p>
    <w:p w:rsidR="008635B6" w:rsidRDefault="00280038" w:rsidP="002E47A5">
      <w:pPr>
        <w:spacing w:after="0"/>
        <w:ind w:firstLine="708"/>
        <w:jc w:val="both"/>
      </w:pPr>
      <w:r>
        <w:t>Од</w:t>
      </w:r>
      <w:r w:rsidR="008635B6">
        <w:t xml:space="preserve">на из важнейших задач школы – </w:t>
      </w:r>
      <w:r w:rsidR="008635B6" w:rsidRPr="00280038">
        <w:rPr>
          <w:b/>
          <w:i/>
        </w:rPr>
        <w:t>воспитание культурной, творческойличности</w:t>
      </w:r>
      <w:r w:rsidR="008635B6" w:rsidRPr="00280038">
        <w:rPr>
          <w:b/>
        </w:rPr>
        <w:t>,</w:t>
      </w:r>
      <w:r w:rsidR="008635B6">
        <w:t xml:space="preserve"> которая сумеет найти своё место в сложной постоянно меняющейся действительности.</w:t>
      </w:r>
    </w:p>
    <w:p w:rsidR="008635B6" w:rsidRDefault="008635B6" w:rsidP="002E47A5">
      <w:pPr>
        <w:spacing w:after="0"/>
        <w:ind w:firstLine="708"/>
        <w:jc w:val="both"/>
        <w:rPr>
          <w:i/>
        </w:rPr>
      </w:pPr>
      <w:r>
        <w:t>Все знания, приобретаемые ребёнком в процессе взросления – всего лишь средства, которые ему предстоит использовать в предстоящей деятельности. Но во всех сферах нашей деятельности, одним из основополагающих</w:t>
      </w:r>
      <w:r w:rsidR="00280038">
        <w:t xml:space="preserve"> инструментов, с помощью которого </w:t>
      </w:r>
      <w:r>
        <w:t xml:space="preserve">мы её осуществляем, </w:t>
      </w:r>
      <w:r w:rsidRPr="00280038">
        <w:rPr>
          <w:b/>
          <w:i/>
        </w:rPr>
        <w:t>является общение.</w:t>
      </w:r>
    </w:p>
    <w:p w:rsidR="008635B6" w:rsidRPr="00280038" w:rsidRDefault="008635B6" w:rsidP="002E47A5">
      <w:pPr>
        <w:spacing w:after="0"/>
        <w:ind w:firstLine="708"/>
        <w:jc w:val="both"/>
        <w:rPr>
          <w:b/>
          <w:i/>
        </w:rPr>
      </w:pPr>
      <w:r w:rsidRPr="00280038">
        <w:rPr>
          <w:b/>
          <w:i/>
        </w:rPr>
        <w:t>Поэтому воспитание у подростков культуры общения, формирование адекватных эстетических ориентаций и коммуникативных умений имеет существенное значение для развития личности подростка.</w:t>
      </w:r>
    </w:p>
    <w:p w:rsidR="001E2164" w:rsidRDefault="001E2164" w:rsidP="002E47A5">
      <w:pPr>
        <w:spacing w:after="0"/>
        <w:ind w:firstLine="708"/>
        <w:jc w:val="both"/>
      </w:pPr>
      <w:r>
        <w:t>Моей целью явилось изучение теоретических основ формирования у подростков культуры общения и практическая проверка эффективности различных средств и методов.</w:t>
      </w:r>
    </w:p>
    <w:p w:rsidR="00280038" w:rsidRDefault="00280038" w:rsidP="002E47A5">
      <w:pPr>
        <w:spacing w:after="0"/>
        <w:ind w:firstLine="708"/>
        <w:jc w:val="both"/>
      </w:pPr>
      <w:r>
        <w:t xml:space="preserve">Аспекты проблемы культуры общения школьников нашли отражение в трудах классиков педагогики: Я.А. Каменского, А.С. Макаренко, В.А. Сухомлинского, К.Д. Ушинского. Значительный вклад внесли отечественные учёные: Ф. </w:t>
      </w:r>
      <w:proofErr w:type="spellStart"/>
      <w:r>
        <w:t>Арват</w:t>
      </w:r>
      <w:proofErr w:type="spellEnd"/>
      <w:r>
        <w:t xml:space="preserve">,               С. Абрамович, Г. Батищев, Т. Иванова, И. Комарова и другие. Большой вклад внесли также практики современной педагогики Н.Е. </w:t>
      </w:r>
      <w:proofErr w:type="spellStart"/>
      <w:r>
        <w:t>Щуркова</w:t>
      </w:r>
      <w:proofErr w:type="spellEnd"/>
      <w:r>
        <w:t xml:space="preserve">,  А.В. </w:t>
      </w:r>
      <w:proofErr w:type="spellStart"/>
      <w:r>
        <w:t>Шемшурина</w:t>
      </w:r>
      <w:proofErr w:type="spellEnd"/>
      <w:r>
        <w:t xml:space="preserve">,          О.Н. </w:t>
      </w:r>
      <w:proofErr w:type="spellStart"/>
      <w:r>
        <w:t>Рудякова</w:t>
      </w:r>
      <w:proofErr w:type="spellEnd"/>
      <w:r>
        <w:t xml:space="preserve"> и другие.</w:t>
      </w:r>
    </w:p>
    <w:p w:rsidR="00181555" w:rsidRDefault="00181555" w:rsidP="002E47A5">
      <w:pPr>
        <w:spacing w:after="0"/>
        <w:ind w:firstLine="708"/>
        <w:jc w:val="both"/>
      </w:pPr>
      <w:r>
        <w:t>Если в детстве особый опыт социальных отношений приобретают в игре, то в отрочестве школой социальных отношений является общение.</w:t>
      </w:r>
    </w:p>
    <w:p w:rsidR="00EC0F45" w:rsidRDefault="00EC0F45" w:rsidP="002E47A5">
      <w:pPr>
        <w:spacing w:after="0"/>
        <w:ind w:firstLine="708"/>
        <w:jc w:val="both"/>
      </w:pPr>
      <w:r>
        <w:t>Основное содержание общения – это поиск взаимопонимания, взаимодействия. Подросток учится осмысливать свои реакции, отстаивать право на самостоятельный выбор возможного поведения, учится подавлять свои импульсивные действия, а главное – взаимодействовать друг с другом.</w:t>
      </w:r>
    </w:p>
    <w:p w:rsidR="00EC0F45" w:rsidRDefault="00EC0F45" w:rsidP="002E47A5">
      <w:pPr>
        <w:spacing w:after="0"/>
        <w:ind w:firstLine="708"/>
        <w:jc w:val="both"/>
      </w:pPr>
      <w:r>
        <w:t>Ученик в ходе учебно-воспитательного процесса обязательно вступает в межличностное общение с учителями, одноклассниками, другими людьми. Вследствие этого взаимодействия происходит психическое воздействие  и информационный обмен знаниями</w:t>
      </w:r>
      <w:r w:rsidR="005A4A0F">
        <w:t>, у</w:t>
      </w:r>
      <w:r>
        <w:t>мениями,</w:t>
      </w:r>
      <w:r w:rsidR="005A4A0F">
        <w:t xml:space="preserve"> навыками, нравственными ценностями, мотивами и интересами, опытом общения в целом.</w:t>
      </w:r>
    </w:p>
    <w:p w:rsidR="005A4A0F" w:rsidRDefault="005A4A0F" w:rsidP="002E47A5">
      <w:pPr>
        <w:spacing w:after="0"/>
        <w:ind w:firstLine="708"/>
        <w:jc w:val="both"/>
      </w:pPr>
      <w:r>
        <w:t>Это ускоряет формирование таких необходимых для успешного общения качеств, как толерантность, вежливость, доброжелательность, тактичность, сдержанность, уважение к окружающим. Что существенно определяет направленность личности, нравственные ориентации, которыми она руководствуется в общении, обретение им соответствующих коммуникативных умений и овладение культурой общения.</w:t>
      </w:r>
    </w:p>
    <w:p w:rsidR="005A4A0F" w:rsidRDefault="005A4A0F" w:rsidP="002E47A5">
      <w:pPr>
        <w:spacing w:after="0"/>
        <w:ind w:firstLine="708"/>
        <w:jc w:val="both"/>
      </w:pPr>
      <w:r>
        <w:t>Что же такое общение и в чём заключается суть культуры общения?</w:t>
      </w:r>
    </w:p>
    <w:p w:rsidR="00655636" w:rsidRPr="005D7D07" w:rsidRDefault="00655636" w:rsidP="002E47A5">
      <w:pPr>
        <w:spacing w:after="0"/>
        <w:ind w:firstLine="708"/>
        <w:jc w:val="both"/>
        <w:rPr>
          <w:b/>
        </w:rPr>
      </w:pPr>
      <w:r w:rsidRPr="005D7D07">
        <w:rPr>
          <w:b/>
        </w:rPr>
        <w:lastRenderedPageBreak/>
        <w:t>Сущность и природа общения.</w:t>
      </w:r>
    </w:p>
    <w:p w:rsidR="00655636" w:rsidRPr="00EE759A" w:rsidRDefault="00655636" w:rsidP="002E47A5">
      <w:pPr>
        <w:spacing w:after="0"/>
        <w:ind w:firstLine="708"/>
        <w:jc w:val="both"/>
        <w:rPr>
          <w:b/>
          <w:i/>
        </w:rPr>
      </w:pPr>
      <w:r w:rsidRPr="00EE759A">
        <w:rPr>
          <w:b/>
          <w:i/>
        </w:rPr>
        <w:t>Общение – форма связи между людьми, взаимодействие (действие, совершаемое сообща, вместе).</w:t>
      </w:r>
    </w:p>
    <w:p w:rsidR="00655636" w:rsidRDefault="00655636" w:rsidP="002E47A5">
      <w:pPr>
        <w:spacing w:after="0"/>
        <w:ind w:firstLine="708"/>
        <w:jc w:val="both"/>
      </w:pPr>
      <w:r>
        <w:t>Общаясь, люди пер</w:t>
      </w:r>
      <w:r w:rsidR="00EE759A">
        <w:t>едают друг другу знания, опыт, о</w:t>
      </w:r>
      <w:r>
        <w:t>бмениваются мнениями и впечатлениями, делятся чувствами, открывают других людей и при этом лучше узнают себя (я тебе – своё Я, а ты мне – своё Я).</w:t>
      </w:r>
    </w:p>
    <w:p w:rsidR="00655636" w:rsidRDefault="00655636" w:rsidP="002E47A5">
      <w:pPr>
        <w:spacing w:after="0"/>
        <w:ind w:firstLine="708"/>
        <w:jc w:val="both"/>
      </w:pPr>
      <w:r w:rsidRPr="00655636">
        <w:rPr>
          <w:i/>
        </w:rPr>
        <w:t xml:space="preserve">Культура </w:t>
      </w:r>
      <w:r>
        <w:t>– это совокупность достижений всего человечества в производственном, общественном, умственном, эстетическом и физическом отношении.</w:t>
      </w:r>
    </w:p>
    <w:p w:rsidR="00633BE4" w:rsidRDefault="00633BE4" w:rsidP="002E47A5">
      <w:pPr>
        <w:spacing w:after="0"/>
        <w:ind w:firstLine="708"/>
        <w:jc w:val="both"/>
      </w:pPr>
      <w:r>
        <w:t>Сущность культуры общения – обеспечение такой техники коммуникации, которая обеспечит взаимодействие, когда люди не только не будут «мешать друг другу» (</w:t>
      </w:r>
      <w:r w:rsidR="00A70E09">
        <w:t>Д.С. Лихачёв), но и каждый из них сможет сохранить своё личное достоинство и индивидуальность.</w:t>
      </w:r>
    </w:p>
    <w:p w:rsidR="00A70E09" w:rsidRDefault="00A70E09" w:rsidP="002E47A5">
      <w:pPr>
        <w:spacing w:after="0"/>
        <w:ind w:firstLine="708"/>
        <w:jc w:val="both"/>
      </w:pPr>
      <w:r>
        <w:t>Культура общения предполагает:</w:t>
      </w:r>
    </w:p>
    <w:p w:rsidR="00A70E09" w:rsidRDefault="00A70E09" w:rsidP="002E47A5">
      <w:pPr>
        <w:pStyle w:val="a3"/>
        <w:numPr>
          <w:ilvl w:val="0"/>
          <w:numId w:val="3"/>
        </w:numPr>
        <w:spacing w:after="0"/>
        <w:jc w:val="both"/>
      </w:pPr>
      <w:r>
        <w:t>Умение разбираться в других людях и верно оценивать их характер, поступки, отношения.</w:t>
      </w:r>
    </w:p>
    <w:p w:rsidR="00A70E09" w:rsidRDefault="00A70E09" w:rsidP="002E47A5">
      <w:pPr>
        <w:pStyle w:val="a3"/>
        <w:numPr>
          <w:ilvl w:val="0"/>
          <w:numId w:val="3"/>
        </w:numPr>
        <w:spacing w:after="0"/>
        <w:jc w:val="both"/>
      </w:pPr>
      <w:r>
        <w:t>Правильно и в то же время достаточно эмоционально откликаться  на поведение окружающих людей и их состояние.</w:t>
      </w:r>
    </w:p>
    <w:p w:rsidR="00A70E09" w:rsidRDefault="00A70E09" w:rsidP="002E47A5">
      <w:pPr>
        <w:pStyle w:val="a3"/>
        <w:numPr>
          <w:ilvl w:val="0"/>
          <w:numId w:val="3"/>
        </w:numPr>
        <w:spacing w:after="0"/>
        <w:jc w:val="both"/>
      </w:pPr>
      <w:r>
        <w:t xml:space="preserve">Обладать необходимыми навыками общения, уметь пользоваться ими в зависимости от </w:t>
      </w:r>
      <w:r w:rsidR="00EE759A">
        <w:t>индивидуальных особенностей тех</w:t>
      </w:r>
      <w:r>
        <w:t>, с кем общаешься.</w:t>
      </w:r>
    </w:p>
    <w:p w:rsidR="00A70E09" w:rsidRDefault="00A70E09" w:rsidP="002E47A5">
      <w:pPr>
        <w:spacing w:after="0"/>
        <w:ind w:firstLine="708"/>
        <w:jc w:val="both"/>
      </w:pPr>
      <w:r>
        <w:t xml:space="preserve">Культура общения предполагает также наличие определённых черт характера, таких, как уважение к людям, доброжелательность, искренность, терпимость. Хорошо сказал о терпимости детский поэт </w:t>
      </w:r>
      <w:r w:rsidRPr="00A70E09">
        <w:rPr>
          <w:b/>
          <w:i/>
        </w:rPr>
        <w:t xml:space="preserve">Пит </w:t>
      </w:r>
      <w:proofErr w:type="spellStart"/>
      <w:r w:rsidRPr="00A70E09">
        <w:rPr>
          <w:b/>
          <w:i/>
        </w:rPr>
        <w:t>Хейн</w:t>
      </w:r>
      <w:proofErr w:type="spellEnd"/>
      <w:r>
        <w:t>:</w:t>
      </w:r>
    </w:p>
    <w:p w:rsidR="00A70E09" w:rsidRDefault="00A70E09" w:rsidP="002E47A5">
      <w:pPr>
        <w:spacing w:after="0"/>
        <w:jc w:val="both"/>
        <w:rPr>
          <w:b/>
          <w:i/>
        </w:rPr>
      </w:pPr>
      <w:r w:rsidRPr="00A70E09">
        <w:rPr>
          <w:b/>
          <w:i/>
        </w:rPr>
        <w:t>«Терпеть и верить – все на свете прекрасны – взрослые и дети, коты, собаки и медведи, и сослуживцы, и соседи. Терпимость- наш взаимный шанс, ведь кто-то также терпит нас».</w:t>
      </w:r>
    </w:p>
    <w:p w:rsidR="00A70E09" w:rsidRDefault="00A70E09" w:rsidP="002E47A5">
      <w:pPr>
        <w:spacing w:after="0"/>
        <w:ind w:firstLine="708"/>
        <w:jc w:val="both"/>
      </w:pPr>
      <w:r>
        <w:t>Внутренняя культура, духовное богатство, высокие моральные качестватолько тогда социальн</w:t>
      </w:r>
      <w:r w:rsidR="00AE0ADC">
        <w:t>о ценны, когда они определяют н</w:t>
      </w:r>
      <w:r>
        <w:t>ормы повседневного поведениялюдей, характер и формы общения между ними, гармонию внутреннего и внешнего облика.</w:t>
      </w:r>
    </w:p>
    <w:p w:rsidR="00AE0ADC" w:rsidRDefault="00AE0ADC" w:rsidP="002E47A5">
      <w:pPr>
        <w:spacing w:after="0"/>
        <w:jc w:val="both"/>
      </w:pPr>
      <w:r>
        <w:t xml:space="preserve">          Очень часто человек начинается для других не с эрудиции, интеллекта, вкусов, деловых и нравственных качеств и всего</w:t>
      </w:r>
      <w:r w:rsidR="00EE759A">
        <w:t>,</w:t>
      </w:r>
      <w:r>
        <w:t xml:space="preserve"> чем богат его внутренний мир. Это будет потом. А пока внешность, манеры, стиль общения. Срабатывает феномен первого впечатления, которое оказывается настолько сильным, что накладывает отпечаток на всё последующее общение. </w:t>
      </w:r>
      <w:r w:rsidRPr="00EE759A">
        <w:rPr>
          <w:b/>
          <w:i/>
        </w:rPr>
        <w:t>«Сначала одобряет глаз, потом сердце».</w:t>
      </w:r>
    </w:p>
    <w:p w:rsidR="00402CBD" w:rsidRDefault="00402CBD" w:rsidP="002E47A5">
      <w:pPr>
        <w:spacing w:after="0"/>
        <w:ind w:firstLine="708"/>
        <w:jc w:val="both"/>
      </w:pPr>
      <w:r>
        <w:t>Воспитанность – качество личности, в котором органически слиты культура общения, культура внешности, культура удовлетворения потребностей. Главным в этом является культура общения.</w:t>
      </w:r>
    </w:p>
    <w:p w:rsidR="00402CBD" w:rsidRDefault="00402CBD" w:rsidP="002E47A5">
      <w:pPr>
        <w:spacing w:after="0"/>
        <w:ind w:firstLine="708"/>
        <w:jc w:val="both"/>
      </w:pPr>
      <w:r>
        <w:t xml:space="preserve">Принципы и нормы культуры общения формировались веками. Народы всех стран тщательно отбирали, хранили, накапливали опыт общения по принципу: разумно - нравственно - красиво. Стержнем, основной истиной культуры  общения </w:t>
      </w:r>
      <w:r>
        <w:lastRenderedPageBreak/>
        <w:t>является гуманное отношение человека к человеку. Поэтому формирование у детей позиции открытости, доверия, доброжелательности – непременное условие воспитания культуры общения.</w:t>
      </w:r>
    </w:p>
    <w:p w:rsidR="00402CBD" w:rsidRDefault="00402CBD" w:rsidP="002E47A5">
      <w:pPr>
        <w:spacing w:after="0"/>
        <w:ind w:firstLine="708"/>
        <w:jc w:val="both"/>
      </w:pPr>
      <w:r>
        <w:t>Нормами общения является вежливость, соблюдение условных</w:t>
      </w:r>
      <w:r w:rsidR="001F6F47">
        <w:t xml:space="preserve"> и общепринятых способов выражения доброго отношения друг к другу, формы приветствий, благодарности, извинений, правила поведения в общественных местах общение женщин и мужчин.</w:t>
      </w:r>
    </w:p>
    <w:p w:rsidR="001F6F47" w:rsidRDefault="001F6F47" w:rsidP="002E47A5">
      <w:pPr>
        <w:spacing w:after="0"/>
        <w:ind w:firstLine="708"/>
        <w:jc w:val="both"/>
      </w:pPr>
      <w:r>
        <w:t>Детей необходимо научить поведению в кругу родных, друзей, посторонних людей, в транспорте, в общественных местах, на уроках, внеклассных мероприятиях.</w:t>
      </w:r>
    </w:p>
    <w:p w:rsidR="001F6F47" w:rsidRDefault="001F6F47" w:rsidP="002E47A5">
      <w:pPr>
        <w:spacing w:after="0"/>
        <w:ind w:firstLine="708"/>
        <w:jc w:val="both"/>
      </w:pPr>
      <w:r>
        <w:t>Дети должны быть знакомы с ритуалами поздравлений, вручения подарков, высказывания сочувствия, с правилами ведения деловых разговоров, в т. ч. телефонных.</w:t>
      </w:r>
    </w:p>
    <w:p w:rsidR="001F6F47" w:rsidRDefault="001F6F47" w:rsidP="002E47A5">
      <w:pPr>
        <w:spacing w:after="0"/>
        <w:ind w:firstLine="708"/>
        <w:jc w:val="both"/>
      </w:pPr>
      <w:r>
        <w:t>Непременный атрибут культуры общения – тактичность, умение понять чувства и настроение окружающих людей, поставить себя на их место</w:t>
      </w:r>
      <w:r w:rsidR="005D7D07">
        <w:t>, представить</w:t>
      </w:r>
      <w:r>
        <w:t xml:space="preserve">  возможные последствия для них своих поступков. Наверное, тактичность – одно из самых симпатичных человеческих качеств. Приведём пример. Девочка в автобусе пытается уступить место бойкой женщине лет 45-50, таотказывается</w:t>
      </w:r>
      <w:r w:rsidR="005D7D07">
        <w:t>,</w:t>
      </w:r>
      <w:r>
        <w:t xml:space="preserve"> на что девочк</w:t>
      </w:r>
      <w:r w:rsidR="005D7D07">
        <w:t>а в ответ говорит, что всегда уступает место в автобусе пожилым людям. Девочка поступила вежливо, но не тактично.</w:t>
      </w:r>
    </w:p>
    <w:p w:rsidR="005D7D07" w:rsidRDefault="005D7D07" w:rsidP="002E47A5">
      <w:pPr>
        <w:spacing w:after="0"/>
        <w:ind w:firstLine="708"/>
        <w:jc w:val="both"/>
      </w:pPr>
      <w:r>
        <w:t>Основным признаком культуры общения является культура языка. Не следует допускать в речи ребёнка слов – паразитов, жаргонных слов, нецензурных выражений. Неприятное впечатление производит подросток, плохо владеющий родным языком. Слова нужно произносить отчётливо, говорить сдержанно, спокойно. Даже очень содержательный, интересный разговор многое теряет, если речь собеседника засорена грубыми, невыразительными, неуместными словами, когда интонации режут слух и, конечно же, сразу меняется к нему отношение, причём не в лучшую сторону. И очень обидно, что далеко не малая часть наших учеников действительно не в состоянии выразить свою мысль связно и без сквернословия, грубости.</w:t>
      </w:r>
    </w:p>
    <w:p w:rsidR="005D7D07" w:rsidRDefault="005D7D07" w:rsidP="002E47A5">
      <w:pPr>
        <w:spacing w:after="0"/>
        <w:ind w:firstLine="708"/>
        <w:jc w:val="both"/>
        <w:rPr>
          <w:b/>
        </w:rPr>
      </w:pPr>
      <w:r w:rsidRPr="005D7D07">
        <w:rPr>
          <w:b/>
        </w:rPr>
        <w:t>Формы и методы воспитания культуры общения у подростков.</w:t>
      </w:r>
    </w:p>
    <w:p w:rsidR="00294BFC" w:rsidRDefault="005D7D07" w:rsidP="002E47A5">
      <w:pPr>
        <w:spacing w:after="0"/>
        <w:ind w:firstLine="708"/>
        <w:jc w:val="both"/>
      </w:pPr>
      <w:r>
        <w:t>Работа по формированию культуры общения требует от воспитателя хорошего знания состояния дел в классе. Факты некультурного поведения, замеченные педагогом</w:t>
      </w:r>
      <w:r w:rsidR="0079536F">
        <w:t>, позволяют ему сосредоточить внимание на наиболее,  актуальных для данного класса вопросах.</w:t>
      </w:r>
    </w:p>
    <w:p w:rsidR="0079536F" w:rsidRDefault="00294BFC" w:rsidP="002E47A5">
      <w:pPr>
        <w:spacing w:after="0"/>
        <w:ind w:firstLine="708"/>
        <w:jc w:val="both"/>
      </w:pPr>
      <w:r>
        <w:t xml:space="preserve">Успех воспитания культуры общения у подростков во многом зависит от правильного выбораформ и методов работы с ними. Главными методами остаются: приучение школьника к выполнению правил культурного общения и разъяснение им соответствующих норм морали.  В практике приучения детей к выполнению правил (организация жизни подростков, социальные упражнения) происходит постоянно, при необходимости оно сопровождается различными формами </w:t>
      </w:r>
      <w:r>
        <w:lastRenderedPageBreak/>
        <w:t>разъяснения. Кроме того, воспитатель вооружает учащихся системой этических знаний. Одним из источников накопления этих знаний является собственный опыт подростков.</w:t>
      </w:r>
    </w:p>
    <w:p w:rsidR="00C800F4" w:rsidRDefault="00C800F4" w:rsidP="002E47A5">
      <w:pPr>
        <w:spacing w:after="0"/>
        <w:ind w:firstLine="708"/>
        <w:jc w:val="both"/>
      </w:pPr>
      <w:r>
        <w:t>Когда ребёнок становится подростком, у него появляется желание проводить больше времени в обществе сверстников, собираться вместе с друзьями, обсуждать общие проблемы.</w:t>
      </w:r>
    </w:p>
    <w:p w:rsidR="00C800F4" w:rsidRDefault="00C800F4" w:rsidP="002E47A5">
      <w:pPr>
        <w:spacing w:after="0"/>
        <w:ind w:firstLine="708"/>
        <w:jc w:val="both"/>
      </w:pPr>
      <w:r>
        <w:t>И естественно, что именно тогда он задумывается о том, почему у некоторых его ровесников много друзей, а ему общаться достаточно нелегко, нужно ли иметь свою точку зрения, необходимо ли прислушиваться к мнению других.</w:t>
      </w:r>
    </w:p>
    <w:p w:rsidR="00C800F4" w:rsidRDefault="00C800F4" w:rsidP="002E47A5">
      <w:pPr>
        <w:spacing w:after="0"/>
        <w:ind w:firstLine="708"/>
        <w:jc w:val="both"/>
      </w:pPr>
      <w:r>
        <w:t>Именно в общении дети усваивают нравственные нормы, типичные для общества и конкретной социальной среды. Именно здесь формируются и их поведенческие навыки.</w:t>
      </w:r>
    </w:p>
    <w:p w:rsidR="002A2B1A" w:rsidRDefault="002A2B1A" w:rsidP="002E47A5">
      <w:pPr>
        <w:spacing w:after="0"/>
        <w:ind w:firstLine="708"/>
        <w:jc w:val="both"/>
      </w:pPr>
      <w:r>
        <w:t>Подростковый возраст-сложный и для самих детей и для их воспитателей. В этот период происходят значительные изменения в физиологии и психике ребёнка, в условиях и характере деятельности,</w:t>
      </w:r>
      <w:r w:rsidR="0003178B">
        <w:t xml:space="preserve"> в которую включены школьники. </w:t>
      </w:r>
      <w:r>
        <w:t xml:space="preserve">Претерпевают изменения содержание, организация и методы воспитательной работы с подростками. </w:t>
      </w:r>
    </w:p>
    <w:p w:rsidR="002A2B1A" w:rsidRDefault="002A2B1A" w:rsidP="002E47A5">
      <w:pPr>
        <w:spacing w:after="0"/>
        <w:ind w:firstLine="708"/>
        <w:jc w:val="both"/>
      </w:pPr>
      <w:r>
        <w:t xml:space="preserve">Все </w:t>
      </w:r>
      <w:r w:rsidRPr="0003178B">
        <w:t>эти</w:t>
      </w:r>
      <w:r>
        <w:t xml:space="preserve"> изменения, с одной стороны, облегчают воспитание культуры общения, с другой - создают трудности, которых не испытывали в начальной школе. Происходит физиологическая перестройка организма, начинается период полового созревания. С этим связана повышенная возбудимость центральной нервной системы. Вместе с тем, тормозные процессы у подростков развиты ещё недостаточно. Повышенная возбудимость подростков, их быстрая утомляемость при неблагоприятных условиях приводят к несдержанности, неуравновешенности </w:t>
      </w:r>
      <w:r w:rsidRPr="002A2B1A">
        <w:t xml:space="preserve">при </w:t>
      </w:r>
      <w:r>
        <w:t>общении с</w:t>
      </w:r>
      <w:r w:rsidRPr="002A2B1A">
        <w:t xml:space="preserve"> взрослыми</w:t>
      </w:r>
      <w:r w:rsidR="0003178B">
        <w:t xml:space="preserve"> и одноклассниками, а также к немотивированным поступкам.</w:t>
      </w:r>
    </w:p>
    <w:p w:rsidR="0003178B" w:rsidRDefault="0003178B" w:rsidP="002E47A5">
      <w:pPr>
        <w:spacing w:after="0"/>
        <w:ind w:firstLine="708"/>
        <w:jc w:val="both"/>
      </w:pPr>
      <w:r>
        <w:t>В формировании культуры общения и поведения большую роль играет стиль поведения и общения самого педагога, как носителя образцов общения.</w:t>
      </w:r>
    </w:p>
    <w:p w:rsidR="00137DBA" w:rsidRDefault="00137DBA" w:rsidP="002E47A5">
      <w:pPr>
        <w:spacing w:after="0"/>
        <w:ind w:firstLine="708"/>
        <w:jc w:val="both"/>
      </w:pPr>
      <w:r>
        <w:t>Разбирая поведение детей, надо уметь отличать:</w:t>
      </w:r>
    </w:p>
    <w:p w:rsidR="00137DBA" w:rsidRDefault="00137DBA" w:rsidP="002E47A5">
      <w:pPr>
        <w:spacing w:after="0"/>
        <w:ind w:firstLine="708"/>
        <w:jc w:val="both"/>
      </w:pPr>
      <w:r>
        <w:t xml:space="preserve"> - шалость случайную от шалости намеренной;</w:t>
      </w:r>
    </w:p>
    <w:p w:rsidR="00137DBA" w:rsidRDefault="00137DBA" w:rsidP="002E47A5">
      <w:pPr>
        <w:spacing w:after="0"/>
        <w:ind w:firstLine="708"/>
        <w:jc w:val="both"/>
      </w:pPr>
      <w:r>
        <w:t xml:space="preserve"> - проступок, вызванный эмоциональностью, от поступка, вызванного скверной привычкой;</w:t>
      </w:r>
    </w:p>
    <w:p w:rsidR="00137DBA" w:rsidRDefault="00137DBA" w:rsidP="002E47A5">
      <w:pPr>
        <w:spacing w:after="0"/>
        <w:ind w:firstLine="708"/>
        <w:jc w:val="both"/>
      </w:pPr>
      <w:r>
        <w:t>- резкие слова, вырвавшиеся нечаянно, от резких слов</w:t>
      </w:r>
      <w:r w:rsidR="007A0E2B">
        <w:t>,</w:t>
      </w:r>
      <w:r>
        <w:t xml:space="preserve"> сказанных с намереньем обидеть, оскорбить;</w:t>
      </w:r>
    </w:p>
    <w:p w:rsidR="00137DBA" w:rsidRDefault="00137DBA" w:rsidP="002E47A5">
      <w:pPr>
        <w:spacing w:after="0"/>
        <w:ind w:firstLine="708"/>
        <w:jc w:val="both"/>
      </w:pPr>
      <w:r>
        <w:t xml:space="preserve"> - невнимательность, вызванную усталостью или плохим самочувствием, от невнимательности, имеющей своими корнями обыкновенную лень.</w:t>
      </w:r>
    </w:p>
    <w:p w:rsidR="00137DBA" w:rsidRDefault="00137DBA" w:rsidP="002E47A5">
      <w:pPr>
        <w:spacing w:after="0"/>
        <w:ind w:firstLine="708"/>
        <w:jc w:val="both"/>
      </w:pPr>
      <w:r>
        <w:t>Надо знать обстоятельства, следствием которых является тот или иной проступок, и поступать сообразно причине, а не следствию. Подростковое упрямство, раздражающее взрослых – это защитная реакция на ситуацию. Не надо тратить силы, чтобы доказать подростку, что он не прав, этим мы только озлобим его. Необходимо выслушать его версию событий</w:t>
      </w:r>
      <w:r w:rsidR="007A0E2B">
        <w:t xml:space="preserve">, снять напряжение, а потом будет </w:t>
      </w:r>
      <w:r w:rsidR="007A0E2B">
        <w:lastRenderedPageBreak/>
        <w:t>легче переубедить его или заронить зерно сомнения в его поступке, заставить задуматься над ним.</w:t>
      </w:r>
    </w:p>
    <w:p w:rsidR="007A0E2B" w:rsidRDefault="007A0E2B" w:rsidP="002E47A5">
      <w:pPr>
        <w:spacing w:after="0"/>
        <w:ind w:firstLine="708"/>
        <w:jc w:val="both"/>
      </w:pPr>
      <w:r>
        <w:t>Необходимо направлять своих воспитанников, но не лишать их права на сомнение. Сомневаясь, выбирая, они станут больше думать, их решения будут более ответственными.</w:t>
      </w:r>
    </w:p>
    <w:p w:rsidR="00E03E55" w:rsidRDefault="00E03E55" w:rsidP="002E47A5">
      <w:pPr>
        <w:spacing w:after="0"/>
        <w:ind w:firstLine="708"/>
        <w:jc w:val="both"/>
      </w:pPr>
      <w:r>
        <w:t>Вместе с тем нужно избегать конфронтации, помнить, что озлобившийся настырный юнец легко одержит над вами моральную победу. По крайней мере, в лице сверстников.</w:t>
      </w:r>
    </w:p>
    <w:p w:rsidR="00915A09" w:rsidRDefault="005F510E" w:rsidP="002E47A5">
      <w:pPr>
        <w:spacing w:after="0"/>
        <w:ind w:firstLine="708"/>
        <w:jc w:val="both"/>
      </w:pPr>
      <w:r>
        <w:t>Дозировать</w:t>
      </w:r>
      <w:r w:rsidR="00E03E55">
        <w:t xml:space="preserve"> одобрение и критику. Прежде</w:t>
      </w:r>
      <w:r>
        <w:t xml:space="preserve"> чем ругать, похвалить</w:t>
      </w:r>
      <w:r w:rsidR="00E03E55">
        <w:t>. Об этой педагогической аксиоме часто забывают. Оригинальная ручка</w:t>
      </w:r>
      <w:r w:rsidR="00507864">
        <w:t>,</w:t>
      </w:r>
      <w:r w:rsidR="00E03E55">
        <w:t xml:space="preserve"> красивая причёска</w:t>
      </w:r>
      <w:r w:rsidR="00507864">
        <w:t>,</w:t>
      </w:r>
      <w:r w:rsidR="00E03E55">
        <w:t xml:space="preserve"> красивый свитер. Приятный запах туалетной воды – повод для похвалы найдётся, было бы желание</w:t>
      </w:r>
      <w:r w:rsidR="00507864">
        <w:t>.</w:t>
      </w:r>
    </w:p>
    <w:p w:rsidR="00507864" w:rsidRDefault="00507864" w:rsidP="002E47A5">
      <w:pPr>
        <w:spacing w:after="0"/>
        <w:ind w:firstLine="708"/>
        <w:jc w:val="both"/>
      </w:pPr>
      <w:r>
        <w:t>Не стоит идти напролом, следует поискать обходные пу</w:t>
      </w:r>
      <w:r w:rsidR="005F510E">
        <w:t xml:space="preserve">ти. Подавать </w:t>
      </w:r>
      <w:r>
        <w:t xml:space="preserve">хорошие примеры культуры общения. Не нужно выяснять отношения с коллегами в присутствии подростков, как бы сильно </w:t>
      </w:r>
      <w:r w:rsidR="005F510E">
        <w:t>в</w:t>
      </w:r>
      <w:r>
        <w:t>ы не были раздражены.</w:t>
      </w:r>
    </w:p>
    <w:p w:rsidR="00507864" w:rsidRDefault="00507864" w:rsidP="002E47A5">
      <w:pPr>
        <w:spacing w:after="0"/>
        <w:ind w:firstLine="708"/>
        <w:jc w:val="both"/>
      </w:pPr>
      <w:r>
        <w:t>Не следует повышать голос и демонстрировать подростку собственную несдержанность, истеричность.</w:t>
      </w:r>
    </w:p>
    <w:p w:rsidR="00507864" w:rsidRDefault="00507864" w:rsidP="002E47A5">
      <w:pPr>
        <w:spacing w:after="0"/>
        <w:ind w:firstLine="708"/>
        <w:jc w:val="both"/>
      </w:pPr>
      <w:r>
        <w:t xml:space="preserve">Не надо иронизировать, если вы не уверены, что вас правильно поймут. Следует воздерживаться от колкостей, как бы </w:t>
      </w:r>
      <w:r w:rsidR="005F510E">
        <w:t xml:space="preserve">вам </w:t>
      </w:r>
      <w:r>
        <w:t>не хотелось съязвить.</w:t>
      </w:r>
    </w:p>
    <w:p w:rsidR="001E5ABC" w:rsidRDefault="001E5ABC" w:rsidP="002E47A5">
      <w:pPr>
        <w:spacing w:after="0"/>
        <w:ind w:firstLine="708"/>
        <w:jc w:val="both"/>
      </w:pPr>
      <w:r w:rsidRPr="005F510E">
        <w:rPr>
          <w:b/>
          <w:i/>
        </w:rPr>
        <w:t>Основными направлениями</w:t>
      </w:r>
      <w:r>
        <w:t xml:space="preserve"> в деятельности воспитателя по формированию культуры общения является:</w:t>
      </w:r>
    </w:p>
    <w:p w:rsidR="001E5ABC" w:rsidRDefault="001E5ABC" w:rsidP="002E47A5">
      <w:pPr>
        <w:pStyle w:val="a3"/>
        <w:numPr>
          <w:ilvl w:val="0"/>
          <w:numId w:val="4"/>
        </w:numPr>
        <w:spacing w:after="0"/>
        <w:jc w:val="both"/>
      </w:pPr>
      <w:r>
        <w:t>Индивидуальная работа с учащимися;</w:t>
      </w:r>
    </w:p>
    <w:p w:rsidR="001E5ABC" w:rsidRDefault="001E5ABC" w:rsidP="002E47A5">
      <w:pPr>
        <w:pStyle w:val="a3"/>
        <w:numPr>
          <w:ilvl w:val="0"/>
          <w:numId w:val="4"/>
        </w:numPr>
        <w:spacing w:after="0"/>
        <w:jc w:val="both"/>
      </w:pPr>
      <w:r>
        <w:t>Организация эффективной коллективной деятельности;</w:t>
      </w:r>
    </w:p>
    <w:p w:rsidR="001E5ABC" w:rsidRDefault="001E5ABC" w:rsidP="002E47A5">
      <w:pPr>
        <w:pStyle w:val="a3"/>
        <w:numPr>
          <w:ilvl w:val="0"/>
          <w:numId w:val="4"/>
        </w:numPr>
        <w:spacing w:after="0"/>
        <w:jc w:val="both"/>
      </w:pPr>
      <w:r>
        <w:t>Организация воспитательной среды и оказание педагогической поддержки;</w:t>
      </w:r>
    </w:p>
    <w:p w:rsidR="001E5ABC" w:rsidRDefault="001E5ABC" w:rsidP="002E47A5">
      <w:pPr>
        <w:pStyle w:val="a3"/>
        <w:numPr>
          <w:ilvl w:val="0"/>
          <w:numId w:val="4"/>
        </w:numPr>
        <w:spacing w:after="0"/>
        <w:jc w:val="both"/>
      </w:pPr>
      <w:r>
        <w:t>Взаимодействие со всеми субъектами воспитательной системы класса и школы (это учителя-предметники, педагоги по специальности, психолог, педагоги дополнительного образования).</w:t>
      </w:r>
    </w:p>
    <w:p w:rsidR="00112223" w:rsidRDefault="00112223" w:rsidP="002E47A5">
      <w:pPr>
        <w:spacing w:after="0"/>
        <w:jc w:val="both"/>
      </w:pPr>
      <w:r>
        <w:t xml:space="preserve">          В работе по формированию культуры общения важно </w:t>
      </w:r>
      <w:r w:rsidRPr="00112223">
        <w:rPr>
          <w:i/>
        </w:rPr>
        <w:t>создание ситуаций</w:t>
      </w:r>
      <w:r>
        <w:rPr>
          <w:i/>
        </w:rPr>
        <w:t xml:space="preserve">, </w:t>
      </w:r>
      <w:r>
        <w:t>в том числе игровых, в которых подросток получит образцы общения, проиграет варианты общения в разных ситуациях, познакомится с правилами общения, поймёт необходимость их использования. В игровых ситуациях, в форме тренинга ребёнок не только увидит, но и попробует себя в роли участника общения. Такие ситуации можно использовать при проведении кругов общения, бесед, на классных часах, диспутах. При проведении КТД (коллективной трудовой деятельности).</w:t>
      </w:r>
    </w:p>
    <w:p w:rsidR="005F510E" w:rsidRDefault="005F510E" w:rsidP="002E47A5">
      <w:pPr>
        <w:spacing w:after="0"/>
        <w:jc w:val="both"/>
      </w:pPr>
      <w:r>
        <w:tab/>
      </w:r>
      <w:r w:rsidRPr="005F510E">
        <w:rPr>
          <w:b/>
          <w:i/>
        </w:rPr>
        <w:t xml:space="preserve">  Цель</w:t>
      </w:r>
      <w:r>
        <w:t xml:space="preserve"> практической работы – создание такого климата общения, который способствует достижению душевного комфорта каждого воспитанника.</w:t>
      </w:r>
    </w:p>
    <w:p w:rsidR="005F510E" w:rsidRPr="005F510E" w:rsidRDefault="005F510E" w:rsidP="002E47A5">
      <w:pPr>
        <w:spacing w:after="0"/>
        <w:ind w:firstLine="708"/>
        <w:jc w:val="both"/>
        <w:rPr>
          <w:b/>
          <w:i/>
        </w:rPr>
      </w:pPr>
      <w:r w:rsidRPr="005F510E">
        <w:rPr>
          <w:b/>
          <w:i/>
        </w:rPr>
        <w:t>Задачи:</w:t>
      </w:r>
    </w:p>
    <w:p w:rsidR="005F510E" w:rsidRDefault="005F510E" w:rsidP="002E47A5">
      <w:pPr>
        <w:spacing w:after="0"/>
        <w:ind w:firstLine="708"/>
        <w:jc w:val="both"/>
      </w:pPr>
      <w:r>
        <w:t xml:space="preserve"> - дать знания и сформировать навыки, которые связаны с искусством общения, умением жить среди людей;</w:t>
      </w:r>
    </w:p>
    <w:p w:rsidR="005F510E" w:rsidRDefault="005F510E" w:rsidP="002E47A5">
      <w:pPr>
        <w:spacing w:after="0"/>
        <w:ind w:firstLine="708"/>
        <w:jc w:val="both"/>
      </w:pPr>
      <w:r>
        <w:lastRenderedPageBreak/>
        <w:t xml:space="preserve"> - способствовать формированию в коллективе норм и способов поведения, способствующих укреплению чувства собственного достоинства;</w:t>
      </w:r>
    </w:p>
    <w:p w:rsidR="005F510E" w:rsidRDefault="005F510E" w:rsidP="002E47A5">
      <w:pPr>
        <w:spacing w:after="0"/>
        <w:ind w:firstLine="708"/>
        <w:jc w:val="both"/>
      </w:pPr>
      <w:r>
        <w:t xml:space="preserve"> - воспитывать нравственно-ценностные отношения, стремление овладевать нравственными знаниями, умение применять их к себе, к общению с окружающими, прежде всего со сверстниками.</w:t>
      </w:r>
    </w:p>
    <w:p w:rsidR="00F10659" w:rsidRDefault="002E6D10" w:rsidP="002E47A5">
      <w:pPr>
        <w:spacing w:after="0"/>
        <w:ind w:firstLine="708"/>
        <w:jc w:val="both"/>
      </w:pPr>
      <w:r>
        <w:t xml:space="preserve">Для реализации данных задач </w:t>
      </w:r>
      <w:r w:rsidR="005F510E">
        <w:t xml:space="preserve">использовала разнообразные </w:t>
      </w:r>
      <w:r w:rsidR="005F510E" w:rsidRPr="005F510E">
        <w:rPr>
          <w:b/>
          <w:i/>
        </w:rPr>
        <w:t>формы и методы</w:t>
      </w:r>
      <w:r w:rsidR="005F510E">
        <w:t>: классные часы, беседы, индивидуальную работу. Б</w:t>
      </w:r>
      <w:r>
        <w:t xml:space="preserve">ыли проведены </w:t>
      </w:r>
      <w:r w:rsidRPr="002E6D10">
        <w:rPr>
          <w:b/>
        </w:rPr>
        <w:t>классные часы</w:t>
      </w:r>
      <w:r w:rsidRPr="002E6D10">
        <w:t>,</w:t>
      </w:r>
      <w:r>
        <w:t xml:space="preserve"> направленные на формирование навыков вербального и невербального общения, понимания и выражения эмоций и чувств, как собственных, так и окружающих, развитие навыков уверенного поведения во взаимодействии с другими людьми, умение презентовать себя.</w:t>
      </w:r>
    </w:p>
    <w:p w:rsidR="002E6D10" w:rsidRPr="00F10659" w:rsidRDefault="002E6D10" w:rsidP="002E47A5">
      <w:pPr>
        <w:spacing w:after="0"/>
        <w:ind w:firstLine="708"/>
        <w:jc w:val="both"/>
      </w:pPr>
      <w:r>
        <w:t xml:space="preserve">Для установления первичного контакта и развития умения анализировать свои внешние и внутренние качества, а также для развития адекватной самооценки организованы классные часы </w:t>
      </w:r>
      <w:r w:rsidRPr="002E6D10">
        <w:rPr>
          <w:b/>
        </w:rPr>
        <w:t>«Давайте познакомимся»</w:t>
      </w:r>
      <w:r>
        <w:t xml:space="preserve">, </w:t>
      </w:r>
      <w:r w:rsidRPr="002E6D10">
        <w:rPr>
          <w:b/>
        </w:rPr>
        <w:t>«Кто я</w:t>
      </w:r>
      <w:proofErr w:type="gramStart"/>
      <w:r w:rsidRPr="002E6D10">
        <w:rPr>
          <w:b/>
        </w:rPr>
        <w:t>?З</w:t>
      </w:r>
      <w:proofErr w:type="gramEnd"/>
      <w:r w:rsidRPr="002E6D10">
        <w:rPr>
          <w:b/>
        </w:rPr>
        <w:t>наю ли я себя?»</w:t>
      </w:r>
    </w:p>
    <w:p w:rsidR="002E6D10" w:rsidRDefault="002E6D10" w:rsidP="002E47A5">
      <w:pPr>
        <w:spacing w:after="0"/>
        <w:ind w:firstLine="708"/>
        <w:jc w:val="both"/>
        <w:rPr>
          <w:b/>
        </w:rPr>
      </w:pPr>
      <w:r w:rsidRPr="002E6D10">
        <w:t>На классном часе</w:t>
      </w:r>
      <w:r>
        <w:rPr>
          <w:b/>
        </w:rPr>
        <w:t xml:space="preserve"> «Познавая себя – познаёшь других</w:t>
      </w:r>
      <w:proofErr w:type="gramStart"/>
      <w:r>
        <w:rPr>
          <w:b/>
        </w:rPr>
        <w:t>»</w:t>
      </w:r>
      <w:r w:rsidR="00655EEC">
        <w:t>р</w:t>
      </w:r>
      <w:proofErr w:type="gramEnd"/>
      <w:r w:rsidR="00655EEC">
        <w:t>азвивалось умение презентовать себя в группе через познание себя и других.</w:t>
      </w:r>
    </w:p>
    <w:p w:rsidR="00655EEC" w:rsidRDefault="00655EEC" w:rsidP="002E47A5">
      <w:pPr>
        <w:spacing w:after="0"/>
        <w:ind w:firstLine="708"/>
        <w:jc w:val="both"/>
      </w:pPr>
      <w:r w:rsidRPr="00655EEC">
        <w:t>Классный час</w:t>
      </w:r>
      <w:r>
        <w:rPr>
          <w:b/>
        </w:rPr>
        <w:t xml:space="preserve"> «Дружба. Как завоевать друзей» </w:t>
      </w:r>
      <w:r>
        <w:t>был направлен  на формирование навыков и правил поведения</w:t>
      </w:r>
      <w:r w:rsidR="00F10659">
        <w:t xml:space="preserve"> в общении со сверстниками и с </w:t>
      </w:r>
      <w:r>
        <w:t>взрослыми.</w:t>
      </w:r>
    </w:p>
    <w:p w:rsidR="00655EEC" w:rsidRDefault="00655EEC" w:rsidP="002E47A5">
      <w:pPr>
        <w:spacing w:after="0"/>
        <w:ind w:firstLine="708"/>
        <w:jc w:val="both"/>
      </w:pPr>
      <w:r>
        <w:t xml:space="preserve">На тренинге </w:t>
      </w:r>
      <w:r w:rsidRPr="00655EEC">
        <w:rPr>
          <w:b/>
        </w:rPr>
        <w:t>«Взаимопонимание. На чём оно основано»</w:t>
      </w:r>
      <w:r>
        <w:t>дети учились понимать другого человека, ставить его на своё место в тех или иных жизненных ситуациях.</w:t>
      </w:r>
    </w:p>
    <w:p w:rsidR="00F10659" w:rsidRDefault="00F10659" w:rsidP="002E47A5">
      <w:pPr>
        <w:spacing w:after="0"/>
        <w:ind w:firstLine="708"/>
        <w:jc w:val="both"/>
        <w:rPr>
          <w:b/>
        </w:rPr>
      </w:pPr>
      <w:r>
        <w:t xml:space="preserve">На развитие дружеских взаимоотношений, умения преодолевать неуверенность в себе проведён </w:t>
      </w:r>
      <w:r w:rsidRPr="00F10659">
        <w:rPr>
          <w:b/>
        </w:rPr>
        <w:t>психологический КВН</w:t>
      </w:r>
      <w:r>
        <w:rPr>
          <w:b/>
        </w:rPr>
        <w:t>.</w:t>
      </w:r>
    </w:p>
    <w:p w:rsidR="00F10659" w:rsidRDefault="00F10659" w:rsidP="002E47A5">
      <w:pPr>
        <w:spacing w:after="0"/>
        <w:ind w:firstLine="708"/>
        <w:jc w:val="both"/>
      </w:pPr>
      <w:r w:rsidRPr="00F10659">
        <w:t>В мастерской общения</w:t>
      </w:r>
      <w:r>
        <w:rPr>
          <w:b/>
        </w:rPr>
        <w:t xml:space="preserve"> «Умей владеть собой» </w:t>
      </w:r>
      <w:r>
        <w:t xml:space="preserve"> и на часе-практикуме </w:t>
      </w:r>
      <w:r w:rsidRPr="00F10659">
        <w:rPr>
          <w:b/>
        </w:rPr>
        <w:t>«Мой день»</w:t>
      </w:r>
      <w:r>
        <w:t xml:space="preserve"> дети учились ставить перед собой цели и, невзирая на трудности, преодолевать их.</w:t>
      </w:r>
    </w:p>
    <w:p w:rsidR="00F10659" w:rsidRDefault="00F10659" w:rsidP="002E47A5">
      <w:pPr>
        <w:spacing w:after="0"/>
        <w:ind w:firstLine="708"/>
        <w:jc w:val="both"/>
        <w:rPr>
          <w:b/>
        </w:rPr>
      </w:pPr>
      <w:r>
        <w:t xml:space="preserve">С целью знакомства учащихся с общими принципами, на которых основаны межличностные взаимодействия, проведён классный час </w:t>
      </w:r>
      <w:r w:rsidRPr="00F10659">
        <w:rPr>
          <w:b/>
        </w:rPr>
        <w:t>«Каким человеку следует быть?»</w:t>
      </w:r>
    </w:p>
    <w:p w:rsidR="00F10659" w:rsidRDefault="00F10659" w:rsidP="002E47A5">
      <w:pPr>
        <w:spacing w:after="0"/>
        <w:ind w:firstLine="708"/>
        <w:jc w:val="both"/>
      </w:pPr>
      <w:r w:rsidRPr="00F10659">
        <w:t xml:space="preserve">Поскольку почти все классные часы проводились в форме </w:t>
      </w:r>
      <w:proofErr w:type="spellStart"/>
      <w:r w:rsidRPr="00F10659">
        <w:t>тренинговых</w:t>
      </w:r>
      <w:proofErr w:type="spellEnd"/>
      <w:r w:rsidRPr="00F10659">
        <w:t xml:space="preserve"> занятий, на каждом из </w:t>
      </w:r>
      <w:r>
        <w:t xml:space="preserve">них использовались </w:t>
      </w:r>
      <w:r w:rsidRPr="005F510E">
        <w:rPr>
          <w:b/>
          <w:i/>
        </w:rPr>
        <w:t>командные игры и упражнения</w:t>
      </w:r>
      <w:r>
        <w:t xml:space="preserve"> на формирование социального опыта.</w:t>
      </w:r>
    </w:p>
    <w:p w:rsidR="000F6214" w:rsidRDefault="002E47A5" w:rsidP="002E47A5">
      <w:pPr>
        <w:tabs>
          <w:tab w:val="left" w:pos="1110"/>
        </w:tabs>
        <w:spacing w:after="0"/>
        <w:jc w:val="both"/>
        <w:rPr>
          <w:color w:val="000000"/>
          <w:shd w:val="clear" w:color="auto" w:fill="FFFFFF"/>
        </w:rPr>
      </w:pPr>
      <w:r>
        <w:rPr>
          <w:color w:val="000000"/>
          <w:shd w:val="clear" w:color="auto" w:fill="FFFFFF"/>
        </w:rPr>
        <w:tab/>
      </w:r>
      <w:r w:rsidR="000F6214">
        <w:rPr>
          <w:color w:val="000000"/>
          <w:shd w:val="clear" w:color="auto" w:fill="FFFFFF"/>
        </w:rPr>
        <w:t>Назову некоторые из них, которые я использую на своих классных часах, и которые способствуют созданию благоприятного психологического  климата в коллективе.</w:t>
      </w:r>
    </w:p>
    <w:p w:rsidR="000F6214" w:rsidRDefault="000F6214" w:rsidP="002E47A5">
      <w:pPr>
        <w:pStyle w:val="a3"/>
        <w:numPr>
          <w:ilvl w:val="0"/>
          <w:numId w:val="7"/>
        </w:numPr>
        <w:spacing w:after="0"/>
        <w:ind w:left="0" w:firstLine="0"/>
        <w:jc w:val="both"/>
        <w:rPr>
          <w:color w:val="000000"/>
          <w:shd w:val="clear" w:color="auto" w:fill="FFFFFF"/>
        </w:rPr>
      </w:pPr>
      <w:r>
        <w:rPr>
          <w:color w:val="000000"/>
          <w:shd w:val="clear" w:color="auto" w:fill="FFFFFF"/>
        </w:rPr>
        <w:t>«Письмо себе любимому»</w:t>
      </w:r>
    </w:p>
    <w:p w:rsidR="000F6214" w:rsidRDefault="000F6214" w:rsidP="002E47A5">
      <w:pPr>
        <w:pStyle w:val="a3"/>
        <w:numPr>
          <w:ilvl w:val="0"/>
          <w:numId w:val="7"/>
        </w:numPr>
        <w:spacing w:after="0"/>
        <w:ind w:left="0" w:firstLine="0"/>
        <w:jc w:val="both"/>
        <w:rPr>
          <w:color w:val="000000"/>
          <w:shd w:val="clear" w:color="auto" w:fill="FFFFFF"/>
        </w:rPr>
      </w:pPr>
      <w:r>
        <w:rPr>
          <w:color w:val="000000"/>
          <w:shd w:val="clear" w:color="auto" w:fill="FFFFFF"/>
        </w:rPr>
        <w:t>«Мусорное ведро» (дети опускают записки с перечисленными чертами характера, которые мешают хорошему общению с другими людьми);</w:t>
      </w:r>
    </w:p>
    <w:p w:rsidR="000F6214" w:rsidRDefault="000F6214" w:rsidP="002E47A5">
      <w:pPr>
        <w:pStyle w:val="a3"/>
        <w:numPr>
          <w:ilvl w:val="0"/>
          <w:numId w:val="7"/>
        </w:numPr>
        <w:spacing w:after="0"/>
        <w:ind w:left="0" w:firstLine="0"/>
        <w:jc w:val="both"/>
        <w:rPr>
          <w:color w:val="000000"/>
          <w:shd w:val="clear" w:color="auto" w:fill="FFFFFF"/>
        </w:rPr>
      </w:pPr>
      <w:r>
        <w:rPr>
          <w:color w:val="000000"/>
          <w:shd w:val="clear" w:color="auto" w:fill="FFFFFF"/>
        </w:rPr>
        <w:t>«Внутренний луч» (для снятия  внутренних «зажимов», напряжения под релаксирующую музыку);</w:t>
      </w:r>
    </w:p>
    <w:p w:rsidR="000F6214" w:rsidRDefault="000F6214" w:rsidP="002E47A5">
      <w:pPr>
        <w:pStyle w:val="a3"/>
        <w:numPr>
          <w:ilvl w:val="0"/>
          <w:numId w:val="7"/>
        </w:numPr>
        <w:spacing w:after="0"/>
        <w:ind w:left="0" w:firstLine="0"/>
        <w:jc w:val="both"/>
        <w:rPr>
          <w:color w:val="000000"/>
          <w:shd w:val="clear" w:color="auto" w:fill="FFFFFF"/>
        </w:rPr>
      </w:pPr>
      <w:r>
        <w:rPr>
          <w:color w:val="000000"/>
          <w:shd w:val="clear" w:color="auto" w:fill="FFFFFF"/>
        </w:rPr>
        <w:lastRenderedPageBreak/>
        <w:t>«Талисман» (талисман с положительной энергией передается по кругу – необходимо сказать пожелания классу);</w:t>
      </w:r>
    </w:p>
    <w:p w:rsidR="000F6214" w:rsidRDefault="000F6214" w:rsidP="002E47A5">
      <w:pPr>
        <w:pStyle w:val="a3"/>
        <w:numPr>
          <w:ilvl w:val="0"/>
          <w:numId w:val="7"/>
        </w:numPr>
        <w:spacing w:after="0"/>
        <w:ind w:left="0" w:firstLine="0"/>
        <w:jc w:val="both"/>
        <w:rPr>
          <w:color w:val="000000"/>
          <w:shd w:val="clear" w:color="auto" w:fill="FFFFFF"/>
        </w:rPr>
      </w:pPr>
      <w:r>
        <w:rPr>
          <w:color w:val="000000"/>
          <w:shd w:val="clear" w:color="auto" w:fill="FFFFFF"/>
        </w:rPr>
        <w:t>Упражнение – заклинание.</w:t>
      </w:r>
    </w:p>
    <w:p w:rsidR="000F6214" w:rsidRDefault="000F6214" w:rsidP="002E47A5">
      <w:pPr>
        <w:spacing w:after="0"/>
        <w:jc w:val="both"/>
        <w:rPr>
          <w:color w:val="000000"/>
          <w:shd w:val="clear" w:color="auto" w:fill="FFFFFF"/>
        </w:rPr>
      </w:pPr>
      <w:r>
        <w:rPr>
          <w:color w:val="000000"/>
          <w:shd w:val="clear" w:color="auto" w:fill="FFFFFF"/>
        </w:rPr>
        <w:t>«Пусть нам завтра повезет,</w:t>
      </w:r>
    </w:p>
    <w:p w:rsidR="000F6214" w:rsidRPr="002E47A5" w:rsidRDefault="000F6214" w:rsidP="002E47A5">
      <w:pPr>
        <w:spacing w:after="0"/>
        <w:jc w:val="both"/>
        <w:rPr>
          <w:color w:val="000000"/>
          <w:shd w:val="clear" w:color="auto" w:fill="FFFFFF"/>
        </w:rPr>
      </w:pPr>
      <w:r>
        <w:rPr>
          <w:color w:val="000000"/>
          <w:shd w:val="clear" w:color="auto" w:fill="FFFFFF"/>
        </w:rPr>
        <w:t>Неудача прочь уйдет».</w:t>
      </w:r>
    </w:p>
    <w:p w:rsidR="000F6214" w:rsidRDefault="000F6214" w:rsidP="002E47A5">
      <w:pPr>
        <w:spacing w:after="0"/>
        <w:jc w:val="center"/>
        <w:rPr>
          <w:color w:val="000000"/>
          <w:shd w:val="clear" w:color="auto" w:fill="FFFFFF"/>
        </w:rPr>
      </w:pPr>
      <w:r>
        <w:rPr>
          <w:b/>
          <w:i/>
          <w:color w:val="000000"/>
          <w:shd w:val="clear" w:color="auto" w:fill="FFFFFF"/>
        </w:rPr>
        <w:t>Классный час «Дружба, как завоевать друзей».</w:t>
      </w:r>
    </w:p>
    <w:p w:rsidR="000F6214" w:rsidRDefault="000F6214" w:rsidP="002E47A5">
      <w:pPr>
        <w:spacing w:after="0"/>
        <w:ind w:firstLine="708"/>
        <w:jc w:val="both"/>
        <w:rPr>
          <w:color w:val="000000"/>
          <w:shd w:val="clear" w:color="auto" w:fill="FFFFFF"/>
        </w:rPr>
      </w:pPr>
      <w:r>
        <w:rPr>
          <w:color w:val="000000"/>
          <w:shd w:val="clear" w:color="auto" w:fill="FFFFFF"/>
        </w:rPr>
        <w:t>В качестве разминки перед занятием – упражнение «Имя и любимое число» и игра «Приветствие на пальцах» (хаотично передвигаясь по комнате и встречаясь с кем-то, стараются вспомнить его любимое число и приветствовать, выбросив число на пальцах).</w:t>
      </w:r>
    </w:p>
    <w:p w:rsidR="000F6214" w:rsidRDefault="000F6214" w:rsidP="002E47A5">
      <w:pPr>
        <w:pStyle w:val="a3"/>
        <w:numPr>
          <w:ilvl w:val="0"/>
          <w:numId w:val="7"/>
        </w:numPr>
        <w:spacing w:after="0"/>
        <w:jc w:val="both"/>
        <w:rPr>
          <w:color w:val="000000"/>
          <w:shd w:val="clear" w:color="auto" w:fill="FFFFFF"/>
        </w:rPr>
      </w:pPr>
      <w:r>
        <w:rPr>
          <w:color w:val="000000"/>
          <w:shd w:val="clear" w:color="auto" w:fill="FFFFFF"/>
        </w:rPr>
        <w:t>Игра «Меняются местами те, кто…</w:t>
      </w:r>
    </w:p>
    <w:p w:rsidR="000F6214" w:rsidRDefault="000F6214" w:rsidP="002E47A5">
      <w:pPr>
        <w:spacing w:after="0"/>
        <w:jc w:val="both"/>
        <w:rPr>
          <w:color w:val="000000"/>
          <w:shd w:val="clear" w:color="auto" w:fill="FFFFFF"/>
        </w:rPr>
      </w:pPr>
      <w:r>
        <w:rPr>
          <w:color w:val="000000"/>
          <w:shd w:val="clear" w:color="auto" w:fill="FFFFFF"/>
        </w:rPr>
        <w:t xml:space="preserve"> - </w:t>
      </w:r>
      <w:proofErr w:type="gramStart"/>
      <w:r>
        <w:rPr>
          <w:color w:val="000000"/>
          <w:shd w:val="clear" w:color="auto" w:fill="FFFFFF"/>
        </w:rPr>
        <w:t>одет</w:t>
      </w:r>
      <w:proofErr w:type="gramEnd"/>
      <w:r>
        <w:rPr>
          <w:color w:val="000000"/>
          <w:shd w:val="clear" w:color="auto" w:fill="FFFFFF"/>
        </w:rPr>
        <w:t xml:space="preserve"> в одежду теплых тонов;</w:t>
      </w:r>
    </w:p>
    <w:p w:rsidR="000F6214" w:rsidRDefault="000F6214" w:rsidP="002E47A5">
      <w:pPr>
        <w:spacing w:after="0"/>
        <w:jc w:val="both"/>
        <w:rPr>
          <w:color w:val="000000"/>
          <w:shd w:val="clear" w:color="auto" w:fill="FFFFFF"/>
        </w:rPr>
      </w:pPr>
      <w:r>
        <w:rPr>
          <w:color w:val="000000"/>
          <w:shd w:val="clear" w:color="auto" w:fill="FFFFFF"/>
        </w:rPr>
        <w:t xml:space="preserve"> - у кого хорошее настроение;</w:t>
      </w:r>
    </w:p>
    <w:p w:rsidR="000F6214" w:rsidRDefault="000F6214" w:rsidP="002E47A5">
      <w:pPr>
        <w:spacing w:after="0"/>
        <w:jc w:val="both"/>
        <w:rPr>
          <w:color w:val="000000"/>
          <w:shd w:val="clear" w:color="auto" w:fill="FFFFFF"/>
        </w:rPr>
      </w:pPr>
      <w:r>
        <w:rPr>
          <w:color w:val="000000"/>
          <w:shd w:val="clear" w:color="auto" w:fill="FFFFFF"/>
        </w:rPr>
        <w:t xml:space="preserve"> - у кого голубые глаза и т.п.»</w:t>
      </w:r>
    </w:p>
    <w:p w:rsidR="000F6214" w:rsidRPr="000F6214" w:rsidRDefault="000F6214" w:rsidP="002E47A5">
      <w:pPr>
        <w:pStyle w:val="a3"/>
        <w:numPr>
          <w:ilvl w:val="0"/>
          <w:numId w:val="8"/>
        </w:numPr>
        <w:spacing w:after="0"/>
        <w:jc w:val="both"/>
        <w:rPr>
          <w:color w:val="000000"/>
          <w:shd w:val="clear" w:color="auto" w:fill="FFFFFF"/>
        </w:rPr>
      </w:pPr>
      <w:r w:rsidRPr="000F6214">
        <w:rPr>
          <w:color w:val="000000"/>
          <w:shd w:val="clear" w:color="auto" w:fill="FFFFFF"/>
        </w:rPr>
        <w:t>«Разыгрывание этюдов»:</w:t>
      </w:r>
    </w:p>
    <w:p w:rsidR="000F6214" w:rsidRDefault="000F6214" w:rsidP="002E47A5">
      <w:pPr>
        <w:pStyle w:val="a3"/>
        <w:spacing w:after="0"/>
        <w:ind w:left="0"/>
        <w:jc w:val="both"/>
        <w:rPr>
          <w:color w:val="000000"/>
          <w:shd w:val="clear" w:color="auto" w:fill="FFFFFF"/>
        </w:rPr>
      </w:pPr>
      <w:r>
        <w:rPr>
          <w:color w:val="000000"/>
          <w:shd w:val="clear" w:color="auto" w:fill="FFFFFF"/>
        </w:rPr>
        <w:t>- «Птица в клетке»</w:t>
      </w:r>
    </w:p>
    <w:p w:rsidR="000F6214" w:rsidRDefault="000F6214" w:rsidP="002E47A5">
      <w:pPr>
        <w:pStyle w:val="a3"/>
        <w:spacing w:after="0"/>
        <w:ind w:left="0"/>
        <w:jc w:val="both"/>
        <w:rPr>
          <w:color w:val="000000"/>
          <w:shd w:val="clear" w:color="auto" w:fill="FFFFFF"/>
        </w:rPr>
      </w:pPr>
      <w:r>
        <w:rPr>
          <w:color w:val="000000"/>
          <w:shd w:val="clear" w:color="auto" w:fill="FFFFFF"/>
        </w:rPr>
        <w:t xml:space="preserve"> - «Садовник и цветок» (забота и восхищение)</w:t>
      </w:r>
    </w:p>
    <w:p w:rsidR="000F6214" w:rsidRDefault="000F6214" w:rsidP="002E47A5">
      <w:pPr>
        <w:pStyle w:val="a3"/>
        <w:spacing w:after="0"/>
        <w:ind w:left="0"/>
        <w:jc w:val="both"/>
        <w:rPr>
          <w:color w:val="000000"/>
          <w:shd w:val="clear" w:color="auto" w:fill="FFFFFF"/>
        </w:rPr>
      </w:pPr>
      <w:r>
        <w:rPr>
          <w:color w:val="000000"/>
          <w:shd w:val="clear" w:color="auto" w:fill="FFFFFF"/>
        </w:rPr>
        <w:t xml:space="preserve"> - «Ветер и лодка»</w:t>
      </w:r>
    </w:p>
    <w:p w:rsidR="000F6214" w:rsidRDefault="000F6214" w:rsidP="002E47A5">
      <w:pPr>
        <w:pStyle w:val="a3"/>
        <w:spacing w:after="0"/>
        <w:ind w:left="0"/>
        <w:jc w:val="both"/>
        <w:rPr>
          <w:color w:val="000000"/>
          <w:shd w:val="clear" w:color="auto" w:fill="FFFFFF"/>
        </w:rPr>
      </w:pPr>
      <w:r>
        <w:rPr>
          <w:color w:val="000000"/>
          <w:shd w:val="clear" w:color="auto" w:fill="FFFFFF"/>
        </w:rPr>
        <w:t>Какую позицию напоминает?</w:t>
      </w:r>
    </w:p>
    <w:p w:rsidR="000F6214" w:rsidRDefault="000F6214" w:rsidP="002E47A5">
      <w:pPr>
        <w:pStyle w:val="a3"/>
        <w:spacing w:after="0"/>
        <w:ind w:left="0"/>
        <w:jc w:val="both"/>
        <w:rPr>
          <w:color w:val="000000"/>
          <w:shd w:val="clear" w:color="auto" w:fill="FFFFFF"/>
        </w:rPr>
      </w:pPr>
      <w:r>
        <w:rPr>
          <w:color w:val="000000"/>
          <w:shd w:val="clear" w:color="auto" w:fill="FFFFFF"/>
        </w:rPr>
        <w:t>Имели ли вы возможность плыть против ветра?</w:t>
      </w:r>
    </w:p>
    <w:p w:rsidR="000F6214" w:rsidRDefault="000F6214" w:rsidP="002E47A5">
      <w:pPr>
        <w:pStyle w:val="a3"/>
        <w:spacing w:after="0"/>
        <w:ind w:left="0"/>
        <w:jc w:val="both"/>
        <w:rPr>
          <w:color w:val="000000"/>
          <w:shd w:val="clear" w:color="auto" w:fill="FFFFFF"/>
        </w:rPr>
      </w:pPr>
      <w:r>
        <w:rPr>
          <w:color w:val="000000"/>
          <w:shd w:val="clear" w:color="auto" w:fill="FFFFFF"/>
        </w:rPr>
        <w:t xml:space="preserve"> - «Гвоздь и молоток» (давление и подчинение)</w:t>
      </w:r>
    </w:p>
    <w:p w:rsidR="000F6214" w:rsidRDefault="000F6214" w:rsidP="002E47A5">
      <w:pPr>
        <w:pStyle w:val="a3"/>
        <w:spacing w:after="0"/>
        <w:ind w:left="0"/>
        <w:jc w:val="both"/>
        <w:rPr>
          <w:color w:val="000000"/>
          <w:shd w:val="clear" w:color="auto" w:fill="FFFFFF"/>
        </w:rPr>
      </w:pPr>
      <w:r>
        <w:rPr>
          <w:color w:val="000000"/>
          <w:shd w:val="clear" w:color="auto" w:fill="FFFFFF"/>
        </w:rPr>
        <w:t xml:space="preserve"> - «Качели» (как характеризуются отношения?)</w:t>
      </w:r>
    </w:p>
    <w:p w:rsidR="000F6214" w:rsidRDefault="000F6214" w:rsidP="002E47A5">
      <w:pPr>
        <w:pStyle w:val="a3"/>
        <w:numPr>
          <w:ilvl w:val="0"/>
          <w:numId w:val="8"/>
        </w:numPr>
        <w:spacing w:after="0"/>
        <w:ind w:left="0" w:firstLine="0"/>
        <w:jc w:val="both"/>
        <w:rPr>
          <w:color w:val="000000"/>
          <w:shd w:val="clear" w:color="auto" w:fill="FFFFFF"/>
        </w:rPr>
      </w:pPr>
      <w:r>
        <w:rPr>
          <w:color w:val="000000"/>
          <w:shd w:val="clear" w:color="auto" w:fill="FFFFFF"/>
        </w:rPr>
        <w:t>Игра «Симпатия» (раздаются листочки с именами и фамилиями детей, кружком обвести того, кому симпатизируешь);</w:t>
      </w:r>
    </w:p>
    <w:p w:rsidR="000F6214" w:rsidRDefault="000F6214" w:rsidP="002E47A5">
      <w:pPr>
        <w:pStyle w:val="a3"/>
        <w:numPr>
          <w:ilvl w:val="0"/>
          <w:numId w:val="8"/>
        </w:numPr>
        <w:spacing w:after="0"/>
        <w:ind w:left="0" w:firstLine="0"/>
        <w:jc w:val="both"/>
        <w:rPr>
          <w:color w:val="000000"/>
          <w:shd w:val="clear" w:color="auto" w:fill="FFFFFF"/>
        </w:rPr>
      </w:pPr>
      <w:r>
        <w:rPr>
          <w:color w:val="000000"/>
          <w:shd w:val="clear" w:color="auto" w:fill="FFFFFF"/>
        </w:rPr>
        <w:t>Упражнение «Корзина дружеских качеств» (положить в нарисованную корзину главные качества личности, которые необходимы для дружеских взаимоотношений);</w:t>
      </w:r>
    </w:p>
    <w:p w:rsidR="000F6214" w:rsidRPr="002E47A5" w:rsidRDefault="000F6214" w:rsidP="002E47A5">
      <w:pPr>
        <w:pStyle w:val="a3"/>
        <w:numPr>
          <w:ilvl w:val="0"/>
          <w:numId w:val="8"/>
        </w:numPr>
        <w:spacing w:after="0"/>
        <w:ind w:left="0" w:firstLine="0"/>
        <w:jc w:val="both"/>
        <w:rPr>
          <w:color w:val="000000"/>
          <w:shd w:val="clear" w:color="auto" w:fill="FFFFFF"/>
        </w:rPr>
      </w:pPr>
      <w:r>
        <w:rPr>
          <w:color w:val="000000"/>
          <w:shd w:val="clear" w:color="auto" w:fill="FFFFFF"/>
        </w:rPr>
        <w:t>«Конверт откровений» (из конверта достается «Мой портрет в лучах солнца»</w:t>
      </w:r>
      <w:proofErr w:type="gramStart"/>
      <w:r>
        <w:rPr>
          <w:color w:val="000000"/>
          <w:shd w:val="clear" w:color="auto" w:fill="FFFFFF"/>
        </w:rPr>
        <w:t>.Д</w:t>
      </w:r>
      <w:proofErr w:type="gramEnd"/>
      <w:r>
        <w:rPr>
          <w:color w:val="000000"/>
          <w:shd w:val="clear" w:color="auto" w:fill="FFFFFF"/>
        </w:rPr>
        <w:t>ети должны угадать, чей это портрет).</w:t>
      </w:r>
    </w:p>
    <w:p w:rsidR="000F6214" w:rsidRDefault="000F6214" w:rsidP="002E47A5">
      <w:pPr>
        <w:pStyle w:val="a3"/>
        <w:spacing w:after="0"/>
        <w:ind w:left="0"/>
        <w:jc w:val="center"/>
        <w:rPr>
          <w:b/>
          <w:i/>
          <w:color w:val="000000"/>
          <w:shd w:val="clear" w:color="auto" w:fill="FFFFFF"/>
        </w:rPr>
      </w:pPr>
      <w:r>
        <w:rPr>
          <w:b/>
          <w:i/>
          <w:color w:val="000000"/>
          <w:shd w:val="clear" w:color="auto" w:fill="FFFFFF"/>
        </w:rPr>
        <w:t>Классный час «Взаимопонимание. На чем оно основано».</w:t>
      </w:r>
    </w:p>
    <w:p w:rsidR="000F6214" w:rsidRDefault="000F6214" w:rsidP="002E47A5">
      <w:pPr>
        <w:pStyle w:val="a3"/>
        <w:numPr>
          <w:ilvl w:val="0"/>
          <w:numId w:val="9"/>
        </w:numPr>
        <w:spacing w:after="0"/>
        <w:ind w:left="0" w:firstLine="0"/>
        <w:jc w:val="both"/>
        <w:rPr>
          <w:color w:val="000000"/>
          <w:shd w:val="clear" w:color="auto" w:fill="FFFFFF"/>
        </w:rPr>
      </w:pPr>
      <w:r>
        <w:rPr>
          <w:color w:val="000000"/>
          <w:shd w:val="clear" w:color="auto" w:fill="FFFFFF"/>
        </w:rPr>
        <w:t>«О чем говорят глаза?»</w:t>
      </w:r>
    </w:p>
    <w:p w:rsidR="000F6214" w:rsidRDefault="000F6214" w:rsidP="002E47A5">
      <w:pPr>
        <w:pStyle w:val="a3"/>
        <w:numPr>
          <w:ilvl w:val="0"/>
          <w:numId w:val="9"/>
        </w:numPr>
        <w:spacing w:after="0"/>
        <w:ind w:left="0" w:firstLine="0"/>
        <w:jc w:val="both"/>
        <w:rPr>
          <w:color w:val="000000"/>
          <w:shd w:val="clear" w:color="auto" w:fill="FFFFFF"/>
        </w:rPr>
      </w:pPr>
      <w:r>
        <w:rPr>
          <w:color w:val="000000"/>
          <w:shd w:val="clear" w:color="auto" w:fill="FFFFFF"/>
        </w:rPr>
        <w:t>«Улови настроение группы»</w:t>
      </w:r>
    </w:p>
    <w:p w:rsidR="000F6214" w:rsidRDefault="000F6214" w:rsidP="002E47A5">
      <w:pPr>
        <w:pStyle w:val="a3"/>
        <w:numPr>
          <w:ilvl w:val="0"/>
          <w:numId w:val="9"/>
        </w:numPr>
        <w:spacing w:after="0"/>
        <w:ind w:left="0" w:firstLine="0"/>
        <w:jc w:val="both"/>
        <w:rPr>
          <w:color w:val="000000"/>
          <w:shd w:val="clear" w:color="auto" w:fill="FFFFFF"/>
        </w:rPr>
      </w:pPr>
      <w:r>
        <w:rPr>
          <w:color w:val="000000"/>
          <w:shd w:val="clear" w:color="auto" w:fill="FFFFFF"/>
        </w:rPr>
        <w:t>«Сопереживания»</w:t>
      </w:r>
    </w:p>
    <w:p w:rsidR="000F6214" w:rsidRDefault="000F6214" w:rsidP="002E47A5">
      <w:pPr>
        <w:pStyle w:val="a3"/>
        <w:numPr>
          <w:ilvl w:val="0"/>
          <w:numId w:val="9"/>
        </w:numPr>
        <w:spacing w:after="0"/>
        <w:ind w:left="0" w:firstLine="0"/>
        <w:jc w:val="both"/>
        <w:rPr>
          <w:color w:val="000000"/>
          <w:shd w:val="clear" w:color="auto" w:fill="FFFFFF"/>
        </w:rPr>
      </w:pPr>
      <w:r>
        <w:rPr>
          <w:color w:val="000000"/>
          <w:shd w:val="clear" w:color="auto" w:fill="FFFFFF"/>
        </w:rPr>
        <w:t>Проигрывание различных ситуаций:</w:t>
      </w:r>
    </w:p>
    <w:p w:rsidR="000F6214" w:rsidRDefault="000F6214" w:rsidP="002E47A5">
      <w:pPr>
        <w:pStyle w:val="a3"/>
        <w:spacing w:after="0"/>
        <w:ind w:left="0"/>
        <w:jc w:val="both"/>
        <w:rPr>
          <w:color w:val="000000"/>
          <w:shd w:val="clear" w:color="auto" w:fill="FFFFFF"/>
        </w:rPr>
      </w:pPr>
      <w:r>
        <w:rPr>
          <w:color w:val="000000"/>
          <w:shd w:val="clear" w:color="auto" w:fill="FFFFFF"/>
        </w:rPr>
        <w:t>- делится радостью по случаю приезда долгожданного родственника;</w:t>
      </w:r>
    </w:p>
    <w:p w:rsidR="000F6214" w:rsidRDefault="000F6214" w:rsidP="002E47A5">
      <w:pPr>
        <w:pStyle w:val="a3"/>
        <w:spacing w:after="0"/>
        <w:ind w:left="0"/>
        <w:jc w:val="both"/>
        <w:rPr>
          <w:color w:val="000000"/>
          <w:shd w:val="clear" w:color="auto" w:fill="FFFFFF"/>
        </w:rPr>
      </w:pPr>
      <w:r>
        <w:rPr>
          <w:color w:val="000000"/>
          <w:shd w:val="clear" w:color="auto" w:fill="FFFFFF"/>
        </w:rPr>
        <w:t>- огорчением болезнью бабушки;</w:t>
      </w:r>
    </w:p>
    <w:p w:rsidR="000F6214" w:rsidRDefault="000F6214" w:rsidP="002E47A5">
      <w:pPr>
        <w:pStyle w:val="a3"/>
        <w:spacing w:after="0"/>
        <w:ind w:left="0"/>
        <w:jc w:val="both"/>
        <w:rPr>
          <w:color w:val="000000"/>
          <w:shd w:val="clear" w:color="auto" w:fill="FFFFFF"/>
        </w:rPr>
      </w:pPr>
      <w:r>
        <w:rPr>
          <w:color w:val="000000"/>
          <w:shd w:val="clear" w:color="auto" w:fill="FFFFFF"/>
        </w:rPr>
        <w:t>- «Войди в положение другого человека» (проиграть сцену учителя с учеником по поводу ухудшения его успеваемости и дисциплины).</w:t>
      </w:r>
    </w:p>
    <w:p w:rsidR="000F6214" w:rsidRDefault="000F6214" w:rsidP="002E47A5">
      <w:pPr>
        <w:pStyle w:val="a3"/>
        <w:spacing w:after="0"/>
        <w:ind w:left="0"/>
        <w:jc w:val="both"/>
        <w:rPr>
          <w:color w:val="000000"/>
          <w:shd w:val="clear" w:color="auto" w:fill="FFFFFF"/>
        </w:rPr>
      </w:pPr>
    </w:p>
    <w:p w:rsidR="000F6214" w:rsidRDefault="000F6214" w:rsidP="002E47A5">
      <w:pPr>
        <w:pStyle w:val="a3"/>
        <w:spacing w:after="0"/>
        <w:ind w:left="0"/>
        <w:jc w:val="center"/>
        <w:rPr>
          <w:b/>
          <w:i/>
          <w:color w:val="000000"/>
          <w:shd w:val="clear" w:color="auto" w:fill="FFFFFF"/>
        </w:rPr>
      </w:pPr>
      <w:r>
        <w:rPr>
          <w:b/>
          <w:i/>
          <w:color w:val="000000"/>
          <w:shd w:val="clear" w:color="auto" w:fill="FFFFFF"/>
        </w:rPr>
        <w:t>Классный час «Познавая себя, познаешь других».</w:t>
      </w:r>
    </w:p>
    <w:p w:rsidR="000F6214" w:rsidRDefault="000F6214" w:rsidP="002E47A5">
      <w:pPr>
        <w:pStyle w:val="a3"/>
        <w:numPr>
          <w:ilvl w:val="0"/>
          <w:numId w:val="10"/>
        </w:numPr>
        <w:spacing w:after="0"/>
        <w:ind w:left="0" w:firstLine="0"/>
        <w:jc w:val="both"/>
        <w:rPr>
          <w:color w:val="000000"/>
          <w:shd w:val="clear" w:color="auto" w:fill="FFFFFF"/>
        </w:rPr>
      </w:pPr>
      <w:proofErr w:type="gramStart"/>
      <w:r>
        <w:rPr>
          <w:color w:val="000000"/>
          <w:shd w:val="clear" w:color="auto" w:fill="FFFFFF"/>
        </w:rPr>
        <w:lastRenderedPageBreak/>
        <w:t>Упражнение «Человек - оркестр» (кто-то дирижер.</w:t>
      </w:r>
      <w:proofErr w:type="gramEnd"/>
      <w:r>
        <w:rPr>
          <w:color w:val="000000"/>
          <w:shd w:val="clear" w:color="auto" w:fill="FFFFFF"/>
        </w:rPr>
        <w:t xml:space="preserve"> Остальные представляют себя в виде какого-то инструмента. </w:t>
      </w:r>
      <w:proofErr w:type="gramStart"/>
      <w:r>
        <w:rPr>
          <w:color w:val="000000"/>
          <w:shd w:val="clear" w:color="auto" w:fill="FFFFFF"/>
        </w:rPr>
        <w:t>Дирижер пытается определить, где какой инструмент и объединить их в подгруппы – духовые, ударные, струнные, клавишные);</w:t>
      </w:r>
      <w:proofErr w:type="gramEnd"/>
    </w:p>
    <w:p w:rsidR="000F6214" w:rsidRDefault="000F6214" w:rsidP="002E47A5">
      <w:pPr>
        <w:pStyle w:val="a3"/>
        <w:numPr>
          <w:ilvl w:val="0"/>
          <w:numId w:val="10"/>
        </w:numPr>
        <w:spacing w:after="0"/>
        <w:ind w:left="0" w:firstLine="0"/>
        <w:jc w:val="both"/>
        <w:rPr>
          <w:color w:val="000000"/>
          <w:shd w:val="clear" w:color="auto" w:fill="FFFFFF"/>
        </w:rPr>
      </w:pPr>
      <w:r>
        <w:rPr>
          <w:color w:val="000000"/>
          <w:shd w:val="clear" w:color="auto" w:fill="FFFFFF"/>
        </w:rPr>
        <w:t>Игра «Паровоз» (паровоз становится первым, за ним «вагоны» (каждый со своей характеристикой)</w:t>
      </w:r>
      <w:proofErr w:type="gramStart"/>
      <w:r>
        <w:rPr>
          <w:color w:val="000000"/>
          <w:shd w:val="clear" w:color="auto" w:fill="FFFFFF"/>
        </w:rPr>
        <w:t>.П</w:t>
      </w:r>
      <w:proofErr w:type="gramEnd"/>
      <w:r>
        <w:rPr>
          <w:color w:val="000000"/>
          <w:shd w:val="clear" w:color="auto" w:fill="FFFFFF"/>
        </w:rPr>
        <w:t>о условному сигналу все начинают двигаться, изображая характер своего вагона);</w:t>
      </w:r>
    </w:p>
    <w:p w:rsidR="000F6214" w:rsidRDefault="000F6214" w:rsidP="002E47A5">
      <w:pPr>
        <w:pStyle w:val="a3"/>
        <w:numPr>
          <w:ilvl w:val="0"/>
          <w:numId w:val="10"/>
        </w:numPr>
        <w:spacing w:after="0"/>
        <w:ind w:left="0" w:firstLine="0"/>
        <w:jc w:val="both"/>
        <w:rPr>
          <w:color w:val="000000"/>
          <w:shd w:val="clear" w:color="auto" w:fill="FFFFFF"/>
        </w:rPr>
      </w:pPr>
      <w:r>
        <w:rPr>
          <w:color w:val="000000"/>
          <w:shd w:val="clear" w:color="auto" w:fill="FFFFFF"/>
        </w:rPr>
        <w:t>Упражнение «Полянка» (дети должны представить себя на поляне в лесу, в виде любого объекта, в течени</w:t>
      </w:r>
      <w:proofErr w:type="gramStart"/>
      <w:r>
        <w:rPr>
          <w:color w:val="000000"/>
          <w:shd w:val="clear" w:color="auto" w:fill="FFFFFF"/>
        </w:rPr>
        <w:t>и</w:t>
      </w:r>
      <w:proofErr w:type="gramEnd"/>
      <w:r>
        <w:rPr>
          <w:color w:val="000000"/>
          <w:shd w:val="clear" w:color="auto" w:fill="FFFFFF"/>
        </w:rPr>
        <w:t xml:space="preserve"> трех минуть под музыку). </w:t>
      </w:r>
      <w:proofErr w:type="gramStart"/>
      <w:r>
        <w:rPr>
          <w:color w:val="000000"/>
          <w:shd w:val="clear" w:color="auto" w:fill="FFFFFF"/>
        </w:rPr>
        <w:t>Каждый старается назвать, какие объекты он видел на поляне, кем был он сам, рассказать о своих ощущениях, чувствах, которые появились у него на поляне);</w:t>
      </w:r>
      <w:proofErr w:type="gramEnd"/>
    </w:p>
    <w:p w:rsidR="000F6214" w:rsidRDefault="000F6214" w:rsidP="002E47A5">
      <w:pPr>
        <w:pStyle w:val="a3"/>
        <w:numPr>
          <w:ilvl w:val="0"/>
          <w:numId w:val="10"/>
        </w:numPr>
        <w:spacing w:after="0"/>
        <w:ind w:left="0" w:firstLine="0"/>
        <w:jc w:val="both"/>
        <w:rPr>
          <w:color w:val="000000"/>
          <w:shd w:val="clear" w:color="auto" w:fill="FFFFFF"/>
        </w:rPr>
      </w:pPr>
      <w:r>
        <w:rPr>
          <w:color w:val="000000"/>
          <w:shd w:val="clear" w:color="auto" w:fill="FFFFFF"/>
        </w:rPr>
        <w:t>Упражнение «Капельки дождя» (групповой рисунок на тему «Капелька – малая часть дождика»</w:t>
      </w:r>
      <w:proofErr w:type="gramStart"/>
      <w:r>
        <w:rPr>
          <w:color w:val="000000"/>
          <w:shd w:val="clear" w:color="auto" w:fill="FFFFFF"/>
        </w:rPr>
        <w:t>.Р</w:t>
      </w:r>
      <w:proofErr w:type="gramEnd"/>
      <w:r>
        <w:rPr>
          <w:color w:val="000000"/>
          <w:shd w:val="clear" w:color="auto" w:fill="FFFFFF"/>
        </w:rPr>
        <w:t>исуют под музыку);</w:t>
      </w:r>
    </w:p>
    <w:p w:rsidR="000F6214" w:rsidRPr="002E47A5" w:rsidRDefault="000F6214" w:rsidP="002E47A5">
      <w:pPr>
        <w:pStyle w:val="a3"/>
        <w:numPr>
          <w:ilvl w:val="0"/>
          <w:numId w:val="10"/>
        </w:numPr>
        <w:spacing w:after="0"/>
        <w:ind w:left="0" w:firstLine="0"/>
        <w:jc w:val="both"/>
        <w:rPr>
          <w:color w:val="000000"/>
          <w:shd w:val="clear" w:color="auto" w:fill="FFFFFF"/>
        </w:rPr>
      </w:pPr>
      <w:r>
        <w:rPr>
          <w:color w:val="000000"/>
          <w:shd w:val="clear" w:color="auto" w:fill="FFFFFF"/>
        </w:rPr>
        <w:t>Упражнение «Колодец» (опустить в колодец пожелание классу</w:t>
      </w:r>
      <w:proofErr w:type="gramStart"/>
      <w:r>
        <w:rPr>
          <w:color w:val="000000"/>
          <w:shd w:val="clear" w:color="auto" w:fill="FFFFFF"/>
        </w:rPr>
        <w:t>.П</w:t>
      </w:r>
      <w:proofErr w:type="gramEnd"/>
      <w:r>
        <w:rPr>
          <w:color w:val="000000"/>
          <w:shd w:val="clear" w:color="auto" w:fill="FFFFFF"/>
        </w:rPr>
        <w:t>редложить каждому участнику на прощанье «зачерпнуть» капельку волшебной воды в виде одного из пожеланий).</w:t>
      </w:r>
    </w:p>
    <w:p w:rsidR="000F6214" w:rsidRDefault="000F6214" w:rsidP="002E47A5">
      <w:pPr>
        <w:pStyle w:val="a3"/>
        <w:spacing w:after="0"/>
        <w:ind w:left="0"/>
        <w:jc w:val="center"/>
        <w:rPr>
          <w:b/>
          <w:i/>
          <w:color w:val="000000"/>
          <w:shd w:val="clear" w:color="auto" w:fill="FFFFFF"/>
        </w:rPr>
      </w:pPr>
      <w:r>
        <w:rPr>
          <w:b/>
          <w:i/>
          <w:color w:val="000000"/>
          <w:shd w:val="clear" w:color="auto" w:fill="FFFFFF"/>
        </w:rPr>
        <w:t>Классный час «Психологический КВН».</w:t>
      </w:r>
    </w:p>
    <w:p w:rsidR="000F6214" w:rsidRDefault="000F6214" w:rsidP="002E47A5">
      <w:pPr>
        <w:pStyle w:val="a3"/>
        <w:numPr>
          <w:ilvl w:val="0"/>
          <w:numId w:val="11"/>
        </w:numPr>
        <w:spacing w:after="0"/>
        <w:ind w:left="0" w:firstLine="0"/>
        <w:jc w:val="both"/>
        <w:rPr>
          <w:color w:val="000000"/>
          <w:shd w:val="clear" w:color="auto" w:fill="FFFFFF"/>
        </w:rPr>
      </w:pPr>
      <w:r>
        <w:rPr>
          <w:color w:val="000000"/>
          <w:shd w:val="clear" w:color="auto" w:fill="FFFFFF"/>
        </w:rPr>
        <w:t>Игра «Заколдованные маги» (в течение одной минуты одна команда изображает заколдованных людей – погрузиться в себя, застыть, но не прятать глаза, не моргать, а вторая команда должна расколдовать соперников, не дотрагиваясь и не кричать им в ухо);</w:t>
      </w:r>
    </w:p>
    <w:p w:rsidR="000F6214" w:rsidRDefault="000F6214" w:rsidP="002E47A5">
      <w:pPr>
        <w:pStyle w:val="a3"/>
        <w:numPr>
          <w:ilvl w:val="0"/>
          <w:numId w:val="11"/>
        </w:numPr>
        <w:spacing w:after="0"/>
        <w:ind w:left="0" w:firstLine="0"/>
        <w:jc w:val="both"/>
        <w:rPr>
          <w:color w:val="000000"/>
          <w:shd w:val="clear" w:color="auto" w:fill="FFFFFF"/>
        </w:rPr>
      </w:pPr>
      <w:r>
        <w:rPr>
          <w:color w:val="000000"/>
          <w:shd w:val="clear" w:color="auto" w:fill="FFFFFF"/>
        </w:rPr>
        <w:t>Упражнения на командную согласованность:</w:t>
      </w:r>
    </w:p>
    <w:p w:rsidR="000F6214" w:rsidRDefault="000F6214" w:rsidP="002E47A5">
      <w:pPr>
        <w:pStyle w:val="a3"/>
        <w:spacing w:after="0"/>
        <w:ind w:left="0"/>
        <w:jc w:val="both"/>
        <w:rPr>
          <w:color w:val="000000"/>
          <w:shd w:val="clear" w:color="auto" w:fill="FFFFFF"/>
        </w:rPr>
      </w:pPr>
      <w:r>
        <w:rPr>
          <w:color w:val="000000"/>
          <w:shd w:val="clear" w:color="auto" w:fill="FFFFFF"/>
        </w:rPr>
        <w:t>- В каждой команде должны встать столько человек, сколько я назову. У какой команды лучший результат – фиксируют свою победу аплодисментами.</w:t>
      </w:r>
    </w:p>
    <w:p w:rsidR="000F6214" w:rsidRDefault="000F6214" w:rsidP="002E47A5">
      <w:pPr>
        <w:pStyle w:val="a3"/>
        <w:spacing w:after="0"/>
        <w:ind w:left="0"/>
        <w:jc w:val="both"/>
        <w:rPr>
          <w:color w:val="000000"/>
          <w:shd w:val="clear" w:color="auto" w:fill="FFFFFF"/>
        </w:rPr>
      </w:pPr>
      <w:r>
        <w:rPr>
          <w:color w:val="000000"/>
          <w:shd w:val="clear" w:color="auto" w:fill="FFFFFF"/>
        </w:rPr>
        <w:t xml:space="preserve"> - Выкинуть руку, показать на кого-то в группе. Где будет большее число рук, показывающих на одного?</w:t>
      </w:r>
    </w:p>
    <w:p w:rsidR="000F6214" w:rsidRDefault="000F6214" w:rsidP="002E47A5">
      <w:pPr>
        <w:pStyle w:val="a3"/>
        <w:spacing w:after="0"/>
        <w:ind w:left="0"/>
        <w:jc w:val="both"/>
        <w:rPr>
          <w:color w:val="000000"/>
          <w:shd w:val="clear" w:color="auto" w:fill="FFFFFF"/>
        </w:rPr>
      </w:pPr>
      <w:r>
        <w:rPr>
          <w:color w:val="000000"/>
          <w:shd w:val="clear" w:color="auto" w:fill="FFFFFF"/>
        </w:rPr>
        <w:t xml:space="preserve"> - Поднять руку, сжатую в кулак. Надо выкинуть какое-то количество пальцев. Где большее число людей, выкинувших одинаковое количество пальцев.</w:t>
      </w:r>
    </w:p>
    <w:p w:rsidR="000F6214" w:rsidRPr="002E47A5" w:rsidRDefault="000F6214" w:rsidP="002E47A5">
      <w:pPr>
        <w:pStyle w:val="a3"/>
        <w:numPr>
          <w:ilvl w:val="0"/>
          <w:numId w:val="12"/>
        </w:numPr>
        <w:spacing w:after="0"/>
        <w:ind w:left="0" w:firstLine="0"/>
        <w:jc w:val="both"/>
        <w:rPr>
          <w:color w:val="000000"/>
          <w:shd w:val="clear" w:color="auto" w:fill="FFFFFF"/>
        </w:rPr>
      </w:pPr>
      <w:proofErr w:type="gramStart"/>
      <w:r>
        <w:rPr>
          <w:color w:val="000000"/>
          <w:shd w:val="clear" w:color="auto" w:fill="FFFFFF"/>
        </w:rPr>
        <w:t>Игра «Большая путаница» (Одна команда встает  в центре в круг, взявшись за руки.</w:t>
      </w:r>
      <w:proofErr w:type="gramEnd"/>
      <w:r>
        <w:rPr>
          <w:color w:val="000000"/>
          <w:shd w:val="clear" w:color="auto" w:fill="FFFFFF"/>
        </w:rPr>
        <w:t xml:space="preserve"> Команда соперников их окружает, но встает к ним спиной, чтобы не подглядывать, как играющая команда будет запутываться. По сигналу, играющая команда начинает «запутываться», подлезая друг другу под руки, или перешагивая через руки, не отпуская их. Время на путаницу одна минута. За сколько минут команда соперников распутают играющую команду. </w:t>
      </w:r>
      <w:proofErr w:type="gramStart"/>
      <w:r>
        <w:rPr>
          <w:color w:val="000000"/>
          <w:shd w:val="clear" w:color="auto" w:fill="FFFFFF"/>
        </w:rPr>
        <w:t xml:space="preserve">«Запутавшаяся» команда должна выполнить все просьбы и команды тех, кто пытается их распутать). </w:t>
      </w:r>
      <w:proofErr w:type="gramEnd"/>
    </w:p>
    <w:p w:rsidR="000F6214" w:rsidRDefault="000F6214" w:rsidP="002E47A5">
      <w:pPr>
        <w:pStyle w:val="a3"/>
        <w:spacing w:after="0"/>
        <w:ind w:left="0"/>
        <w:jc w:val="both"/>
        <w:rPr>
          <w:b/>
          <w:i/>
          <w:color w:val="000000"/>
          <w:sz w:val="32"/>
          <w:szCs w:val="32"/>
          <w:shd w:val="clear" w:color="auto" w:fill="FFFFFF"/>
        </w:rPr>
      </w:pPr>
      <w:r>
        <w:rPr>
          <w:b/>
          <w:i/>
          <w:color w:val="000000"/>
          <w:sz w:val="32"/>
          <w:szCs w:val="32"/>
          <w:shd w:val="clear" w:color="auto" w:fill="FFFFFF"/>
        </w:rPr>
        <w:t xml:space="preserve">          Все эти командные игры и различные упражнения позволяют лучше познать себя и других, учат взаимодействовать друг с другом, то есть приобретать социальный опыт.</w:t>
      </w:r>
    </w:p>
    <w:p w:rsidR="000F6214" w:rsidRDefault="000F6214" w:rsidP="002E47A5">
      <w:pPr>
        <w:spacing w:after="0"/>
        <w:jc w:val="both"/>
        <w:rPr>
          <w:color w:val="000000"/>
          <w:shd w:val="clear" w:color="auto" w:fill="FFFFFF"/>
        </w:rPr>
      </w:pPr>
    </w:p>
    <w:p w:rsidR="00A669BE" w:rsidRDefault="00A669BE" w:rsidP="002E47A5">
      <w:pPr>
        <w:spacing w:after="0"/>
        <w:ind w:firstLine="709"/>
        <w:jc w:val="both"/>
      </w:pPr>
      <w:r>
        <w:lastRenderedPageBreak/>
        <w:t xml:space="preserve">Потребность в неформальном, более тёплом непринуждённом взаимодействии друг с другом реализуется в </w:t>
      </w:r>
      <w:r w:rsidRPr="00A669BE">
        <w:rPr>
          <w:b/>
        </w:rPr>
        <w:t>праздничных чаепитиях</w:t>
      </w:r>
      <w:r>
        <w:rPr>
          <w:b/>
        </w:rPr>
        <w:t xml:space="preserve"> (</w:t>
      </w:r>
      <w:r w:rsidRPr="00A669BE">
        <w:t>праздничные поздравле</w:t>
      </w:r>
      <w:r>
        <w:t>н</w:t>
      </w:r>
      <w:r w:rsidRPr="00A669BE">
        <w:t>ия с 23 февраля, 8 Марта</w:t>
      </w:r>
      <w:r>
        <w:t xml:space="preserve">, «Рождественские посиделки»), </w:t>
      </w:r>
      <w:r w:rsidRPr="00A669BE">
        <w:rPr>
          <w:b/>
        </w:rPr>
        <w:t>тематических вечерах при свеча</w:t>
      </w:r>
      <w:proofErr w:type="gramStart"/>
      <w:r w:rsidRPr="00A669BE">
        <w:rPr>
          <w:b/>
        </w:rPr>
        <w:t>х</w:t>
      </w:r>
      <w:r>
        <w:t>(</w:t>
      </w:r>
      <w:proofErr w:type="gramEnd"/>
      <w:r>
        <w:t xml:space="preserve">«Поговорим о любви», «Мама – главное слово в нашей судьбе», «Рыцарский турнир»  и </w:t>
      </w:r>
      <w:r w:rsidRPr="00A669BE">
        <w:t>др.</w:t>
      </w:r>
      <w:r>
        <w:t xml:space="preserve">), в </w:t>
      </w:r>
      <w:r w:rsidRPr="00F64628">
        <w:rPr>
          <w:b/>
        </w:rPr>
        <w:t>походах на природу</w:t>
      </w:r>
      <w:r>
        <w:t xml:space="preserve">, в </w:t>
      </w:r>
      <w:r w:rsidRPr="00F64628">
        <w:rPr>
          <w:b/>
        </w:rPr>
        <w:t>мастер-классах</w:t>
      </w:r>
      <w:r>
        <w:t xml:space="preserve"> (по вязанию).</w:t>
      </w:r>
    </w:p>
    <w:p w:rsidR="00A669BE" w:rsidRDefault="00A669BE" w:rsidP="002E47A5">
      <w:pPr>
        <w:spacing w:after="0"/>
        <w:ind w:firstLine="708"/>
        <w:jc w:val="both"/>
        <w:rPr>
          <w:b/>
        </w:rPr>
      </w:pPr>
      <w:r>
        <w:t xml:space="preserve">Для выявления таких качеств, как </w:t>
      </w:r>
      <w:r w:rsidRPr="00A669BE">
        <w:rPr>
          <w:i/>
        </w:rPr>
        <w:t>умение общаться</w:t>
      </w:r>
      <w:r w:rsidR="00152BE6">
        <w:rPr>
          <w:i/>
        </w:rPr>
        <w:t xml:space="preserve"> и </w:t>
      </w:r>
      <w:r>
        <w:rPr>
          <w:i/>
        </w:rPr>
        <w:t>к</w:t>
      </w:r>
      <w:r w:rsidR="00152BE6">
        <w:rPr>
          <w:i/>
        </w:rPr>
        <w:t xml:space="preserve">онфликтность </w:t>
      </w:r>
      <w:r>
        <w:t xml:space="preserve">использовалось </w:t>
      </w:r>
      <w:r w:rsidRPr="00F64628">
        <w:rPr>
          <w:b/>
        </w:rPr>
        <w:t>анкетирование</w:t>
      </w:r>
      <w:proofErr w:type="gramStart"/>
      <w:r w:rsidR="00152BE6" w:rsidRPr="00152BE6">
        <w:rPr>
          <w:b/>
        </w:rPr>
        <w:t>«П</w:t>
      </w:r>
      <w:proofErr w:type="gramEnd"/>
      <w:r w:rsidR="00152BE6" w:rsidRPr="00152BE6">
        <w:rPr>
          <w:b/>
        </w:rPr>
        <w:t>риятно ли с вами общаться?», «Конфликтная ли ты личность?»</w:t>
      </w:r>
    </w:p>
    <w:p w:rsidR="00152BE6" w:rsidRDefault="00152BE6" w:rsidP="002E47A5">
      <w:pPr>
        <w:spacing w:after="0"/>
        <w:ind w:firstLine="708"/>
        <w:jc w:val="both"/>
      </w:pPr>
      <w:r>
        <w:t>Детям были предложены рекомендации – правила общения. Следуя которым можно укрепить коммуникабельность и стать «душой общества»:</w:t>
      </w:r>
    </w:p>
    <w:p w:rsidR="00152BE6" w:rsidRDefault="00152BE6" w:rsidP="002E47A5">
      <w:pPr>
        <w:pStyle w:val="a3"/>
        <w:numPr>
          <w:ilvl w:val="0"/>
          <w:numId w:val="5"/>
        </w:numPr>
        <w:spacing w:after="0"/>
        <w:jc w:val="both"/>
      </w:pPr>
      <w:r>
        <w:t>Радуйтесь успехам людей, которые вас окружают.</w:t>
      </w:r>
    </w:p>
    <w:p w:rsidR="00152BE6" w:rsidRDefault="00152BE6" w:rsidP="002E47A5">
      <w:pPr>
        <w:pStyle w:val="a3"/>
        <w:numPr>
          <w:ilvl w:val="0"/>
          <w:numId w:val="5"/>
        </w:numPr>
        <w:spacing w:after="0"/>
        <w:jc w:val="both"/>
      </w:pPr>
      <w:r>
        <w:t>Серьёзно ищите себе друзей.</w:t>
      </w:r>
    </w:p>
    <w:p w:rsidR="00152BE6" w:rsidRDefault="00152BE6" w:rsidP="002E47A5">
      <w:pPr>
        <w:pStyle w:val="a3"/>
        <w:numPr>
          <w:ilvl w:val="0"/>
          <w:numId w:val="5"/>
        </w:numPr>
        <w:spacing w:after="0"/>
        <w:jc w:val="both"/>
      </w:pPr>
      <w:r>
        <w:t>Открыто проявляйте интерес к другому человеку.</w:t>
      </w:r>
    </w:p>
    <w:p w:rsidR="00152BE6" w:rsidRDefault="00152BE6" w:rsidP="002E47A5">
      <w:pPr>
        <w:pStyle w:val="a3"/>
        <w:numPr>
          <w:ilvl w:val="0"/>
          <w:numId w:val="5"/>
        </w:numPr>
        <w:spacing w:after="0"/>
        <w:jc w:val="both"/>
      </w:pPr>
      <w:r>
        <w:t>Улыбайтесь до того, как начинаете говорить.</w:t>
      </w:r>
    </w:p>
    <w:p w:rsidR="00DF649B" w:rsidRDefault="00152BE6" w:rsidP="002E47A5">
      <w:pPr>
        <w:pStyle w:val="a3"/>
        <w:numPr>
          <w:ilvl w:val="0"/>
          <w:numId w:val="5"/>
        </w:numPr>
        <w:spacing w:after="0"/>
        <w:jc w:val="both"/>
      </w:pPr>
      <w:r>
        <w:t>Спрашивайте других об их интересах.</w:t>
      </w:r>
    </w:p>
    <w:p w:rsidR="00DF649B" w:rsidRDefault="00DF649B" w:rsidP="002E47A5">
      <w:pPr>
        <w:pStyle w:val="a3"/>
        <w:numPr>
          <w:ilvl w:val="0"/>
          <w:numId w:val="5"/>
        </w:numPr>
        <w:spacing w:after="0"/>
        <w:jc w:val="both"/>
      </w:pPr>
      <w:r>
        <w:t>Сами говорите меньше.</w:t>
      </w:r>
    </w:p>
    <w:p w:rsidR="00DF649B" w:rsidRDefault="00DF649B" w:rsidP="002E47A5">
      <w:pPr>
        <w:pStyle w:val="a3"/>
        <w:numPr>
          <w:ilvl w:val="0"/>
          <w:numId w:val="5"/>
        </w:numPr>
        <w:spacing w:after="0"/>
        <w:jc w:val="both"/>
      </w:pPr>
      <w:r>
        <w:t>Считайтесь с чужим мнением.</w:t>
      </w:r>
    </w:p>
    <w:p w:rsidR="00DF649B" w:rsidRDefault="00DF649B" w:rsidP="002E47A5">
      <w:pPr>
        <w:pStyle w:val="a3"/>
        <w:numPr>
          <w:ilvl w:val="0"/>
          <w:numId w:val="5"/>
        </w:numPr>
        <w:spacing w:after="0"/>
        <w:jc w:val="both"/>
      </w:pPr>
      <w:r>
        <w:t>Помогайте другим преодолевать трудности.</w:t>
      </w:r>
    </w:p>
    <w:p w:rsidR="00DF649B" w:rsidRDefault="00DF649B" w:rsidP="002E47A5">
      <w:pPr>
        <w:pStyle w:val="a3"/>
        <w:numPr>
          <w:ilvl w:val="0"/>
          <w:numId w:val="5"/>
        </w:numPr>
        <w:spacing w:after="0"/>
        <w:jc w:val="both"/>
      </w:pPr>
      <w:r>
        <w:t>Проявляйте внимание и терпение.</w:t>
      </w:r>
    </w:p>
    <w:p w:rsidR="00DF649B" w:rsidRDefault="00DF649B" w:rsidP="002E47A5">
      <w:pPr>
        <w:pStyle w:val="a3"/>
        <w:numPr>
          <w:ilvl w:val="0"/>
          <w:numId w:val="5"/>
        </w:numPr>
        <w:spacing w:after="0"/>
        <w:jc w:val="both"/>
      </w:pPr>
      <w:r>
        <w:t>Держите себя спокойно и уверенно.</w:t>
      </w:r>
    </w:p>
    <w:p w:rsidR="00DF649B" w:rsidRDefault="00DF649B" w:rsidP="002E47A5">
      <w:pPr>
        <w:pStyle w:val="a3"/>
        <w:numPr>
          <w:ilvl w:val="0"/>
          <w:numId w:val="5"/>
        </w:numPr>
        <w:spacing w:after="0"/>
        <w:jc w:val="both"/>
      </w:pPr>
      <w:r>
        <w:t>Внимательно слушайте собеседника.</w:t>
      </w:r>
    </w:p>
    <w:p w:rsidR="00DF649B" w:rsidRDefault="00DF649B" w:rsidP="002E47A5">
      <w:pPr>
        <w:pStyle w:val="a3"/>
        <w:numPr>
          <w:ilvl w:val="0"/>
          <w:numId w:val="5"/>
        </w:numPr>
        <w:spacing w:after="0"/>
        <w:jc w:val="both"/>
      </w:pPr>
      <w:r>
        <w:t>Не бойтесь говорить правду и не бойтесь правды, высказанной в ваш адрес.</w:t>
      </w:r>
    </w:p>
    <w:p w:rsidR="00DF649B" w:rsidRPr="009457DC" w:rsidRDefault="00DF649B" w:rsidP="002E47A5">
      <w:pPr>
        <w:pStyle w:val="a3"/>
        <w:numPr>
          <w:ilvl w:val="0"/>
          <w:numId w:val="5"/>
        </w:numPr>
        <w:spacing w:after="0"/>
        <w:jc w:val="both"/>
        <w:rPr>
          <w:u w:val="single"/>
        </w:rPr>
      </w:pPr>
      <w:r>
        <w:t>Анализируйте свои отношения с людьми, смотрите в них, как в зеркало.</w:t>
      </w:r>
    </w:p>
    <w:p w:rsidR="009457DC" w:rsidRPr="009457DC" w:rsidRDefault="009457DC" w:rsidP="002E47A5">
      <w:pPr>
        <w:spacing w:after="0"/>
        <w:ind w:firstLine="708"/>
        <w:jc w:val="both"/>
        <w:rPr>
          <w:u w:val="single"/>
        </w:rPr>
      </w:pPr>
      <w:r>
        <w:t xml:space="preserve">С целью выявления результата воспитательной деятельности проводилась </w:t>
      </w:r>
      <w:r w:rsidRPr="00F64628">
        <w:rPr>
          <w:b/>
          <w:i/>
        </w:rPr>
        <w:t>диагностика</w:t>
      </w:r>
      <w:r>
        <w:t xml:space="preserve"> уровня воспитанности. Итоги анкетирования за два прошедших года: высокий уровень – 57% учащихся, средний уровень – 43% учащихся.</w:t>
      </w:r>
    </w:p>
    <w:p w:rsidR="00C7770E" w:rsidRPr="000A3D42" w:rsidRDefault="003D27F7" w:rsidP="002E47A5">
      <w:pPr>
        <w:spacing w:after="0"/>
        <w:ind w:firstLine="708"/>
        <w:jc w:val="both"/>
        <w:rPr>
          <w:b/>
          <w:i/>
          <w:sz w:val="32"/>
          <w:szCs w:val="32"/>
          <w:u w:val="single"/>
        </w:rPr>
      </w:pPr>
      <w:r w:rsidRPr="000A3D42">
        <w:rPr>
          <w:b/>
          <w:i/>
          <w:sz w:val="32"/>
          <w:szCs w:val="32"/>
        </w:rPr>
        <w:t>Делая вывод, хочется сказать всем нам: «Будьте спокойны и терпеливы и наши дети преобразятся. Будьте с ними справедливы и благожелательны, добры, внимательны! В нашем сложном мире и в сложном времени всем, особенно детям, необходим островок доброты и тишины. Добейтесь, чтобы класс стал таким островком – и ваши воспитанники легко овладеют культурой общения и поведения. И не раз вспомнят вас добрым словом.</w:t>
      </w:r>
    </w:p>
    <w:p w:rsidR="00C7770E" w:rsidRPr="000A3D42" w:rsidRDefault="00C7770E" w:rsidP="002E47A5">
      <w:pPr>
        <w:spacing w:after="0"/>
        <w:jc w:val="both"/>
        <w:rPr>
          <w:i/>
        </w:rPr>
      </w:pPr>
    </w:p>
    <w:p w:rsidR="00C7770E" w:rsidRDefault="00C7770E" w:rsidP="002E47A5">
      <w:pPr>
        <w:spacing w:after="0"/>
        <w:jc w:val="both"/>
      </w:pPr>
    </w:p>
    <w:p w:rsidR="000F6214" w:rsidRDefault="000F6214" w:rsidP="002E47A5">
      <w:pPr>
        <w:tabs>
          <w:tab w:val="left" w:pos="1035"/>
        </w:tabs>
        <w:spacing w:after="0"/>
        <w:jc w:val="center"/>
      </w:pPr>
    </w:p>
    <w:p w:rsidR="000F6214" w:rsidRDefault="000F6214" w:rsidP="00C7770E">
      <w:pPr>
        <w:tabs>
          <w:tab w:val="left" w:pos="1035"/>
        </w:tabs>
        <w:jc w:val="center"/>
      </w:pPr>
    </w:p>
    <w:p w:rsidR="000F6214" w:rsidRDefault="000F6214" w:rsidP="00C7770E">
      <w:pPr>
        <w:tabs>
          <w:tab w:val="left" w:pos="1035"/>
        </w:tabs>
        <w:jc w:val="center"/>
      </w:pPr>
    </w:p>
    <w:p w:rsidR="000F6214" w:rsidRDefault="000F6214" w:rsidP="00C7770E">
      <w:pPr>
        <w:tabs>
          <w:tab w:val="left" w:pos="1035"/>
        </w:tabs>
        <w:jc w:val="center"/>
      </w:pPr>
    </w:p>
    <w:p w:rsidR="001F6F47" w:rsidRPr="002E47A5" w:rsidRDefault="002E47A5" w:rsidP="000A3D42">
      <w:pPr>
        <w:tabs>
          <w:tab w:val="left" w:pos="1035"/>
        </w:tabs>
        <w:jc w:val="center"/>
        <w:rPr>
          <w:b/>
        </w:rPr>
      </w:pPr>
      <w:bookmarkStart w:id="0" w:name="_GoBack"/>
      <w:bookmarkEnd w:id="0"/>
      <w:r>
        <w:rPr>
          <w:b/>
        </w:rPr>
        <w:lastRenderedPageBreak/>
        <w:t>Список литературы</w:t>
      </w:r>
    </w:p>
    <w:p w:rsidR="00C7770E" w:rsidRDefault="00C7770E" w:rsidP="002E47A5">
      <w:pPr>
        <w:pStyle w:val="a3"/>
        <w:numPr>
          <w:ilvl w:val="0"/>
          <w:numId w:val="6"/>
        </w:numPr>
        <w:tabs>
          <w:tab w:val="left" w:pos="1035"/>
        </w:tabs>
        <w:jc w:val="both"/>
      </w:pPr>
      <w:r>
        <w:t xml:space="preserve">Белкин А.С. Основы возрастной педагогики: Учеб. Пособие для студ. </w:t>
      </w:r>
      <w:proofErr w:type="spellStart"/>
      <w:r>
        <w:t>Высш</w:t>
      </w:r>
      <w:proofErr w:type="spellEnd"/>
      <w:r>
        <w:t xml:space="preserve">. </w:t>
      </w:r>
      <w:proofErr w:type="spellStart"/>
      <w:r>
        <w:t>Пед</w:t>
      </w:r>
      <w:proofErr w:type="spellEnd"/>
      <w:r>
        <w:t xml:space="preserve">. </w:t>
      </w:r>
      <w:proofErr w:type="spellStart"/>
      <w:r>
        <w:t>Учеб</w:t>
      </w:r>
      <w:proofErr w:type="gramStart"/>
      <w:r>
        <w:t>.з</w:t>
      </w:r>
      <w:proofErr w:type="gramEnd"/>
      <w:r>
        <w:t>ав</w:t>
      </w:r>
      <w:proofErr w:type="spellEnd"/>
      <w:r>
        <w:t xml:space="preserve">. – М.: </w:t>
      </w:r>
      <w:proofErr w:type="spellStart"/>
      <w:r>
        <w:t>Издат</w:t>
      </w:r>
      <w:proofErr w:type="spellEnd"/>
      <w:r>
        <w:t>. Центр «Академия», 2000.</w:t>
      </w:r>
    </w:p>
    <w:p w:rsidR="00C7770E" w:rsidRDefault="00C7770E" w:rsidP="002E47A5">
      <w:pPr>
        <w:pStyle w:val="a3"/>
        <w:numPr>
          <w:ilvl w:val="0"/>
          <w:numId w:val="6"/>
        </w:numPr>
        <w:tabs>
          <w:tab w:val="left" w:pos="1035"/>
        </w:tabs>
        <w:jc w:val="both"/>
      </w:pPr>
      <w:r>
        <w:t>Галкина Т.И., Котельникова В.В. «Воспитательная работа классного руководителя в 9 классах» Ростов-на-Дону, 2007.</w:t>
      </w:r>
    </w:p>
    <w:p w:rsidR="00C7770E" w:rsidRDefault="00C7770E" w:rsidP="002E47A5">
      <w:pPr>
        <w:pStyle w:val="a3"/>
        <w:numPr>
          <w:ilvl w:val="0"/>
          <w:numId w:val="6"/>
        </w:numPr>
        <w:tabs>
          <w:tab w:val="left" w:pos="1035"/>
        </w:tabs>
        <w:jc w:val="both"/>
      </w:pPr>
      <w:proofErr w:type="spellStart"/>
      <w:r>
        <w:t>Дедушко</w:t>
      </w:r>
      <w:proofErr w:type="spellEnd"/>
      <w:r>
        <w:t xml:space="preserve"> А. «Психологический выбор. Нравственные аспекты» изд. Учитель, Волгоград, 2011.</w:t>
      </w:r>
    </w:p>
    <w:p w:rsidR="00C7770E" w:rsidRDefault="00C7770E" w:rsidP="002E47A5">
      <w:pPr>
        <w:pStyle w:val="a3"/>
        <w:numPr>
          <w:ilvl w:val="0"/>
          <w:numId w:val="6"/>
        </w:numPr>
        <w:tabs>
          <w:tab w:val="left" w:pos="1035"/>
        </w:tabs>
        <w:jc w:val="both"/>
      </w:pPr>
      <w:r>
        <w:t>Козлов Н. «Лучшие психологические игры и упражнения» издательство АВД ЛТР, 1997г.</w:t>
      </w:r>
    </w:p>
    <w:p w:rsidR="00C7770E" w:rsidRDefault="00C7770E" w:rsidP="002E47A5">
      <w:pPr>
        <w:pStyle w:val="a3"/>
        <w:numPr>
          <w:ilvl w:val="0"/>
          <w:numId w:val="6"/>
        </w:numPr>
        <w:tabs>
          <w:tab w:val="left" w:pos="1035"/>
        </w:tabs>
        <w:jc w:val="both"/>
      </w:pPr>
      <w:proofErr w:type="spellStart"/>
      <w:r>
        <w:t>Колодизева</w:t>
      </w:r>
      <w:proofErr w:type="spellEnd"/>
      <w:r>
        <w:t xml:space="preserve"> Н.Г. «Классные часы, 9 класс», </w:t>
      </w:r>
      <w:proofErr w:type="spellStart"/>
      <w:r>
        <w:t>издат</w:t>
      </w:r>
      <w:proofErr w:type="spellEnd"/>
      <w:r>
        <w:t>. «Учитель» Волгоград, 2007.</w:t>
      </w:r>
    </w:p>
    <w:p w:rsidR="00F64628" w:rsidRDefault="00F64628" w:rsidP="002E47A5">
      <w:pPr>
        <w:pStyle w:val="a3"/>
        <w:numPr>
          <w:ilvl w:val="0"/>
          <w:numId w:val="6"/>
        </w:numPr>
        <w:tabs>
          <w:tab w:val="left" w:pos="1035"/>
        </w:tabs>
        <w:jc w:val="both"/>
      </w:pPr>
      <w:r>
        <w:t xml:space="preserve"> Павлова  М.А. « Моделирование воспитательной системы 5-9 классов. Планирование. Диагностика. Досуг». Волгоград. Изд.Учитель. 2009.</w:t>
      </w:r>
    </w:p>
    <w:p w:rsidR="00F64628" w:rsidRDefault="00F64628" w:rsidP="002E47A5">
      <w:pPr>
        <w:pStyle w:val="a3"/>
        <w:numPr>
          <w:ilvl w:val="0"/>
          <w:numId w:val="6"/>
        </w:numPr>
        <w:tabs>
          <w:tab w:val="left" w:pos="1035"/>
        </w:tabs>
        <w:jc w:val="both"/>
      </w:pPr>
      <w:proofErr w:type="spellStart"/>
      <w:r>
        <w:t>Рудякова</w:t>
      </w:r>
      <w:proofErr w:type="spellEnd"/>
      <w:r>
        <w:t xml:space="preserve"> О.Н. «Развитие культуры общения в подростковой среде». Изд. Учитель. Волгоград. 2011.</w:t>
      </w:r>
    </w:p>
    <w:p w:rsidR="00F22A49" w:rsidRDefault="00F22A49" w:rsidP="002E47A5">
      <w:pPr>
        <w:pStyle w:val="a3"/>
        <w:numPr>
          <w:ilvl w:val="0"/>
          <w:numId w:val="6"/>
        </w:numPr>
        <w:tabs>
          <w:tab w:val="left" w:pos="1035"/>
        </w:tabs>
        <w:jc w:val="both"/>
      </w:pPr>
      <w:proofErr w:type="spellStart"/>
      <w:r>
        <w:t>Шемшурина</w:t>
      </w:r>
      <w:proofErr w:type="spellEnd"/>
      <w:r>
        <w:t xml:space="preserve"> А.В Основы эстетической культуры: Книга для </w:t>
      </w:r>
      <w:proofErr w:type="spellStart"/>
      <w:r>
        <w:t>учителя</w:t>
      </w:r>
      <w:proofErr w:type="gramStart"/>
      <w:r>
        <w:t>:У</w:t>
      </w:r>
      <w:proofErr w:type="gramEnd"/>
      <w:r>
        <w:t>чеб.метод</w:t>
      </w:r>
      <w:proofErr w:type="spellEnd"/>
      <w:r>
        <w:t xml:space="preserve">. пособие. – </w:t>
      </w:r>
      <w:proofErr w:type="spellStart"/>
      <w:r>
        <w:t>Владос</w:t>
      </w:r>
      <w:proofErr w:type="spellEnd"/>
      <w:r>
        <w:t>, 2001.</w:t>
      </w:r>
    </w:p>
    <w:p w:rsidR="00F22A49" w:rsidRDefault="00F22A49" w:rsidP="002E47A5">
      <w:pPr>
        <w:pStyle w:val="a3"/>
        <w:numPr>
          <w:ilvl w:val="0"/>
          <w:numId w:val="6"/>
        </w:numPr>
        <w:tabs>
          <w:tab w:val="left" w:pos="1035"/>
        </w:tabs>
        <w:jc w:val="both"/>
      </w:pPr>
      <w:proofErr w:type="spellStart"/>
      <w:r>
        <w:t>Щуркова</w:t>
      </w:r>
      <w:proofErr w:type="spellEnd"/>
      <w:r>
        <w:t xml:space="preserve"> Н.Е. Этика школьной жизни. – </w:t>
      </w:r>
      <w:proofErr w:type="spellStart"/>
      <w:r>
        <w:t>М.:Пед</w:t>
      </w:r>
      <w:proofErr w:type="spellEnd"/>
      <w:r>
        <w:t>. Общество России, 2000.</w:t>
      </w:r>
    </w:p>
    <w:p w:rsidR="00F22A49" w:rsidRPr="00C7770E" w:rsidRDefault="00F22A49" w:rsidP="002E47A5">
      <w:pPr>
        <w:pStyle w:val="a3"/>
        <w:numPr>
          <w:ilvl w:val="0"/>
          <w:numId w:val="6"/>
        </w:numPr>
        <w:tabs>
          <w:tab w:val="left" w:pos="1035"/>
        </w:tabs>
        <w:jc w:val="both"/>
      </w:pPr>
      <w:proofErr w:type="spellStart"/>
      <w:r>
        <w:t>Щуркова</w:t>
      </w:r>
      <w:proofErr w:type="spellEnd"/>
      <w:r>
        <w:t xml:space="preserve"> Н.Е. Символика поведения. – М.: </w:t>
      </w:r>
      <w:proofErr w:type="spellStart"/>
      <w:r>
        <w:t>Пед</w:t>
      </w:r>
      <w:proofErr w:type="spellEnd"/>
      <w:r>
        <w:t>. Общество России, 2001.</w:t>
      </w:r>
    </w:p>
    <w:sectPr w:rsidR="00F22A49" w:rsidRPr="00C7770E" w:rsidSect="004E6DDF">
      <w:pgSz w:w="11906" w:h="16838"/>
      <w:pgMar w:top="568" w:right="850"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11DD"/>
    <w:multiLevelType w:val="hybridMultilevel"/>
    <w:tmpl w:val="E5E62EAA"/>
    <w:lvl w:ilvl="0" w:tplc="407402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15A0463"/>
    <w:multiLevelType w:val="hybridMultilevel"/>
    <w:tmpl w:val="D57E0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DB3866"/>
    <w:multiLevelType w:val="hybridMultilevel"/>
    <w:tmpl w:val="C21E82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28116EF"/>
    <w:multiLevelType w:val="hybridMultilevel"/>
    <w:tmpl w:val="1B38764A"/>
    <w:lvl w:ilvl="0" w:tplc="9A94BA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444601"/>
    <w:multiLevelType w:val="hybridMultilevel"/>
    <w:tmpl w:val="15B4DD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C1A3F9D"/>
    <w:multiLevelType w:val="hybridMultilevel"/>
    <w:tmpl w:val="77126D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D772E5C"/>
    <w:multiLevelType w:val="hybridMultilevel"/>
    <w:tmpl w:val="553EADA4"/>
    <w:lvl w:ilvl="0" w:tplc="04190001">
      <w:start w:val="1"/>
      <w:numFmt w:val="bullet"/>
      <w:lvlText w:val=""/>
      <w:lvlJc w:val="left"/>
      <w:pPr>
        <w:ind w:left="1503" w:hanging="360"/>
      </w:pPr>
      <w:rPr>
        <w:rFonts w:ascii="Symbol" w:hAnsi="Symbol" w:hint="default"/>
      </w:rPr>
    </w:lvl>
    <w:lvl w:ilvl="1" w:tplc="04190003">
      <w:start w:val="1"/>
      <w:numFmt w:val="bullet"/>
      <w:lvlText w:val="o"/>
      <w:lvlJc w:val="left"/>
      <w:pPr>
        <w:ind w:left="2223" w:hanging="360"/>
      </w:pPr>
      <w:rPr>
        <w:rFonts w:ascii="Courier New" w:hAnsi="Courier New" w:cs="Courier New" w:hint="default"/>
      </w:rPr>
    </w:lvl>
    <w:lvl w:ilvl="2" w:tplc="04190005">
      <w:start w:val="1"/>
      <w:numFmt w:val="bullet"/>
      <w:lvlText w:val=""/>
      <w:lvlJc w:val="left"/>
      <w:pPr>
        <w:ind w:left="2943" w:hanging="360"/>
      </w:pPr>
      <w:rPr>
        <w:rFonts w:ascii="Wingdings" w:hAnsi="Wingdings" w:hint="default"/>
      </w:rPr>
    </w:lvl>
    <w:lvl w:ilvl="3" w:tplc="04190001">
      <w:start w:val="1"/>
      <w:numFmt w:val="bullet"/>
      <w:lvlText w:val=""/>
      <w:lvlJc w:val="left"/>
      <w:pPr>
        <w:ind w:left="3663" w:hanging="360"/>
      </w:pPr>
      <w:rPr>
        <w:rFonts w:ascii="Symbol" w:hAnsi="Symbol" w:hint="default"/>
      </w:rPr>
    </w:lvl>
    <w:lvl w:ilvl="4" w:tplc="04190003">
      <w:start w:val="1"/>
      <w:numFmt w:val="bullet"/>
      <w:lvlText w:val="o"/>
      <w:lvlJc w:val="left"/>
      <w:pPr>
        <w:ind w:left="4383" w:hanging="360"/>
      </w:pPr>
      <w:rPr>
        <w:rFonts w:ascii="Courier New" w:hAnsi="Courier New" w:cs="Courier New" w:hint="default"/>
      </w:rPr>
    </w:lvl>
    <w:lvl w:ilvl="5" w:tplc="04190005">
      <w:start w:val="1"/>
      <w:numFmt w:val="bullet"/>
      <w:lvlText w:val=""/>
      <w:lvlJc w:val="left"/>
      <w:pPr>
        <w:ind w:left="5103" w:hanging="360"/>
      </w:pPr>
      <w:rPr>
        <w:rFonts w:ascii="Wingdings" w:hAnsi="Wingdings" w:hint="default"/>
      </w:rPr>
    </w:lvl>
    <w:lvl w:ilvl="6" w:tplc="04190001">
      <w:start w:val="1"/>
      <w:numFmt w:val="bullet"/>
      <w:lvlText w:val=""/>
      <w:lvlJc w:val="left"/>
      <w:pPr>
        <w:ind w:left="5823" w:hanging="360"/>
      </w:pPr>
      <w:rPr>
        <w:rFonts w:ascii="Symbol" w:hAnsi="Symbol" w:hint="default"/>
      </w:rPr>
    </w:lvl>
    <w:lvl w:ilvl="7" w:tplc="04190003">
      <w:start w:val="1"/>
      <w:numFmt w:val="bullet"/>
      <w:lvlText w:val="o"/>
      <w:lvlJc w:val="left"/>
      <w:pPr>
        <w:ind w:left="6543" w:hanging="360"/>
      </w:pPr>
      <w:rPr>
        <w:rFonts w:ascii="Courier New" w:hAnsi="Courier New" w:cs="Courier New" w:hint="default"/>
      </w:rPr>
    </w:lvl>
    <w:lvl w:ilvl="8" w:tplc="04190005">
      <w:start w:val="1"/>
      <w:numFmt w:val="bullet"/>
      <w:lvlText w:val=""/>
      <w:lvlJc w:val="left"/>
      <w:pPr>
        <w:ind w:left="7263" w:hanging="360"/>
      </w:pPr>
      <w:rPr>
        <w:rFonts w:ascii="Wingdings" w:hAnsi="Wingdings" w:hint="default"/>
      </w:rPr>
    </w:lvl>
  </w:abstractNum>
  <w:abstractNum w:abstractNumId="7">
    <w:nsid w:val="6DC60ADB"/>
    <w:multiLevelType w:val="hybridMultilevel"/>
    <w:tmpl w:val="30102B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F282540"/>
    <w:multiLevelType w:val="hybridMultilevel"/>
    <w:tmpl w:val="5E1260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77205C2A"/>
    <w:multiLevelType w:val="hybridMultilevel"/>
    <w:tmpl w:val="5E22B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25723B"/>
    <w:multiLevelType w:val="hybridMultilevel"/>
    <w:tmpl w:val="08B0AE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84A0547"/>
    <w:multiLevelType w:val="hybridMultilevel"/>
    <w:tmpl w:val="2CD200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1"/>
  </w:num>
  <w:num w:numId="6">
    <w:abstractNumId w:val="9"/>
  </w:num>
  <w:num w:numId="7">
    <w:abstractNumId w:val="4"/>
  </w:num>
  <w:num w:numId="8">
    <w:abstractNumId w:val="6"/>
  </w:num>
  <w:num w:numId="9">
    <w:abstractNumId w:val="2"/>
  </w:num>
  <w:num w:numId="10">
    <w:abstractNumId w:val="11"/>
  </w:num>
  <w:num w:numId="11">
    <w:abstractNumId w:val="7"/>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EDF"/>
    <w:rsid w:val="0003178B"/>
    <w:rsid w:val="000A3D42"/>
    <w:rsid w:val="000F6214"/>
    <w:rsid w:val="00112223"/>
    <w:rsid w:val="00137DBA"/>
    <w:rsid w:val="00152BE6"/>
    <w:rsid w:val="00181555"/>
    <w:rsid w:val="001E2164"/>
    <w:rsid w:val="001E5ABC"/>
    <w:rsid w:val="001F6F47"/>
    <w:rsid w:val="00280038"/>
    <w:rsid w:val="00294BFC"/>
    <w:rsid w:val="002A2B1A"/>
    <w:rsid w:val="002E47A5"/>
    <w:rsid w:val="002E6D10"/>
    <w:rsid w:val="003D27F7"/>
    <w:rsid w:val="003F130C"/>
    <w:rsid w:val="00402CBD"/>
    <w:rsid w:val="00472D07"/>
    <w:rsid w:val="00493C4E"/>
    <w:rsid w:val="004E6DDF"/>
    <w:rsid w:val="00507864"/>
    <w:rsid w:val="00536962"/>
    <w:rsid w:val="005A151C"/>
    <w:rsid w:val="005A4A0F"/>
    <w:rsid w:val="005D7D07"/>
    <w:rsid w:val="005F510E"/>
    <w:rsid w:val="00624EDF"/>
    <w:rsid w:val="00633BE4"/>
    <w:rsid w:val="00655636"/>
    <w:rsid w:val="00655EEC"/>
    <w:rsid w:val="0079536F"/>
    <w:rsid w:val="007A0E2B"/>
    <w:rsid w:val="008635B6"/>
    <w:rsid w:val="00915A09"/>
    <w:rsid w:val="009457DC"/>
    <w:rsid w:val="00A03DCA"/>
    <w:rsid w:val="00A2454E"/>
    <w:rsid w:val="00A669BE"/>
    <w:rsid w:val="00A70E09"/>
    <w:rsid w:val="00AE0ADC"/>
    <w:rsid w:val="00C7770E"/>
    <w:rsid w:val="00C800F4"/>
    <w:rsid w:val="00CC3846"/>
    <w:rsid w:val="00D50C40"/>
    <w:rsid w:val="00DA6C44"/>
    <w:rsid w:val="00DC314D"/>
    <w:rsid w:val="00DF649B"/>
    <w:rsid w:val="00E03E55"/>
    <w:rsid w:val="00E22E9C"/>
    <w:rsid w:val="00EC0F45"/>
    <w:rsid w:val="00EE0D29"/>
    <w:rsid w:val="00EE759A"/>
    <w:rsid w:val="00F10659"/>
    <w:rsid w:val="00F22A49"/>
    <w:rsid w:val="00F64628"/>
    <w:rsid w:val="00F912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51C"/>
    <w:rPr>
      <w:rFonts w:ascii="Times New Roman" w:eastAsia="Times New Roman" w:hAnsi="Times New Roman" w:cs="Times New Roman"/>
      <w:color w:val="45332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D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51C"/>
    <w:rPr>
      <w:rFonts w:ascii="Times New Roman" w:eastAsia="Times New Roman" w:hAnsi="Times New Roman" w:cs="Times New Roman"/>
      <w:color w:val="45332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DDF"/>
    <w:pPr>
      <w:ind w:left="720"/>
      <w:contextualSpacing/>
    </w:pPr>
  </w:style>
</w:styles>
</file>

<file path=word/webSettings.xml><?xml version="1.0" encoding="utf-8"?>
<w:webSettings xmlns:r="http://schemas.openxmlformats.org/officeDocument/2006/relationships" xmlns:w="http://schemas.openxmlformats.org/wordprocessingml/2006/main">
  <w:divs>
    <w:div w:id="1556621962">
      <w:bodyDiv w:val="1"/>
      <w:marLeft w:val="0"/>
      <w:marRight w:val="0"/>
      <w:marTop w:val="0"/>
      <w:marBottom w:val="0"/>
      <w:divBdr>
        <w:top w:val="none" w:sz="0" w:space="0" w:color="auto"/>
        <w:left w:val="none" w:sz="0" w:space="0" w:color="auto"/>
        <w:bottom w:val="none" w:sz="0" w:space="0" w:color="auto"/>
        <w:right w:val="none" w:sz="0" w:space="0" w:color="auto"/>
      </w:divBdr>
    </w:div>
    <w:div w:id="16975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34D7E-0A16-4BE4-9804-0462C68D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12</Pages>
  <Words>3641</Words>
  <Characters>20756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Екатерина</cp:lastModifiedBy>
  <cp:revision>32</cp:revision>
  <dcterms:created xsi:type="dcterms:W3CDTF">2015-02-25T09:41:00Z</dcterms:created>
  <dcterms:modified xsi:type="dcterms:W3CDTF">2018-09-19T06:37:00Z</dcterms:modified>
</cp:coreProperties>
</file>