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5B" w:rsidRPr="00C45756" w:rsidRDefault="00632BA2" w:rsidP="00C4575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45756">
        <w:rPr>
          <w:rFonts w:ascii="Times New Roman" w:hAnsi="Times New Roman" w:cs="Times New Roman"/>
          <w:color w:val="auto"/>
        </w:rPr>
        <w:t>Роль игровых технологий в дошкольном образовательном учреждении.</w:t>
      </w:r>
    </w:p>
    <w:p w:rsidR="008F3724" w:rsidRPr="00C45756" w:rsidRDefault="00632BA2" w:rsidP="00C457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756">
        <w:rPr>
          <w:rFonts w:ascii="Times New Roman" w:hAnsi="Times New Roman" w:cs="Times New Roman"/>
          <w:sz w:val="28"/>
          <w:szCs w:val="28"/>
        </w:rPr>
        <w:t>Игра – наиболее дост</w:t>
      </w:r>
      <w:r w:rsidR="00FC43A3" w:rsidRPr="00C45756">
        <w:rPr>
          <w:rFonts w:ascii="Times New Roman" w:hAnsi="Times New Roman" w:cs="Times New Roman"/>
          <w:sz w:val="28"/>
          <w:szCs w:val="28"/>
        </w:rPr>
        <w:t>упный для детей вид деятельности, - это способ переработки полученных из окружающего мира впечатлений, знаний. Уже в раннем детстве ребёнок имеет наибольшую в</w:t>
      </w:r>
      <w:r w:rsidR="003A279B" w:rsidRPr="00C45756">
        <w:rPr>
          <w:rFonts w:ascii="Times New Roman" w:hAnsi="Times New Roman" w:cs="Times New Roman"/>
          <w:sz w:val="28"/>
          <w:szCs w:val="28"/>
        </w:rPr>
        <w:t>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её правилами (</w:t>
      </w:r>
      <w:r w:rsidR="008F3724" w:rsidRPr="00C45756">
        <w:rPr>
          <w:rFonts w:ascii="Times New Roman" w:hAnsi="Times New Roman" w:cs="Times New Roman"/>
          <w:sz w:val="28"/>
          <w:szCs w:val="28"/>
        </w:rPr>
        <w:t>1).</w:t>
      </w:r>
    </w:p>
    <w:p w:rsidR="008F3724" w:rsidRPr="00C45756" w:rsidRDefault="008F3724" w:rsidP="00C457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756">
        <w:rPr>
          <w:rFonts w:ascii="Times New Roman" w:hAnsi="Times New Roman" w:cs="Times New Roman"/>
          <w:sz w:val="28"/>
          <w:szCs w:val="28"/>
        </w:rPr>
        <w:t>В детском саду компенсирующего вида для детей  с нарушением зрения, педагогами активно используются, преобразуются и разрабатываются современные коррекционно-развивающие, игровые</w:t>
      </w:r>
      <w:r w:rsidR="00A03846" w:rsidRPr="00C45756">
        <w:rPr>
          <w:rFonts w:ascii="Times New Roman" w:hAnsi="Times New Roman" w:cs="Times New Roman"/>
          <w:sz w:val="28"/>
          <w:szCs w:val="28"/>
        </w:rPr>
        <w:t xml:space="preserve"> технологии, комплексное применение которых</w:t>
      </w:r>
      <w:r w:rsidR="00C47682" w:rsidRPr="00C45756">
        <w:rPr>
          <w:rFonts w:ascii="Times New Roman" w:hAnsi="Times New Roman" w:cs="Times New Roman"/>
          <w:sz w:val="28"/>
          <w:szCs w:val="28"/>
        </w:rPr>
        <w:t xml:space="preserve"> позволяет получить положительные результаты в обучении, коррекции и развитии детей с ограниченными возможностями. Игровые технологии рассматриваются как целостное образование, охватывающее определённую часть процесса обучения, объединённое общим сюжетом, содержанием и персонажем. Игровой сюжет развивается параллельно основному содержанию обучения, помогает активизировать учебный процесс</w:t>
      </w:r>
      <w:r w:rsidR="00760483" w:rsidRPr="00C45756">
        <w:rPr>
          <w:rFonts w:ascii="Times New Roman" w:hAnsi="Times New Roman" w:cs="Times New Roman"/>
          <w:sz w:val="28"/>
          <w:szCs w:val="28"/>
        </w:rPr>
        <w:t xml:space="preserve"> и усвоить учебный материал детям. Все игровые технологии направлены на оптимизацию процесса обучения. Игра имеет важные функции: социализации, коммуникации и самореализации, получения представлений об окружающем, психотерапии, диагностики, коррекции и др.</w:t>
      </w:r>
    </w:p>
    <w:p w:rsidR="00760483" w:rsidRPr="00C45756" w:rsidRDefault="00760483" w:rsidP="00C457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756">
        <w:rPr>
          <w:rFonts w:ascii="Times New Roman" w:hAnsi="Times New Roman" w:cs="Times New Roman"/>
          <w:sz w:val="28"/>
          <w:szCs w:val="28"/>
        </w:rPr>
        <w:t>Применяемые нами игровые технологии не меняют ребёнка, а учат его каким-то специальным поведенческим навыкам, развивают все речевые процессы, дают возможность проиграть волнующие его ситуации</w:t>
      </w:r>
      <w:r w:rsidR="00AF3A88" w:rsidRPr="00C45756">
        <w:rPr>
          <w:rFonts w:ascii="Times New Roman" w:hAnsi="Times New Roman" w:cs="Times New Roman"/>
          <w:sz w:val="28"/>
          <w:szCs w:val="28"/>
        </w:rPr>
        <w:t xml:space="preserve"> при полном внимании и сопереживании взрослого.</w:t>
      </w:r>
    </w:p>
    <w:p w:rsidR="00AF3A88" w:rsidRPr="00C45756" w:rsidRDefault="00AF3A88" w:rsidP="00C457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756">
        <w:rPr>
          <w:rFonts w:ascii="Times New Roman" w:hAnsi="Times New Roman" w:cs="Times New Roman"/>
          <w:sz w:val="28"/>
          <w:szCs w:val="28"/>
        </w:rPr>
        <w:t>Используя игровые технологии в образовательном процессе</w:t>
      </w:r>
      <w:r w:rsidR="00C45756">
        <w:rPr>
          <w:rFonts w:ascii="Times New Roman" w:hAnsi="Times New Roman" w:cs="Times New Roman"/>
          <w:sz w:val="28"/>
          <w:szCs w:val="28"/>
        </w:rPr>
        <w:t>,</w:t>
      </w:r>
      <w:r w:rsidRPr="00C45756">
        <w:rPr>
          <w:rFonts w:ascii="Times New Roman" w:hAnsi="Times New Roman" w:cs="Times New Roman"/>
          <w:sz w:val="28"/>
          <w:szCs w:val="28"/>
        </w:rPr>
        <w:t xml:space="preserve"> наши педагоги обладают доброжелательностью, умеют осуществлять эмоциональную поддержку, создают радостную обстановку, поощряют любую выдумку и фантазию ребёнка. Только в этом случае игра становится полезна для развития ребёнка. </w:t>
      </w:r>
    </w:p>
    <w:p w:rsidR="00AF3A88" w:rsidRPr="00C45756" w:rsidRDefault="00AF3A88" w:rsidP="00C457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756">
        <w:rPr>
          <w:rFonts w:ascii="Times New Roman" w:hAnsi="Times New Roman" w:cs="Times New Roman"/>
          <w:sz w:val="28"/>
          <w:szCs w:val="28"/>
        </w:rPr>
        <w:t xml:space="preserve">Важной особенностью игровых технологий является то, что игровые моменты проникают во все </w:t>
      </w:r>
      <w:r w:rsidR="00615A96" w:rsidRPr="00C45756">
        <w:rPr>
          <w:rFonts w:ascii="Times New Roman" w:hAnsi="Times New Roman" w:cs="Times New Roman"/>
          <w:sz w:val="28"/>
          <w:szCs w:val="28"/>
        </w:rPr>
        <w:t xml:space="preserve">виды деятельности детей: труд и игру, учебную деятельность и игру, повседневную бытовую деятельность, связанную с выполнением режима и игрой. Отсюда и названия игр: познавательные, интеллектуальные, строительные, игра-труд, игра </w:t>
      </w:r>
      <w:proofErr w:type="gramStart"/>
      <w:r w:rsidR="00615A96" w:rsidRPr="00C4575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615A96" w:rsidRPr="00C45756">
        <w:rPr>
          <w:rFonts w:ascii="Times New Roman" w:hAnsi="Times New Roman" w:cs="Times New Roman"/>
          <w:sz w:val="28"/>
          <w:szCs w:val="28"/>
        </w:rPr>
        <w:t>бщение, музыкальные игры, художественные, игры-драматизации, подвижные, сюжетно-ролевые, спортивные т.д. Часто игры соотносятся с содержанием обучения и воспитания. В этой классификации можно представить</w:t>
      </w:r>
      <w:r w:rsidR="00002FDD" w:rsidRPr="00C45756">
        <w:rPr>
          <w:rFonts w:ascii="Times New Roman" w:hAnsi="Times New Roman" w:cs="Times New Roman"/>
          <w:sz w:val="28"/>
          <w:szCs w:val="28"/>
        </w:rPr>
        <w:t xml:space="preserve"> следующие типы игр: словесные, по сенсорному воспитанию, ознакомлению с окружающим миром, формированию математических представлений и др. Наши педагоги часто применяют игры</w:t>
      </w:r>
      <w:r w:rsidR="00752908" w:rsidRPr="00C45756">
        <w:rPr>
          <w:rFonts w:ascii="Times New Roman" w:hAnsi="Times New Roman" w:cs="Times New Roman"/>
          <w:sz w:val="28"/>
          <w:szCs w:val="28"/>
        </w:rPr>
        <w:t>: с дидактическими игрушками, настольно – печатные, словесные, пальчиковые игры и упражнения ит.д.</w:t>
      </w:r>
    </w:p>
    <w:p w:rsidR="00905E5E" w:rsidRPr="00C45756" w:rsidRDefault="00752908" w:rsidP="00C457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756">
        <w:rPr>
          <w:rFonts w:ascii="Times New Roman" w:hAnsi="Times New Roman" w:cs="Times New Roman"/>
          <w:sz w:val="28"/>
          <w:szCs w:val="28"/>
        </w:rPr>
        <w:t xml:space="preserve">Комплексное использование игровых технологий разной целевой направленности помогает приготовить ребёнка к школе. С точки зрения формирования мотивационной и эмоционально-волевой готовности к школе, каждая игровая </w:t>
      </w:r>
      <w:r w:rsidRPr="00C45756">
        <w:rPr>
          <w:rFonts w:ascii="Times New Roman" w:hAnsi="Times New Roman" w:cs="Times New Roman"/>
          <w:sz w:val="28"/>
          <w:szCs w:val="28"/>
        </w:rPr>
        <w:lastRenderedPageBreak/>
        <w:t xml:space="preserve">ситуация общения дошкольника </w:t>
      </w:r>
      <w:proofErr w:type="gramStart"/>
      <w:r w:rsidRPr="00C4575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45756">
        <w:rPr>
          <w:rFonts w:ascii="Times New Roman" w:hAnsi="Times New Roman" w:cs="Times New Roman"/>
          <w:sz w:val="28"/>
          <w:szCs w:val="28"/>
        </w:rPr>
        <w:t xml:space="preserve"> взрослыми, с другими детьми является для ребёнка «школой сотрудничества</w:t>
      </w:r>
      <w:r w:rsidR="006E2E77" w:rsidRPr="00C45756">
        <w:rPr>
          <w:rFonts w:ascii="Times New Roman" w:hAnsi="Times New Roman" w:cs="Times New Roman"/>
          <w:sz w:val="28"/>
          <w:szCs w:val="28"/>
        </w:rPr>
        <w:t>», в которой он учится и радоваться успеху сверстника, и спокойно переносить свои неудачи; регулировать своё поведение в соответствии с социальными требованиями, одинаково успешно организовывать подгрупповые и групповые формы сотрудничества.</w:t>
      </w:r>
      <w:r w:rsidR="00905E5E" w:rsidRPr="00C45756">
        <w:rPr>
          <w:rFonts w:ascii="Times New Roman" w:hAnsi="Times New Roman" w:cs="Times New Roman"/>
          <w:sz w:val="28"/>
          <w:szCs w:val="28"/>
        </w:rPr>
        <w:t xml:space="preserve"> Проблемы формирования интеллектуальной готовности к школе решают игры, направленные на развитие психических процессов, что очень важно в нашей работе с детьми с психическими нарушениями. А также специальные игры, которые развивают у ребёнка элементарные математические представления, знакомят его со звуковым анализом слова, готовят руку к овладению письмом (1).</w:t>
      </w:r>
    </w:p>
    <w:p w:rsidR="00C45756" w:rsidRDefault="00905E5E" w:rsidP="00C457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756">
        <w:rPr>
          <w:rFonts w:ascii="Times New Roman" w:hAnsi="Times New Roman" w:cs="Times New Roman"/>
          <w:sz w:val="28"/>
          <w:szCs w:val="28"/>
        </w:rPr>
        <w:t>Таким образом, игровые технологии тесно связаны со всеми</w:t>
      </w:r>
      <w:r w:rsidR="00DC3919" w:rsidRPr="00C45756">
        <w:rPr>
          <w:rFonts w:ascii="Times New Roman" w:hAnsi="Times New Roman" w:cs="Times New Roman"/>
          <w:sz w:val="28"/>
          <w:szCs w:val="28"/>
        </w:rPr>
        <w:t xml:space="preserve"> сторонами воспитательной и образовательной работы нашего детского сада и решением его основных задач. Если при работе с детьми систематически применяются игровые технологии, то они приобретают способность управлять своим поведением, легче переносить запреты, становятся более гибкими в общении и менее застенчивыми, легче вступают в сотрудничество, избавляются от страха. Дети в игре чувствуют себя самостоятельными, свободно общаются со сверстниками и взрослыми, реализуют и углубляют</w:t>
      </w:r>
      <w:r w:rsidR="00387D89" w:rsidRPr="00C45756">
        <w:rPr>
          <w:rFonts w:ascii="Times New Roman" w:hAnsi="Times New Roman" w:cs="Times New Roman"/>
          <w:sz w:val="28"/>
          <w:szCs w:val="28"/>
        </w:rPr>
        <w:t xml:space="preserve"> свои знания и умения. Играя, дети познают окружающий мир, изучают цвета, форму, свойства материала и пространство, знакомятся с растениями, животными, адаптируются к многообразию человеческих отношений.</w:t>
      </w:r>
      <w:r w:rsid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</w:p>
    <w:p w:rsidR="00387D89" w:rsidRPr="00C45756" w:rsidRDefault="00387D89" w:rsidP="00C45756">
      <w:pPr>
        <w:jc w:val="both"/>
        <w:rPr>
          <w:rFonts w:ascii="Times New Roman" w:hAnsi="Times New Roman" w:cs="Times New Roman"/>
          <w:sz w:val="28"/>
          <w:szCs w:val="28"/>
        </w:rPr>
      </w:pPr>
      <w:r w:rsidRPr="00C45756">
        <w:rPr>
          <w:rFonts w:ascii="Times New Roman" w:hAnsi="Times New Roman" w:cs="Times New Roman"/>
          <w:sz w:val="28"/>
          <w:szCs w:val="28"/>
        </w:rPr>
        <w:t>Литература:</w:t>
      </w:r>
    </w:p>
    <w:p w:rsidR="00FC43A3" w:rsidRPr="00C45756" w:rsidRDefault="00387D89" w:rsidP="00C45756">
      <w:pPr>
        <w:jc w:val="both"/>
        <w:rPr>
          <w:rFonts w:ascii="Times New Roman" w:hAnsi="Times New Roman" w:cs="Times New Roman"/>
          <w:sz w:val="28"/>
          <w:szCs w:val="28"/>
        </w:rPr>
      </w:pPr>
      <w:r w:rsidRPr="00C45756">
        <w:rPr>
          <w:rFonts w:ascii="Times New Roman" w:hAnsi="Times New Roman" w:cs="Times New Roman"/>
          <w:sz w:val="28"/>
          <w:szCs w:val="28"/>
        </w:rPr>
        <w:t>1</w:t>
      </w:r>
      <w:r w:rsidR="00C45756">
        <w:rPr>
          <w:rFonts w:ascii="Times New Roman" w:hAnsi="Times New Roman" w:cs="Times New Roman"/>
          <w:sz w:val="28"/>
          <w:szCs w:val="28"/>
        </w:rPr>
        <w:t>.</w:t>
      </w:r>
      <w:r w:rsidRPr="00C45756">
        <w:rPr>
          <w:rFonts w:ascii="Times New Roman" w:hAnsi="Times New Roman" w:cs="Times New Roman"/>
          <w:sz w:val="28"/>
          <w:szCs w:val="28"/>
        </w:rPr>
        <w:t>Сертакова, Н.М. Игра как средство социальной адаптации дошкольников/ Н</w:t>
      </w:r>
      <w:r w:rsidR="00B268D9" w:rsidRPr="00C45756">
        <w:rPr>
          <w:rFonts w:ascii="Times New Roman" w:hAnsi="Times New Roman" w:cs="Times New Roman"/>
          <w:sz w:val="28"/>
          <w:szCs w:val="28"/>
        </w:rPr>
        <w:t xml:space="preserve">. </w:t>
      </w:r>
      <w:r w:rsidRPr="00C45756">
        <w:rPr>
          <w:rFonts w:ascii="Times New Roman" w:hAnsi="Times New Roman" w:cs="Times New Roman"/>
          <w:sz w:val="28"/>
          <w:szCs w:val="28"/>
        </w:rPr>
        <w:t>М.</w:t>
      </w:r>
      <w:r w:rsidR="00B268D9" w:rsidRPr="00C45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756">
        <w:rPr>
          <w:rFonts w:ascii="Times New Roman" w:hAnsi="Times New Roman" w:cs="Times New Roman"/>
          <w:sz w:val="28"/>
          <w:szCs w:val="28"/>
        </w:rPr>
        <w:t>Сертакова</w:t>
      </w:r>
      <w:proofErr w:type="spellEnd"/>
      <w:r w:rsidR="00B268D9" w:rsidRPr="00C45756">
        <w:rPr>
          <w:rFonts w:ascii="Times New Roman" w:hAnsi="Times New Roman" w:cs="Times New Roman"/>
          <w:sz w:val="28"/>
          <w:szCs w:val="28"/>
        </w:rPr>
        <w:t xml:space="preserve">.  </w:t>
      </w:r>
      <w:r w:rsidRPr="00C45756">
        <w:rPr>
          <w:rFonts w:ascii="Times New Roman" w:hAnsi="Times New Roman" w:cs="Times New Roman"/>
          <w:sz w:val="28"/>
          <w:szCs w:val="28"/>
        </w:rPr>
        <w:t>-</w:t>
      </w:r>
      <w:r w:rsidR="00B268D9" w:rsidRPr="00C45756">
        <w:rPr>
          <w:rFonts w:ascii="Times New Roman" w:hAnsi="Times New Roman" w:cs="Times New Roman"/>
          <w:sz w:val="28"/>
          <w:szCs w:val="28"/>
        </w:rPr>
        <w:t xml:space="preserve"> </w:t>
      </w:r>
      <w:r w:rsidRPr="00C45756">
        <w:rPr>
          <w:rFonts w:ascii="Times New Roman" w:hAnsi="Times New Roman" w:cs="Times New Roman"/>
          <w:sz w:val="28"/>
          <w:szCs w:val="28"/>
        </w:rPr>
        <w:t xml:space="preserve">Санкт-Петербург: Детство </w:t>
      </w:r>
      <w:r w:rsidR="00B268D9" w:rsidRPr="00C45756">
        <w:rPr>
          <w:rFonts w:ascii="Times New Roman" w:hAnsi="Times New Roman" w:cs="Times New Roman"/>
          <w:sz w:val="28"/>
          <w:szCs w:val="28"/>
        </w:rPr>
        <w:t>–</w:t>
      </w:r>
      <w:r w:rsidRPr="00C45756">
        <w:rPr>
          <w:rFonts w:ascii="Times New Roman" w:hAnsi="Times New Roman" w:cs="Times New Roman"/>
          <w:sz w:val="28"/>
          <w:szCs w:val="28"/>
        </w:rPr>
        <w:t xml:space="preserve"> Пресс</w:t>
      </w:r>
      <w:r w:rsidR="00B268D9" w:rsidRPr="00C45756">
        <w:rPr>
          <w:rFonts w:ascii="Times New Roman" w:hAnsi="Times New Roman" w:cs="Times New Roman"/>
          <w:sz w:val="28"/>
          <w:szCs w:val="28"/>
        </w:rPr>
        <w:t xml:space="preserve">. 2009. </w:t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  <w:r w:rsidR="008F3724" w:rsidRPr="00C45756">
        <w:rPr>
          <w:rFonts w:ascii="Times New Roman" w:hAnsi="Times New Roman" w:cs="Times New Roman"/>
          <w:sz w:val="28"/>
          <w:szCs w:val="28"/>
        </w:rPr>
        <w:tab/>
      </w:r>
    </w:p>
    <w:p w:rsidR="008F3724" w:rsidRPr="00C45756" w:rsidRDefault="008F3724" w:rsidP="00C4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724" w:rsidRPr="00C45756" w:rsidRDefault="008F3724" w:rsidP="00C4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3A3" w:rsidRPr="00C45756" w:rsidRDefault="00FC43A3" w:rsidP="00C4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3A3" w:rsidRPr="00C45756" w:rsidRDefault="00FC43A3" w:rsidP="00C4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3A3" w:rsidRPr="00C45756" w:rsidRDefault="00FC43A3" w:rsidP="00C4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3A3" w:rsidRPr="00C45756" w:rsidRDefault="00FC43A3" w:rsidP="00C4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3A3" w:rsidRPr="00C45756" w:rsidRDefault="00FC43A3" w:rsidP="00C4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3A3" w:rsidRPr="00C45756" w:rsidRDefault="00FC43A3" w:rsidP="00C4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3A3" w:rsidRPr="00C45756" w:rsidRDefault="00FC43A3" w:rsidP="00C4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3A3" w:rsidRPr="00C45756" w:rsidRDefault="00FC43A3" w:rsidP="00C4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3A3" w:rsidRPr="00C45756" w:rsidRDefault="00FC43A3" w:rsidP="00C457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43A3" w:rsidRPr="00C45756" w:rsidSect="00C45756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2BA2"/>
    <w:rsid w:val="00002FDD"/>
    <w:rsid w:val="00375FFD"/>
    <w:rsid w:val="00387D89"/>
    <w:rsid w:val="003A279B"/>
    <w:rsid w:val="00414971"/>
    <w:rsid w:val="004D22F7"/>
    <w:rsid w:val="00615A96"/>
    <w:rsid w:val="00632BA2"/>
    <w:rsid w:val="006E2E77"/>
    <w:rsid w:val="00752908"/>
    <w:rsid w:val="00760483"/>
    <w:rsid w:val="008F3724"/>
    <w:rsid w:val="00905E5E"/>
    <w:rsid w:val="00A03846"/>
    <w:rsid w:val="00AA695B"/>
    <w:rsid w:val="00AA7DAD"/>
    <w:rsid w:val="00AF3A88"/>
    <w:rsid w:val="00B268D9"/>
    <w:rsid w:val="00C45756"/>
    <w:rsid w:val="00C47682"/>
    <w:rsid w:val="00D33DB7"/>
    <w:rsid w:val="00D640BE"/>
    <w:rsid w:val="00DC3919"/>
    <w:rsid w:val="00FC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5B"/>
  </w:style>
  <w:style w:type="paragraph" w:styleId="1">
    <w:name w:val="heading 1"/>
    <w:basedOn w:val="a"/>
    <w:next w:val="a"/>
    <w:link w:val="10"/>
    <w:uiPriority w:val="9"/>
    <w:qFormat/>
    <w:rsid w:val="00632B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2018-11-03T11:14:00Z</dcterms:created>
  <dcterms:modified xsi:type="dcterms:W3CDTF">2018-11-04T12:53:00Z</dcterms:modified>
</cp:coreProperties>
</file>