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5B" w:rsidRPr="000E135B" w:rsidRDefault="000E135B" w:rsidP="000E135B">
      <w:pPr>
        <w:jc w:val="right"/>
        <w:rPr>
          <w:rFonts w:ascii="Times New Roman" w:hAnsi="Times New Roman" w:cs="Times New Roman"/>
          <w:b/>
          <w:sz w:val="24"/>
          <w:szCs w:val="56"/>
        </w:rPr>
      </w:pPr>
      <w:bookmarkStart w:id="0" w:name="_GoBack"/>
      <w:bookmarkEnd w:id="0"/>
    </w:p>
    <w:p w:rsidR="00F5323E" w:rsidRPr="000E135B" w:rsidRDefault="000E135B" w:rsidP="00481B1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481B11" w:rsidRPr="000E135B">
        <w:rPr>
          <w:rFonts w:ascii="Times New Roman" w:hAnsi="Times New Roman" w:cs="Times New Roman"/>
          <w:b/>
          <w:sz w:val="56"/>
          <w:szCs w:val="56"/>
        </w:rPr>
        <w:t>Детские писатели детям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481B11" w:rsidRPr="000E135B" w:rsidRDefault="00663C25" w:rsidP="00481B11">
      <w:pPr>
        <w:jc w:val="right"/>
        <w:rPr>
          <w:rFonts w:ascii="Times New Roman" w:hAnsi="Times New Roman" w:cs="Times New Roman"/>
        </w:rPr>
      </w:pPr>
      <w:r w:rsidRPr="000E135B">
        <w:rPr>
          <w:rFonts w:ascii="Times New Roman" w:hAnsi="Times New Roman" w:cs="Times New Roman"/>
          <w:b/>
          <w:noProof/>
          <w:color w:val="000000"/>
          <w:sz w:val="21"/>
          <w:szCs w:val="21"/>
        </w:rPr>
        <w:drawing>
          <wp:anchor distT="0" distB="0" distL="114300" distR="114300" simplePos="0" relativeHeight="251667968" behindDoc="1" locked="0" layoutInCell="1" allowOverlap="1" wp14:anchorId="096BE710" wp14:editId="0B8C11DB">
            <wp:simplePos x="0" y="0"/>
            <wp:positionH relativeFrom="column">
              <wp:posOffset>-3810</wp:posOffset>
            </wp:positionH>
            <wp:positionV relativeFrom="paragraph">
              <wp:posOffset>15875</wp:posOffset>
            </wp:positionV>
            <wp:extent cx="3038475" cy="2679700"/>
            <wp:effectExtent l="0" t="0" r="0" b="0"/>
            <wp:wrapTight wrapText="bothSides">
              <wp:wrapPolygon edited="0">
                <wp:start x="0" y="0"/>
                <wp:lineTo x="0" y="21498"/>
                <wp:lineTo x="21532" y="21498"/>
                <wp:lineTo x="2153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B11" w:rsidRPr="000E135B" w:rsidRDefault="00663C25" w:rsidP="00481B11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1"/>
          <w:szCs w:val="21"/>
        </w:rPr>
      </w:pPr>
      <w:r w:rsidRPr="000E135B">
        <w:rPr>
          <w:b/>
          <w:color w:val="000000"/>
          <w:sz w:val="21"/>
          <w:szCs w:val="21"/>
        </w:rPr>
        <w:t xml:space="preserve"> </w:t>
      </w:r>
      <w:r w:rsidR="00481B11" w:rsidRPr="000E135B">
        <w:rPr>
          <w:b/>
          <w:color w:val="000000"/>
          <w:sz w:val="21"/>
          <w:szCs w:val="21"/>
        </w:rPr>
        <w:t>«Чтение — это окошко,</w:t>
      </w:r>
    </w:p>
    <w:p w:rsidR="00481B11" w:rsidRPr="000E135B" w:rsidRDefault="00481B11" w:rsidP="00481B11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1"/>
          <w:szCs w:val="21"/>
        </w:rPr>
      </w:pPr>
      <w:r w:rsidRPr="000E135B">
        <w:rPr>
          <w:b/>
          <w:color w:val="000000"/>
          <w:sz w:val="21"/>
          <w:szCs w:val="21"/>
        </w:rPr>
        <w:t xml:space="preserve"> через которое дети видят и познают</w:t>
      </w:r>
    </w:p>
    <w:p w:rsidR="00481B11" w:rsidRPr="000E135B" w:rsidRDefault="00481B11" w:rsidP="00481B11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1"/>
          <w:szCs w:val="21"/>
        </w:rPr>
      </w:pPr>
      <w:r w:rsidRPr="000E135B">
        <w:rPr>
          <w:b/>
          <w:color w:val="000000"/>
          <w:sz w:val="21"/>
          <w:szCs w:val="21"/>
        </w:rPr>
        <w:t xml:space="preserve"> мир и самих себя» </w:t>
      </w:r>
    </w:p>
    <w:p w:rsidR="00481B11" w:rsidRPr="000E135B" w:rsidRDefault="00481B11" w:rsidP="00481B11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1"/>
          <w:szCs w:val="21"/>
        </w:rPr>
      </w:pPr>
      <w:r w:rsidRPr="000E135B">
        <w:rPr>
          <w:b/>
          <w:color w:val="000000"/>
          <w:sz w:val="21"/>
          <w:szCs w:val="21"/>
        </w:rPr>
        <w:t>В. А. Сухомлинский</w:t>
      </w:r>
    </w:p>
    <w:p w:rsidR="00481B11" w:rsidRPr="009B5299" w:rsidRDefault="00481B11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B52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Чтение должно занимать в жизни ребенка важное место. Приобщение к книге – одна из основных задач художественно-эстетического воспитания ребенка. Знакомство ребенка с лучшими образцами мировой литературы должно начинаться с первых лет жизни.</w:t>
      </w:r>
    </w:p>
    <w:p w:rsidR="00481B11" w:rsidRDefault="00481B11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B52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Открывая ребенку книгу — Вы открываете ему мир. Вы заставляете его размышлять, наслаждаться и узнавать</w:t>
      </w:r>
      <w:r w:rsidR="009B52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9B52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как можно больше. Вы помогаете ему хорошо учиться в школе и в один прекрасный день найти интересную работу. Но, прежде всего, Вы наслаждаетесь временем</w:t>
      </w:r>
      <w:r w:rsidR="009B52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9B52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проведенным вместе с ним.</w:t>
      </w:r>
    </w:p>
    <w:p w:rsidR="009B5299" w:rsidRPr="009B5299" w:rsidRDefault="009B5299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B52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Впервые «</w:t>
      </w:r>
      <w:proofErr w:type="spellStart"/>
      <w:r w:rsidRPr="009B52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Книжкина</w:t>
      </w:r>
      <w:proofErr w:type="spellEnd"/>
      <w:r w:rsidRPr="009B52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неделя» была проведена по инициативе детского писателя Льва Кассиля 26 марта 1943 года в Москве (в Колонном зале Дома Союзов).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B52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 1944 г. Неделя детской книги стала Всесоюзной и традиционно проводится каждый год в дни весенних школьных каникул.</w:t>
      </w:r>
    </w:p>
    <w:p w:rsidR="009B5299" w:rsidRDefault="00481B11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B52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 рамках недели детской и юношеской книги</w:t>
      </w:r>
      <w:r w:rsidR="009B52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B52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рекомендуем Вам обратить особ</w:t>
      </w:r>
      <w:r w:rsidR="009B52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ое внимание на творчество авторов-юбиляров 2018 г., таких как </w:t>
      </w:r>
    </w:p>
    <w:p w:rsidR="009B5299" w:rsidRDefault="009B5299" w:rsidP="009B5299">
      <w:pPr>
        <w:pStyle w:val="a8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B52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135 лет со дня рождения русского писателя Алексея Николаевича Толстого (1883–1945). Произведения: повести и романы «Детство Никиты», «Аэлита», «Гиперболоид инженера Гарина»; сказка «Золотой ключик, или Приключения Буратино»; сборники стихов и сказок «За синими реками», «Сорочьи сказки»; новеллы «Трава», «Талисман», «Лешак» и др.</w:t>
      </w:r>
    </w:p>
    <w:p w:rsidR="009B5299" w:rsidRDefault="00663C25" w:rsidP="009B5299">
      <w:pPr>
        <w:pStyle w:val="a8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63C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215 лет со дня рождения русского поэта Федора Ивановича Тютчева (1803–1873). Произведения: стихотворения «Весенние воды», «Зима недаром злится...», «Весенняя гроза», «Летний вечер», «Осенний вечер», </w:t>
      </w:r>
      <w:r w:rsidRPr="00663C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«Фонтан», «Еще земли печален вид…», «Чародейкою Зимою...», «Есть в осени первоначальной...», «Пожары» и др.</w:t>
      </w:r>
    </w:p>
    <w:p w:rsidR="00663C25" w:rsidRDefault="00663C25" w:rsidP="009B5299">
      <w:pPr>
        <w:pStyle w:val="a8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63C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190 лет со дня рождения русского писателя Льва Николаевича Толстого (1828–1910). Произведения: рассказы, были, сказки, басни «Лев и собачка», «Прыжок», «Акула», «Лебеди», «</w:t>
      </w:r>
      <w:proofErr w:type="spellStart"/>
      <w:r w:rsidRPr="00663C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Филипок</w:t>
      </w:r>
      <w:proofErr w:type="spellEnd"/>
      <w:r w:rsidRPr="00663C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», «После бала», «Севастопольские рассказы»; повести «Детство», «Отрочество», «Юность», «Кавказский пленник», «Казаки» и др.</w:t>
      </w:r>
    </w:p>
    <w:p w:rsidR="0018216E" w:rsidRDefault="0018216E" w:rsidP="009B5299">
      <w:pPr>
        <w:pStyle w:val="a8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95 лет со дня рождения русского писателя Святослава Владимировича </w:t>
      </w:r>
      <w:proofErr w:type="spellStart"/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Сахарнова</w:t>
      </w:r>
      <w:proofErr w:type="spellEnd"/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(1923–2010). Произведения: рассказы «Человек под водой», «Путешествие на “</w:t>
      </w:r>
      <w:proofErr w:type="spellStart"/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Тригле</w:t>
      </w:r>
      <w:proofErr w:type="spellEnd"/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”», «</w:t>
      </w:r>
      <w:proofErr w:type="spellStart"/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Трепанголовы</w:t>
      </w:r>
      <w:proofErr w:type="spellEnd"/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», «Подводные приключения», «Осьминоги за стеклом», «Плывут по морям корабли», «Гак и Буртик в Стране бездельников», «Леопард в скворечнике» и др.</w:t>
      </w:r>
    </w:p>
    <w:p w:rsidR="0018216E" w:rsidRDefault="0018216E" w:rsidP="009B5299">
      <w:pPr>
        <w:pStyle w:val="a8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115 лет со дня рождения русского писателя Владимира Григорьевича </w:t>
      </w:r>
      <w:proofErr w:type="spellStart"/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Сутеева</w:t>
      </w:r>
      <w:proofErr w:type="spellEnd"/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(1903–1993). Произведения: сказки в картинках «Две сказки про карандаш и краски», «Под грибом», «Умелые руки», «Палочка- выручалочка», «Мешок яблок», «Кто сказал “мяу”?», «Дядя Миша», «Кораблик», «Капризная Кошка», «Петух и краски», «Цыпленок и Утенок» и др.</w:t>
      </w:r>
    </w:p>
    <w:p w:rsidR="0018216E" w:rsidRDefault="0018216E" w:rsidP="009B5299">
      <w:pPr>
        <w:pStyle w:val="a8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125 лет со дня рождения русского поэта Владимира Владимировича Маяковского (1893–1930). Произведения: стихотворения «Конь-огонь», «Что такое хорошо и что такое плохо», «Что ни страница, – то слон, то львица», «Эта книжечка моя про моря и про маяк», «Необычайное приключение, бывшее с Владимиром Маяковским летом на даче» и </w:t>
      </w:r>
      <w:proofErr w:type="spellStart"/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др</w:t>
      </w:r>
      <w:proofErr w:type="spellEnd"/>
    </w:p>
    <w:p w:rsidR="0018216E" w:rsidRDefault="0018216E" w:rsidP="009B5299">
      <w:pPr>
        <w:pStyle w:val="a8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105 лет со дня рождения русского писателя Сергея Владимировича Михалкова (1913–2009). Произведения: стихотворения «Хрустальная ваза», «Мы с приятелем», «Будь Человеком», «Мой щенок», «Песенка друзей», «Я тоже был маленьким»; сказки «Три поросенка», «Благодарный заяц»; поэма «Дядя Степа»; повесть-сказка «Праздник непослушания» и др.</w:t>
      </w:r>
    </w:p>
    <w:p w:rsidR="0018216E" w:rsidRDefault="0018216E" w:rsidP="009B5299">
      <w:pPr>
        <w:pStyle w:val="a8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190 лет со дня рождения французского писателя-фантаста Жюля Верна (1828–1905). Произведения: романы «Вокруг света за восемьдесят дней», «Дети капитана Гранта», «Пятнадцатилетний капитан», «Таинственный остров», «Пять недель на воздушном шаре» и др.</w:t>
      </w:r>
    </w:p>
    <w:p w:rsidR="000E135B" w:rsidRDefault="000E135B" w:rsidP="0018216E">
      <w:pPr>
        <w:pStyle w:val="a8"/>
        <w:ind w:left="36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18216E" w:rsidRPr="0018216E" w:rsidRDefault="0018216E" w:rsidP="0018216E">
      <w:pPr>
        <w:pStyle w:val="a8"/>
        <w:ind w:left="36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Книги-юбиляры – 2018</w:t>
      </w:r>
    </w:p>
    <w:p w:rsidR="0018216E" w:rsidRPr="0018216E" w:rsidRDefault="0018216E" w:rsidP="0018216E">
      <w:pPr>
        <w:pStyle w:val="a8"/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185 лет (1833 г.) – «Пестрые сказки» В.Ф. Одоевского</w:t>
      </w:r>
    </w:p>
    <w:p w:rsidR="0018216E" w:rsidRPr="0018216E" w:rsidRDefault="0018216E" w:rsidP="0018216E">
      <w:pPr>
        <w:pStyle w:val="a8"/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180 лет (1838 г.) – «Стойкий оловянный солдатик» Х.К. Андерсена</w:t>
      </w:r>
    </w:p>
    <w:p w:rsidR="0018216E" w:rsidRPr="0018216E" w:rsidRDefault="0018216E" w:rsidP="0018216E">
      <w:pPr>
        <w:pStyle w:val="a8"/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160 лет (1858 г.) – «Аленький цветочек» С.Т. Аксакова</w:t>
      </w:r>
    </w:p>
    <w:p w:rsidR="0018216E" w:rsidRPr="0018216E" w:rsidRDefault="0018216E" w:rsidP="0018216E">
      <w:pPr>
        <w:pStyle w:val="a8"/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150 лет (1868 г.) – «Дети капитана Гранта» Ж. Верна</w:t>
      </w:r>
    </w:p>
    <w:p w:rsidR="0018216E" w:rsidRPr="0018216E" w:rsidRDefault="0018216E" w:rsidP="0018216E">
      <w:pPr>
        <w:pStyle w:val="a8"/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145 лет (1873 г.) – первое издание «Азбуки» Л.Н. Толстого</w:t>
      </w:r>
    </w:p>
    <w:p w:rsidR="0018216E" w:rsidRPr="0018216E" w:rsidRDefault="0018216E" w:rsidP="0018216E">
      <w:pPr>
        <w:pStyle w:val="a8"/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135 лет (1883 г.) – «Приключения Пиноккио. История одной</w:t>
      </w:r>
    </w:p>
    <w:p w:rsidR="0018216E" w:rsidRPr="0018216E" w:rsidRDefault="0018216E" w:rsidP="0018216E">
      <w:pPr>
        <w:pStyle w:val="a8"/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марионетки» К. Коллоди</w:t>
      </w:r>
    </w:p>
    <w:p w:rsidR="0018216E" w:rsidRPr="0018216E" w:rsidRDefault="0018216E" w:rsidP="0018216E">
      <w:pPr>
        <w:pStyle w:val="a8"/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105 лет (1913 г.) – «Береза» С.А. Есенина</w:t>
      </w:r>
    </w:p>
    <w:p w:rsidR="0018216E" w:rsidRPr="0018216E" w:rsidRDefault="0018216E" w:rsidP="0018216E">
      <w:pPr>
        <w:pStyle w:val="a8"/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95 лет (1923 г.) – «О глупом мышонке», «Детки в клетке»</w:t>
      </w:r>
    </w:p>
    <w:p w:rsidR="0018216E" w:rsidRPr="0018216E" w:rsidRDefault="0018216E" w:rsidP="0018216E">
      <w:pPr>
        <w:pStyle w:val="a8"/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С.Я. Маршака</w:t>
      </w:r>
    </w:p>
    <w:p w:rsidR="0018216E" w:rsidRPr="0018216E" w:rsidRDefault="0018216E" w:rsidP="0018216E">
      <w:pPr>
        <w:pStyle w:val="a8"/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95 лет (1923 г.) – «</w:t>
      </w:r>
      <w:proofErr w:type="spellStart"/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Мойдодыр</w:t>
      </w:r>
      <w:proofErr w:type="spellEnd"/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», «Муха-Цокотуха», «</w:t>
      </w:r>
      <w:proofErr w:type="spellStart"/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Тараканище</w:t>
      </w:r>
      <w:proofErr w:type="spellEnd"/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18216E" w:rsidRPr="0018216E" w:rsidRDefault="0018216E" w:rsidP="0018216E">
      <w:pPr>
        <w:pStyle w:val="a8"/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К.И. Чуковского</w:t>
      </w:r>
    </w:p>
    <w:p w:rsidR="0018216E" w:rsidRPr="0018216E" w:rsidRDefault="0018216E" w:rsidP="0018216E">
      <w:pPr>
        <w:pStyle w:val="a8"/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90 лет (1928 г.) – «Лесная газета» В.В. Бианки</w:t>
      </w:r>
    </w:p>
    <w:p w:rsidR="0018216E" w:rsidRPr="0018216E" w:rsidRDefault="0018216E" w:rsidP="0018216E">
      <w:pPr>
        <w:pStyle w:val="a8"/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90 лет (1928 г.) – «Три Толстяка» Ю.К. </w:t>
      </w:r>
      <w:proofErr w:type="spellStart"/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Олеши</w:t>
      </w:r>
      <w:proofErr w:type="spellEnd"/>
    </w:p>
    <w:p w:rsidR="0018216E" w:rsidRPr="0018216E" w:rsidRDefault="0018216E" w:rsidP="0018216E">
      <w:pPr>
        <w:pStyle w:val="a8"/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90 лет (1928 г.) – «Маленькие дети» («От двух до пяти»)</w:t>
      </w:r>
    </w:p>
    <w:p w:rsidR="0018216E" w:rsidRPr="0018216E" w:rsidRDefault="0018216E" w:rsidP="0018216E">
      <w:pPr>
        <w:pStyle w:val="a8"/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К.И. Чуковского</w:t>
      </w:r>
    </w:p>
    <w:p w:rsidR="0018216E" w:rsidRPr="0018216E" w:rsidRDefault="0018216E" w:rsidP="0018216E">
      <w:pPr>
        <w:pStyle w:val="a8"/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90 лет (1928 г.) – «Кем быть?» В.В. Маяковского</w:t>
      </w:r>
    </w:p>
    <w:p w:rsidR="000E135B" w:rsidRDefault="0018216E" w:rsidP="000E135B">
      <w:pPr>
        <w:pStyle w:val="a8"/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821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70 лет (1948 г.) – «Сказка о потерянном времени» Е.Л. Шварца</w:t>
      </w:r>
    </w:p>
    <w:p w:rsidR="000E135B" w:rsidRDefault="000E135B" w:rsidP="000E135B">
      <w:pPr>
        <w:rPr>
          <w:rFonts w:ascii="Times New Roman" w:eastAsia="Times New Roman" w:hAnsi="Times New Roman" w:cs="Times New Roman"/>
          <w:sz w:val="28"/>
          <w:szCs w:val="28"/>
        </w:rPr>
      </w:pPr>
      <w:r w:rsidRPr="000E135B">
        <w:rPr>
          <w:rFonts w:ascii="Times New Roman" w:eastAsia="Times New Roman" w:hAnsi="Times New Roman" w:cs="Times New Roman"/>
          <w:sz w:val="28"/>
          <w:szCs w:val="28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0E135B">
        <w:rPr>
          <w:rFonts w:ascii="Times New Roman" w:eastAsia="Times New Roman" w:hAnsi="Times New Roman" w:cs="Times New Roman"/>
          <w:sz w:val="28"/>
          <w:szCs w:val="28"/>
        </w:rPr>
        <w:br/>
        <w:t>Учеными установлено, что ребенок, которому систематически читают, накапливает богатый словарный запас. </w:t>
      </w:r>
      <w:r w:rsidRPr="000E135B">
        <w:rPr>
          <w:rFonts w:ascii="Times New Roman" w:eastAsia="Times New Roman" w:hAnsi="Times New Roman" w:cs="Times New Roman"/>
          <w:sz w:val="28"/>
          <w:szCs w:val="28"/>
        </w:rPr>
        <w:br/>
        <w:t>Читая вместе с мамой, ребенок активно развивает воображение и память.</w:t>
      </w:r>
      <w:r w:rsidRPr="000E135B">
        <w:rPr>
          <w:rFonts w:ascii="Times New Roman" w:eastAsia="Times New Roman" w:hAnsi="Times New Roman" w:cs="Times New Roman"/>
          <w:sz w:val="28"/>
          <w:szCs w:val="28"/>
        </w:rPr>
        <w:br/>
        <w:t>Именно чтение выполняет не только познавательную, эстетическую, но и воспитательну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функцию. Поэтому, </w:t>
      </w:r>
      <w:r w:rsidRPr="000E135B">
        <w:rPr>
          <w:rFonts w:ascii="Times New Roman" w:eastAsia="Times New Roman" w:hAnsi="Times New Roman" w:cs="Times New Roman"/>
          <w:sz w:val="28"/>
          <w:szCs w:val="28"/>
        </w:rPr>
        <w:t>родителям необходимо читать детям книжки с раннего детства.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135B" w:rsidRPr="000E135B" w:rsidRDefault="000E135B" w:rsidP="000E135B">
      <w:pPr>
        <w:rPr>
          <w:rFonts w:ascii="Times New Roman" w:eastAsia="Times New Roman" w:hAnsi="Times New Roman" w:cs="Times New Roman"/>
          <w:sz w:val="28"/>
          <w:szCs w:val="28"/>
        </w:rPr>
      </w:pPr>
      <w:r w:rsidRPr="000E13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:rsidR="00481B11" w:rsidRPr="00B96203" w:rsidRDefault="00663C25" w:rsidP="009B6B5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63C25">
        <w:rPr>
          <w:rFonts w:ascii="Arial" w:hAnsi="Arial" w:cs="Arial"/>
          <w:b/>
          <w:noProof/>
          <w:color w:val="000000"/>
          <w:sz w:val="21"/>
          <w:szCs w:val="21"/>
        </w:rPr>
        <w:drawing>
          <wp:anchor distT="0" distB="0" distL="114300" distR="114300" simplePos="0" relativeHeight="251663872" behindDoc="1" locked="0" layoutInCell="1" allowOverlap="1" wp14:anchorId="4609BDA4" wp14:editId="7EBD1524">
            <wp:simplePos x="0" y="0"/>
            <wp:positionH relativeFrom="column">
              <wp:posOffset>1958340</wp:posOffset>
            </wp:positionH>
            <wp:positionV relativeFrom="paragraph">
              <wp:posOffset>74295</wp:posOffset>
            </wp:positionV>
            <wp:extent cx="1971675" cy="2600325"/>
            <wp:effectExtent l="0" t="0" r="0" b="0"/>
            <wp:wrapTight wrapText="bothSides">
              <wp:wrapPolygon edited="0">
                <wp:start x="0" y="0"/>
                <wp:lineTo x="0" y="21521"/>
                <wp:lineTo x="21496" y="21521"/>
                <wp:lineTo x="214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B56" w:rsidRPr="00B96203">
        <w:rPr>
          <w:rFonts w:ascii="Times New Roman" w:hAnsi="Times New Roman" w:cs="Times New Roman"/>
          <w:b/>
          <w:color w:val="898989"/>
          <w:sz w:val="28"/>
          <w:szCs w:val="28"/>
          <w:shd w:val="clear" w:color="auto" w:fill="FFFFFF"/>
        </w:rPr>
        <w:t xml:space="preserve">     </w:t>
      </w:r>
    </w:p>
    <w:sectPr w:rsidR="00481B11" w:rsidRPr="00B96203" w:rsidSect="000E135B">
      <w:pgSz w:w="11906" w:h="16838"/>
      <w:pgMar w:top="1134" w:right="850" w:bottom="1134" w:left="1701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053E7"/>
    <w:multiLevelType w:val="multilevel"/>
    <w:tmpl w:val="2CBA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AB7337"/>
    <w:multiLevelType w:val="hybridMultilevel"/>
    <w:tmpl w:val="970C3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007CE"/>
    <w:multiLevelType w:val="multilevel"/>
    <w:tmpl w:val="4D60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11"/>
    <w:rsid w:val="000E135B"/>
    <w:rsid w:val="00152F5D"/>
    <w:rsid w:val="00175C22"/>
    <w:rsid w:val="0018216E"/>
    <w:rsid w:val="00303A5A"/>
    <w:rsid w:val="00481B11"/>
    <w:rsid w:val="00663C25"/>
    <w:rsid w:val="0068002D"/>
    <w:rsid w:val="007D4DD7"/>
    <w:rsid w:val="00830608"/>
    <w:rsid w:val="009B5299"/>
    <w:rsid w:val="009B6B56"/>
    <w:rsid w:val="00B96203"/>
    <w:rsid w:val="00F31FB2"/>
    <w:rsid w:val="00F5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6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6B56"/>
  </w:style>
  <w:style w:type="character" w:styleId="a4">
    <w:name w:val="Strong"/>
    <w:basedOn w:val="a0"/>
    <w:uiPriority w:val="22"/>
    <w:qFormat/>
    <w:rsid w:val="009B6B5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962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B96203"/>
  </w:style>
  <w:style w:type="character" w:customStyle="1" w:styleId="mw-editsection">
    <w:name w:val="mw-editsection"/>
    <w:basedOn w:val="a0"/>
    <w:rsid w:val="00B96203"/>
  </w:style>
  <w:style w:type="character" w:customStyle="1" w:styleId="mw-editsection-bracket">
    <w:name w:val="mw-editsection-bracket"/>
    <w:basedOn w:val="a0"/>
    <w:rsid w:val="00B96203"/>
  </w:style>
  <w:style w:type="character" w:styleId="a5">
    <w:name w:val="Hyperlink"/>
    <w:basedOn w:val="a0"/>
    <w:uiPriority w:val="99"/>
    <w:unhideWhenUsed/>
    <w:rsid w:val="00B96203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B96203"/>
  </w:style>
  <w:style w:type="paragraph" w:styleId="a6">
    <w:name w:val="Balloon Text"/>
    <w:basedOn w:val="a"/>
    <w:link w:val="a7"/>
    <w:uiPriority w:val="99"/>
    <w:semiHidden/>
    <w:unhideWhenUsed/>
    <w:rsid w:val="00F3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FB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5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6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6B56"/>
  </w:style>
  <w:style w:type="character" w:styleId="a4">
    <w:name w:val="Strong"/>
    <w:basedOn w:val="a0"/>
    <w:uiPriority w:val="22"/>
    <w:qFormat/>
    <w:rsid w:val="009B6B5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962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B96203"/>
  </w:style>
  <w:style w:type="character" w:customStyle="1" w:styleId="mw-editsection">
    <w:name w:val="mw-editsection"/>
    <w:basedOn w:val="a0"/>
    <w:rsid w:val="00B96203"/>
  </w:style>
  <w:style w:type="character" w:customStyle="1" w:styleId="mw-editsection-bracket">
    <w:name w:val="mw-editsection-bracket"/>
    <w:basedOn w:val="a0"/>
    <w:rsid w:val="00B96203"/>
  </w:style>
  <w:style w:type="character" w:styleId="a5">
    <w:name w:val="Hyperlink"/>
    <w:basedOn w:val="a0"/>
    <w:uiPriority w:val="99"/>
    <w:unhideWhenUsed/>
    <w:rsid w:val="00B96203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B96203"/>
  </w:style>
  <w:style w:type="paragraph" w:styleId="a6">
    <w:name w:val="Balloon Text"/>
    <w:basedOn w:val="a"/>
    <w:link w:val="a7"/>
    <w:uiPriority w:val="99"/>
    <w:semiHidden/>
    <w:unhideWhenUsed/>
    <w:rsid w:val="00F3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FB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5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0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2018-04-20T07:04:00Z</dcterms:created>
  <dcterms:modified xsi:type="dcterms:W3CDTF">2018-04-20T07:04:00Z</dcterms:modified>
</cp:coreProperties>
</file>