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2" w:rsidRPr="005A1E24" w:rsidRDefault="005474D2" w:rsidP="005474D2">
      <w:pPr>
        <w:pStyle w:val="a3"/>
        <w:rPr>
          <w:b/>
          <w:color w:val="000000"/>
          <w:sz w:val="28"/>
          <w:szCs w:val="28"/>
        </w:rPr>
      </w:pPr>
      <w:r w:rsidRPr="005A1E24">
        <w:rPr>
          <w:b/>
          <w:color w:val="000000"/>
          <w:sz w:val="28"/>
          <w:szCs w:val="28"/>
        </w:rPr>
        <w:t>Мастер-класс для родителей во 2 младшей группе на тему: «</w:t>
      </w:r>
      <w:r w:rsidR="00190A30" w:rsidRPr="005A1E24">
        <w:rPr>
          <w:b/>
          <w:color w:val="000000"/>
          <w:sz w:val="28"/>
          <w:szCs w:val="28"/>
        </w:rPr>
        <w:t>Разноцветный мир</w:t>
      </w:r>
      <w:r w:rsidRPr="005A1E24">
        <w:rPr>
          <w:b/>
          <w:color w:val="000000"/>
          <w:sz w:val="28"/>
          <w:szCs w:val="28"/>
        </w:rPr>
        <w:t>».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Повысить педагогическую грамотность родителям о роли мелкой моторики в развитии речи воспитанников.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Заинтересовать родителей актуальностью данной темы, </w:t>
      </w:r>
      <w:proofErr w:type="gramStart"/>
      <w:r>
        <w:rPr>
          <w:color w:val="000000"/>
          <w:sz w:val="27"/>
          <w:szCs w:val="27"/>
        </w:rPr>
        <w:t>вовлечь родителей к сотрудничеству</w:t>
      </w:r>
      <w:proofErr w:type="gramEnd"/>
      <w:r>
        <w:rPr>
          <w:color w:val="000000"/>
          <w:sz w:val="27"/>
          <w:szCs w:val="27"/>
        </w:rPr>
        <w:t>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-Актуализировать знания родителей о значении различных видов деятельности в развитии мелкой моторики рук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-Сформировать у родителей представления о роли развития мелкой моторики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-Познакомить с разновидностями дидактического материала для развития мелкой моторики и методической литературы по теме.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Предварительная работа: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Подготовить выставку для родителей (сенсорные игры, использующиеся в детском саду в работе с детьми). Информационные буклеты «Практические рекомендации по развитию мелкой моторики рук у дошкольников». (Приложение №1)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-Выставка «Разложи по местам»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развитии сенсорики;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-Игры: «Чудесный мешочек» (с предметами разной величины и формы, «Золушка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горох, фасоль, киндер – игрушки, «Мозаика из бросового материала» (пробки, пуговицы, «Рисуем на крупе»(плоские блюда, мелкая крупа, прищепки, картинки, белая бумага, клей, ножницы, пальчиковые краски красного, желтого и оранжевого цвета, ватман с изображением солнышка (без лучиков) 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Выставка игр.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Беседа «Сенсорное развитие ребенка».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Игротека.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Игра на рефлексию «Солнышко».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Участники: дети группы, родители, воспитатели.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встречи: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Добрый вечер, уважаемые родители. Мы рады видеть вас на нашем мастер – классе «Сенсорное развитие детей». Повестка нашей встречи (знакомство с повесткой).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показывает родителям выставку «Игры для развития сенсорики».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Беседа с родителями.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Уважаемые родители, что такое сенсорное развитие? (ответы родителей)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Сенсорное развитие ребёнка это развитие его восприятия его формирования представлений о свойствах предметов: их форме, цвете, и величине. 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развитии сенсорных способностей важную роль играет освоение сенсорных эталонов – общепринятых образцов свой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>едметов. Например, 7 цветов радуги и их оттенки, геометрические фигуры, метрическая система мер и пр.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развития сенсорных способностей существуют множество различных игр и упражнений. Сегодня мы предлагаем вашему вниманию мастер – класс с играми, требующими минимальных затрат времени и сил, но полезных для развития сенсорики и мелкой моторики рук детей данного возраста.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Игротека.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«Чудесный мешочек».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«Что на дереве растет?»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-формировать умение группировать предметы по признаку «сходства»;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-развивать мелкую моторику пальцев рук;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-воспитывать самостоятельность.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 материалы при изготовлении: трафареты деревьев и фруктов из цветного картона, ламинированная пленка, пуговицы, липучки.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«Найди домик для матрешки»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-формировать умение соотносить предметы по величине; называть основные цвета: красный, желтый, зеленый, синий;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-развивать мелкую моторику рук;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-воспитывать доброжелательные отношения со сверстниками в игре.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Используемые материалы при изготовлении: трафареты домиков и матрешек (интернет-ресурсы, ламинированная пленка.</w:t>
      </w:r>
      <w:proofErr w:type="gramEnd"/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gramStart"/>
      <w:r>
        <w:rPr>
          <w:color w:val="000000"/>
          <w:sz w:val="27"/>
          <w:szCs w:val="27"/>
        </w:rPr>
        <w:t>Сенсорное развитие и развитие мелкой моторики в таких играх неразрывно связаны друг с другом.</w:t>
      </w:r>
      <w:proofErr w:type="gramEnd"/>
      <w:r>
        <w:rPr>
          <w:color w:val="000000"/>
          <w:sz w:val="27"/>
          <w:szCs w:val="27"/>
        </w:rPr>
        <w:t xml:space="preserve"> Предложите ребёнку, а сейчас попробуйте сами, выполнить вот такое упражнение – надо взять 1 фасолинку большим и указательным пальцем, потом большим и средним, потом – большим и безымянным… получается? А деткам это выполнить очень трудно! Ну а если дома Вы будете устраивать вот такие тренировки, то мелкая моторика вашего ребёнка будет развиваться гораздо быстрее. А если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конце игры ребёнок откопает «клад» (маленькая игрушка или конфета, поверьте, восторгу не будет предела!</w:t>
      </w:r>
      <w:proofErr w:type="gramEnd"/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«Мозаика из бросового материала».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Подберите по желанию пуговицы разного цвета и размера или разноцветные пробки от пластиковых бутылок. Выложите рисунок, это может быть неваляшка, бабочка, снеговик, мячики, бусы и т. д. Дома можете предложить ребенку выполнить по вашему образцу. После того, как ребенок научится выполнять задание без вашей помощи, предложите ему придумывать свои варианты рисунков. В таких играх мы закрепляем формирование сенсорного эталона – цвет, а если использовать пуговицы, то и сенсорного эталона – форма (круг, квадрат, треугольник, овал).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Сегодня познакомились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 (раздать родителям памятки).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 для родителей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Детям дошкольного возраста для развития мелкой моторики необходимо предлагать: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Упражнения с массажными шариками, карандашами, ручками, фломастерами.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«Танцуйте» пальцами и хлопайте в ладоши тихо и громко, в разном темпе.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Используйте с детьми различные виды мозаики, конструкторы (деревянные, пластмассовые, игры с мелкими деталями, счетными палочками).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Организуйте игры с цветным пластилином.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Попробуйте технику рисования пальцами. Можно добавить в краски соль или песок для эффекта массажа.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Используйте цветные клубочки ниток для перематывания, веревочки различной толщины и длины для завязывания и развязывания.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Включите в игры разнообразный природный материал (палочки, веточки, шишки, скорлупки, початки и т. д.) 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Занимайтесь с детьми нанизыванием бусин, бисера, учите расстегивать и застегивать пуговицы, кнопки, крючки, молнии.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Дорогие Родители!</w:t>
      </w:r>
    </w:p>
    <w:p w:rsidR="005474D2" w:rsidRDefault="005474D2" w:rsidP="005474D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Вызывайте положительные эмоции у ребенка!</w:t>
      </w:r>
    </w:p>
    <w:p w:rsidR="005474D2" w:rsidRDefault="009D4B07">
      <w:pPr>
        <w:rPr>
          <w:lang w:val="en-US"/>
        </w:rPr>
      </w:pPr>
      <w:r w:rsidRPr="009D4B07">
        <w:rPr>
          <w:noProof/>
          <w:lang w:eastAsia="ru-RU"/>
        </w:rPr>
        <w:lastRenderedPageBreak/>
        <w:drawing>
          <wp:inline distT="0" distB="0" distL="0" distR="0">
            <wp:extent cx="5940425" cy="4457525"/>
            <wp:effectExtent l="19050" t="0" r="3175" b="0"/>
            <wp:docPr id="4" name="Рисунок 4" descr="http://www.maam.ru/upload/blogs/detsad-299973-145189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99973-14518981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43" w:rsidRDefault="00CB6043">
      <w:pPr>
        <w:rPr>
          <w:lang w:val="en-US"/>
        </w:rPr>
      </w:pPr>
    </w:p>
    <w:p w:rsidR="00CB6043" w:rsidRDefault="00CB6043">
      <w:pPr>
        <w:rPr>
          <w:lang w:val="en-US"/>
        </w:rPr>
      </w:pPr>
      <w:r w:rsidRPr="00CB6043">
        <w:rPr>
          <w:noProof/>
          <w:lang w:eastAsia="ru-RU"/>
        </w:rPr>
        <w:lastRenderedPageBreak/>
        <w:drawing>
          <wp:inline distT="0" distB="0" distL="0" distR="0">
            <wp:extent cx="5940425" cy="4448659"/>
            <wp:effectExtent l="19050" t="0" r="3175" b="0"/>
            <wp:docPr id="5" name="Рисунок 5" descr="http://www.maam.ru/upload/blogs/detsad-299973-145189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99973-1451898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BB" w:rsidRDefault="004140BB">
      <w:pPr>
        <w:rPr>
          <w:lang w:val="en-US"/>
        </w:rPr>
      </w:pPr>
      <w:r w:rsidRPr="004140BB">
        <w:rPr>
          <w:noProof/>
          <w:lang w:eastAsia="ru-RU"/>
        </w:rPr>
        <w:drawing>
          <wp:inline distT="0" distB="0" distL="0" distR="0">
            <wp:extent cx="5940425" cy="4448659"/>
            <wp:effectExtent l="19050" t="0" r="3175" b="0"/>
            <wp:docPr id="6" name="Рисунок 6" descr="http://www.maam.ru/upload/blogs/detsad-299973-145189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99973-1451898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2E" w:rsidRPr="00CB6043" w:rsidRDefault="00DF4D2E">
      <w:pPr>
        <w:rPr>
          <w:lang w:val="en-US"/>
        </w:rPr>
      </w:pPr>
      <w:r w:rsidRPr="00DF4D2E">
        <w:rPr>
          <w:noProof/>
          <w:lang w:eastAsia="ru-RU"/>
        </w:rPr>
        <w:lastRenderedPageBreak/>
        <w:drawing>
          <wp:inline distT="0" distB="0" distL="0" distR="0">
            <wp:extent cx="5416550" cy="4546600"/>
            <wp:effectExtent l="19050" t="0" r="0" b="0"/>
            <wp:docPr id="1" name="Рисунок 3" descr="DSC_00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SC_005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D2E" w:rsidRPr="00CB6043" w:rsidSect="006A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D2"/>
    <w:rsid w:val="000A6826"/>
    <w:rsid w:val="00190A30"/>
    <w:rsid w:val="002F317D"/>
    <w:rsid w:val="004140BB"/>
    <w:rsid w:val="005474D2"/>
    <w:rsid w:val="005A1E24"/>
    <w:rsid w:val="006A6085"/>
    <w:rsid w:val="00805DE9"/>
    <w:rsid w:val="008E7E10"/>
    <w:rsid w:val="009D4B07"/>
    <w:rsid w:val="00CB6043"/>
    <w:rsid w:val="00DF4D2E"/>
    <w:rsid w:val="00FE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10</cp:revision>
  <dcterms:created xsi:type="dcterms:W3CDTF">2018-11-09T05:16:00Z</dcterms:created>
  <dcterms:modified xsi:type="dcterms:W3CDTF">2018-11-15T15:41:00Z</dcterms:modified>
</cp:coreProperties>
</file>