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F27" w:rsidRPr="00651A48" w:rsidRDefault="005D3F27" w:rsidP="00651A48">
      <w:pPr>
        <w:jc w:val="center"/>
        <w:rPr>
          <w:rFonts w:ascii="Times New Roman" w:hAnsi="Times New Roman" w:cs="Times New Roman"/>
          <w:b/>
          <w:sz w:val="28"/>
          <w:szCs w:val="28"/>
        </w:rPr>
      </w:pPr>
      <w:proofErr w:type="spellStart"/>
      <w:r w:rsidRPr="00651A48">
        <w:rPr>
          <w:rFonts w:ascii="Times New Roman" w:hAnsi="Times New Roman" w:cs="Times New Roman"/>
          <w:b/>
          <w:sz w:val="28"/>
          <w:szCs w:val="28"/>
        </w:rPr>
        <w:t>Дисграфия</w:t>
      </w:r>
      <w:proofErr w:type="spellEnd"/>
      <w:r w:rsidRPr="00651A48">
        <w:rPr>
          <w:rFonts w:ascii="Times New Roman" w:hAnsi="Times New Roman" w:cs="Times New Roman"/>
          <w:b/>
          <w:sz w:val="28"/>
          <w:szCs w:val="28"/>
        </w:rPr>
        <w:t xml:space="preserve"> у младших школьников: </w:t>
      </w:r>
      <w:r w:rsidR="00651A48" w:rsidRPr="00651A48">
        <w:rPr>
          <w:rFonts w:ascii="Times New Roman" w:hAnsi="Times New Roman" w:cs="Times New Roman"/>
          <w:b/>
          <w:sz w:val="28"/>
          <w:szCs w:val="28"/>
        </w:rPr>
        <w:t>причины ,</w:t>
      </w:r>
      <w:r w:rsidRPr="00651A48">
        <w:rPr>
          <w:rFonts w:ascii="Times New Roman" w:hAnsi="Times New Roman" w:cs="Times New Roman"/>
          <w:b/>
          <w:sz w:val="28"/>
          <w:szCs w:val="28"/>
        </w:rPr>
        <w:t>корре</w:t>
      </w:r>
      <w:r w:rsidR="00651A48" w:rsidRPr="00651A48">
        <w:rPr>
          <w:rFonts w:ascii="Times New Roman" w:hAnsi="Times New Roman" w:cs="Times New Roman"/>
          <w:b/>
          <w:sz w:val="28"/>
          <w:szCs w:val="28"/>
        </w:rPr>
        <w:t>кция, упражнения.</w:t>
      </w:r>
    </w:p>
    <w:p w:rsidR="005D3F27" w:rsidRPr="00651A48" w:rsidRDefault="005D3F27" w:rsidP="00651A48">
      <w:pPr>
        <w:rPr>
          <w:rFonts w:ascii="Times New Roman" w:hAnsi="Times New Roman" w:cs="Times New Roman"/>
          <w:sz w:val="28"/>
          <w:szCs w:val="28"/>
        </w:rPr>
      </w:pPr>
      <w:proofErr w:type="spellStart"/>
      <w:r w:rsidRPr="00651A48">
        <w:rPr>
          <w:rFonts w:ascii="Times New Roman" w:hAnsi="Times New Roman" w:cs="Times New Roman"/>
          <w:b/>
          <w:sz w:val="28"/>
          <w:szCs w:val="28"/>
        </w:rPr>
        <w:t>Дисграфия</w:t>
      </w:r>
      <w:proofErr w:type="spellEnd"/>
      <w:r w:rsidRPr="00651A48">
        <w:rPr>
          <w:rFonts w:ascii="Times New Roman" w:hAnsi="Times New Roman" w:cs="Times New Roman"/>
          <w:sz w:val="28"/>
          <w:szCs w:val="28"/>
        </w:rPr>
        <w:t xml:space="preserve"> – специфические недостатки письма, вызванные нарушением ВПФ, принимающих участие в процессе письменной речи. Согласно исследованиям, </w:t>
      </w:r>
      <w:proofErr w:type="spellStart"/>
      <w:r w:rsidRPr="00651A48">
        <w:rPr>
          <w:rFonts w:ascii="Times New Roman" w:hAnsi="Times New Roman" w:cs="Times New Roman"/>
          <w:sz w:val="28"/>
          <w:szCs w:val="28"/>
        </w:rPr>
        <w:t>дисграфия</w:t>
      </w:r>
      <w:proofErr w:type="spellEnd"/>
      <w:r w:rsidRPr="00651A48">
        <w:rPr>
          <w:rFonts w:ascii="Times New Roman" w:hAnsi="Times New Roman" w:cs="Times New Roman"/>
          <w:sz w:val="28"/>
          <w:szCs w:val="28"/>
        </w:rPr>
        <w:t xml:space="preserve"> выявляется у 53 % учащихся вторых классов и 37-39% учащихся среднего звена, что говорит об устойчивости данной формы речевого нарушения</w:t>
      </w:r>
      <w:r w:rsidR="00651A48" w:rsidRPr="00651A48">
        <w:rPr>
          <w:rFonts w:ascii="Times New Roman" w:hAnsi="Times New Roman" w:cs="Times New Roman"/>
          <w:sz w:val="28"/>
          <w:szCs w:val="28"/>
        </w:rPr>
        <w:t>.</w:t>
      </w:r>
      <w:r w:rsidRPr="00651A48">
        <w:rPr>
          <w:rFonts w:ascii="Times New Roman" w:hAnsi="Times New Roman" w:cs="Times New Roman"/>
          <w:sz w:val="28"/>
          <w:szCs w:val="28"/>
        </w:rPr>
        <w:br/>
        <w:t xml:space="preserve">Если не уделить внимание её решению, у ребёнка может развиться комплекс неполноценности. Сверстники в школе будут насмехаться над ним, что приведёт к потере уверенности в своих силах. </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b/>
          <w:sz w:val="28"/>
          <w:szCs w:val="28"/>
        </w:rPr>
        <w:t xml:space="preserve">Причины </w:t>
      </w:r>
      <w:proofErr w:type="spellStart"/>
      <w:r w:rsidRPr="00651A48">
        <w:rPr>
          <w:rFonts w:ascii="Times New Roman" w:hAnsi="Times New Roman" w:cs="Times New Roman"/>
          <w:b/>
          <w:sz w:val="28"/>
          <w:szCs w:val="28"/>
        </w:rPr>
        <w:t>дисграфии</w:t>
      </w:r>
      <w:proofErr w:type="spellEnd"/>
      <w:r w:rsidRPr="00651A48">
        <w:rPr>
          <w:rFonts w:ascii="Times New Roman" w:hAnsi="Times New Roman" w:cs="Times New Roman"/>
          <w:sz w:val="28"/>
          <w:szCs w:val="28"/>
        </w:rPr>
        <w:t xml:space="preserve"> у младших школьников:</w:t>
      </w:r>
      <w:r w:rsidRPr="00651A48">
        <w:rPr>
          <w:rFonts w:ascii="Times New Roman" w:hAnsi="Times New Roman" w:cs="Times New Roman"/>
          <w:sz w:val="28"/>
          <w:szCs w:val="28"/>
        </w:rPr>
        <w:fldChar w:fldCharType="begin"/>
      </w:r>
      <w:r w:rsidRPr="00651A48">
        <w:rPr>
          <w:rFonts w:ascii="Times New Roman" w:hAnsi="Times New Roman" w:cs="Times New Roman"/>
          <w:sz w:val="28"/>
          <w:szCs w:val="28"/>
        </w:rPr>
        <w:instrText>PRIVATE "TYPE=PICT;ALT="</w:instrText>
      </w:r>
      <w:r w:rsidRPr="00651A48">
        <w:rPr>
          <w:rFonts w:ascii="Times New Roman" w:hAnsi="Times New Roman" w:cs="Times New Roman"/>
          <w:sz w:val="28"/>
          <w:szCs w:val="28"/>
        </w:rPr>
        <w:fldChar w:fldCharType="end"/>
      </w:r>
    </w:p>
    <w:p w:rsidR="005D3F27" w:rsidRPr="00651A48" w:rsidRDefault="005D3F27" w:rsidP="00651A48">
      <w:pPr>
        <w:pStyle w:val="a9"/>
        <w:numPr>
          <w:ilvl w:val="0"/>
          <w:numId w:val="6"/>
        </w:numPr>
        <w:rPr>
          <w:rFonts w:ascii="Times New Roman" w:hAnsi="Times New Roman" w:cs="Times New Roman"/>
          <w:sz w:val="28"/>
          <w:szCs w:val="28"/>
        </w:rPr>
      </w:pPr>
      <w:r w:rsidRPr="00651A48">
        <w:rPr>
          <w:rFonts w:ascii="Times New Roman" w:hAnsi="Times New Roman" w:cs="Times New Roman"/>
          <w:sz w:val="28"/>
          <w:szCs w:val="28"/>
        </w:rPr>
        <w:t>Нас</w:t>
      </w:r>
      <w:r w:rsidR="00651A48" w:rsidRPr="00651A48">
        <w:rPr>
          <w:rFonts w:ascii="Times New Roman" w:hAnsi="Times New Roman" w:cs="Times New Roman"/>
          <w:sz w:val="28"/>
          <w:szCs w:val="28"/>
        </w:rPr>
        <w:t>ледственность</w:t>
      </w:r>
      <w:r w:rsidRPr="00651A48">
        <w:rPr>
          <w:rFonts w:ascii="Times New Roman" w:hAnsi="Times New Roman" w:cs="Times New Roman"/>
          <w:sz w:val="28"/>
          <w:szCs w:val="28"/>
        </w:rPr>
        <w:t>. Дети принимают от родителей незрелость головного мозга в определённых отделах. Из-за этого происходит задержка в развитии некоторых функций.</w:t>
      </w:r>
    </w:p>
    <w:p w:rsidR="005D3F27" w:rsidRPr="00651A48" w:rsidRDefault="005D3F27" w:rsidP="00651A48">
      <w:pPr>
        <w:pStyle w:val="a9"/>
        <w:numPr>
          <w:ilvl w:val="0"/>
          <w:numId w:val="6"/>
        </w:numPr>
        <w:rPr>
          <w:rFonts w:ascii="Times New Roman" w:hAnsi="Times New Roman" w:cs="Times New Roman"/>
          <w:sz w:val="28"/>
          <w:szCs w:val="28"/>
        </w:rPr>
      </w:pPr>
      <w:r w:rsidRPr="00651A48">
        <w:rPr>
          <w:rFonts w:ascii="Times New Roman" w:hAnsi="Times New Roman" w:cs="Times New Roman"/>
          <w:sz w:val="28"/>
          <w:szCs w:val="28"/>
        </w:rPr>
        <w:t xml:space="preserve">Функциональные источники. Здесь имеются в виду различные телесные заболевания. По этой причине возникает нарушение </w:t>
      </w:r>
      <w:proofErr w:type="spellStart"/>
      <w:r w:rsidRPr="00651A48">
        <w:rPr>
          <w:rFonts w:ascii="Times New Roman" w:hAnsi="Times New Roman" w:cs="Times New Roman"/>
          <w:sz w:val="28"/>
          <w:szCs w:val="28"/>
        </w:rPr>
        <w:t>психоречевого</w:t>
      </w:r>
      <w:proofErr w:type="spellEnd"/>
      <w:r w:rsidRPr="00651A48">
        <w:rPr>
          <w:rFonts w:ascii="Times New Roman" w:hAnsi="Times New Roman" w:cs="Times New Roman"/>
          <w:sz w:val="28"/>
          <w:szCs w:val="28"/>
        </w:rPr>
        <w:t xml:space="preserve"> развития, а также ребёнок теряет способность к чтению и письму. </w:t>
      </w:r>
    </w:p>
    <w:p w:rsidR="005D3F27" w:rsidRPr="00651A48" w:rsidRDefault="005D3F27" w:rsidP="00651A48">
      <w:pPr>
        <w:pStyle w:val="a9"/>
        <w:numPr>
          <w:ilvl w:val="0"/>
          <w:numId w:val="6"/>
        </w:numPr>
        <w:rPr>
          <w:rFonts w:ascii="Times New Roman" w:hAnsi="Times New Roman" w:cs="Times New Roman"/>
          <w:sz w:val="28"/>
          <w:szCs w:val="28"/>
        </w:rPr>
      </w:pPr>
      <w:r w:rsidRPr="00651A48">
        <w:rPr>
          <w:rFonts w:ascii="Times New Roman" w:hAnsi="Times New Roman" w:cs="Times New Roman"/>
          <w:sz w:val="28"/>
          <w:szCs w:val="28"/>
        </w:rPr>
        <w:t xml:space="preserve">Недоразвитие головного мозга. Любые травмы или повреждения могут вызвать </w:t>
      </w:r>
      <w:proofErr w:type="spellStart"/>
      <w:r w:rsidRPr="00651A48">
        <w:rPr>
          <w:rFonts w:ascii="Times New Roman" w:hAnsi="Times New Roman" w:cs="Times New Roman"/>
          <w:sz w:val="28"/>
          <w:szCs w:val="28"/>
        </w:rPr>
        <w:t>дисграфию</w:t>
      </w:r>
      <w:proofErr w:type="spellEnd"/>
      <w:r w:rsidRPr="00651A48">
        <w:rPr>
          <w:rFonts w:ascii="Times New Roman" w:hAnsi="Times New Roman" w:cs="Times New Roman"/>
          <w:sz w:val="28"/>
          <w:szCs w:val="28"/>
        </w:rPr>
        <w:t>. Причём поражение мозга могло случиться в результате патологий при беременности, асфиксии или воздействия инфекции.</w:t>
      </w:r>
    </w:p>
    <w:p w:rsidR="005D3F27" w:rsidRPr="00651A48" w:rsidRDefault="005D3F27" w:rsidP="00651A48">
      <w:pPr>
        <w:pStyle w:val="a9"/>
        <w:numPr>
          <w:ilvl w:val="0"/>
          <w:numId w:val="6"/>
        </w:numPr>
        <w:rPr>
          <w:rFonts w:ascii="Times New Roman" w:hAnsi="Times New Roman" w:cs="Times New Roman"/>
          <w:sz w:val="28"/>
          <w:szCs w:val="28"/>
        </w:rPr>
      </w:pPr>
      <w:r w:rsidRPr="00651A48">
        <w:rPr>
          <w:rFonts w:ascii="Times New Roman" w:hAnsi="Times New Roman" w:cs="Times New Roman"/>
          <w:sz w:val="28"/>
          <w:szCs w:val="28"/>
        </w:rPr>
        <w:t>Социально-психологическое влияние. Безусловно, нельзя забывать об этом факторе. Данное заболевание у детей может развиться из-за неправильной речи окружающих людей, дефицита общения, а также невнимания к письму и чтению ребёнка со стороны родителей.</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Как можно обнаружить </w:t>
      </w:r>
      <w:proofErr w:type="spellStart"/>
      <w:r w:rsidRPr="00651A48">
        <w:rPr>
          <w:rFonts w:ascii="Times New Roman" w:hAnsi="Times New Roman" w:cs="Times New Roman"/>
          <w:sz w:val="28"/>
          <w:szCs w:val="28"/>
        </w:rPr>
        <w:t>дисграфию</w:t>
      </w:r>
      <w:proofErr w:type="spellEnd"/>
      <w:r w:rsidRPr="00651A48">
        <w:rPr>
          <w:rFonts w:ascii="Times New Roman" w:hAnsi="Times New Roman" w:cs="Times New Roman"/>
          <w:sz w:val="28"/>
          <w:szCs w:val="28"/>
        </w:rPr>
        <w:t>?</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Если родители подозревают возможность развития данного заболевания, необходимо пройти обследование у невролога или окулиста. Уровень речевого роста проверяет логопед. Главное – верно определить, есть ли у ребёнка </w:t>
      </w:r>
      <w:proofErr w:type="spellStart"/>
      <w:r w:rsidRPr="00651A48">
        <w:rPr>
          <w:rFonts w:ascii="Times New Roman" w:hAnsi="Times New Roman" w:cs="Times New Roman"/>
          <w:sz w:val="28"/>
          <w:szCs w:val="28"/>
        </w:rPr>
        <w:t>дисграфия</w:t>
      </w:r>
      <w:proofErr w:type="spellEnd"/>
      <w:r w:rsidRPr="00651A48">
        <w:rPr>
          <w:rFonts w:ascii="Times New Roman" w:hAnsi="Times New Roman" w:cs="Times New Roman"/>
          <w:sz w:val="28"/>
          <w:szCs w:val="28"/>
        </w:rPr>
        <w:t xml:space="preserve"> или это просто банальное незнание норм правописания.</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 </w:t>
      </w:r>
      <w:r w:rsidRPr="00651A48">
        <w:rPr>
          <w:rFonts w:ascii="Times New Roman" w:hAnsi="Times New Roman" w:cs="Times New Roman"/>
          <w:sz w:val="28"/>
          <w:szCs w:val="28"/>
        </w:rPr>
        <w:fldChar w:fldCharType="begin"/>
      </w:r>
      <w:r w:rsidRPr="00651A48">
        <w:rPr>
          <w:rFonts w:ascii="Times New Roman" w:hAnsi="Times New Roman" w:cs="Times New Roman"/>
          <w:sz w:val="28"/>
          <w:szCs w:val="28"/>
        </w:rPr>
        <w:instrText>PRIVATE "TYPE=PICT;ALT="</w:instrText>
      </w:r>
      <w:r w:rsidRPr="00651A48">
        <w:rPr>
          <w:rFonts w:ascii="Times New Roman" w:hAnsi="Times New Roman" w:cs="Times New Roman"/>
          <w:sz w:val="28"/>
          <w:szCs w:val="28"/>
        </w:rPr>
        <w:fldChar w:fldCharType="end"/>
      </w:r>
      <w:hyperlink r:id="rId5" w:history="1">
        <w:r w:rsidRPr="00651A48">
          <w:rPr>
            <w:rStyle w:val="a4"/>
            <w:rFonts w:ascii="Times New Roman" w:hAnsi="Times New Roman" w:cs="Times New Roman"/>
            <w:color w:val="auto"/>
            <w:sz w:val="28"/>
            <w:szCs w:val="28"/>
            <w:u w:val="none"/>
          </w:rPr>
          <w:t>Обследование детей</w:t>
        </w:r>
      </w:hyperlink>
      <w:r w:rsidRPr="00651A48">
        <w:rPr>
          <w:rFonts w:ascii="Times New Roman" w:hAnsi="Times New Roman" w:cs="Times New Roman"/>
          <w:sz w:val="28"/>
          <w:szCs w:val="28"/>
        </w:rPr>
        <w:t xml:space="preserve"> на наличие </w:t>
      </w:r>
      <w:proofErr w:type="spellStart"/>
      <w:r w:rsidRPr="00651A48">
        <w:rPr>
          <w:rFonts w:ascii="Times New Roman" w:hAnsi="Times New Roman" w:cs="Times New Roman"/>
          <w:sz w:val="28"/>
          <w:szCs w:val="28"/>
        </w:rPr>
        <w:t>дисграфии</w:t>
      </w:r>
      <w:proofErr w:type="spellEnd"/>
      <w:r w:rsidRPr="00651A48">
        <w:rPr>
          <w:rFonts w:ascii="Times New Roman" w:hAnsi="Times New Roman" w:cs="Times New Roman"/>
          <w:sz w:val="28"/>
          <w:szCs w:val="28"/>
        </w:rPr>
        <w:t xml:space="preserve"> включает в себя:</w:t>
      </w:r>
    </w:p>
    <w:p w:rsidR="005D3F27" w:rsidRPr="00651A48" w:rsidRDefault="005D3F27" w:rsidP="00651A48">
      <w:pPr>
        <w:pStyle w:val="a9"/>
        <w:numPr>
          <w:ilvl w:val="0"/>
          <w:numId w:val="7"/>
        </w:numPr>
        <w:rPr>
          <w:rFonts w:ascii="Times New Roman" w:hAnsi="Times New Roman" w:cs="Times New Roman"/>
          <w:sz w:val="28"/>
          <w:szCs w:val="28"/>
        </w:rPr>
      </w:pPr>
      <w:r w:rsidRPr="00651A48">
        <w:rPr>
          <w:rFonts w:ascii="Times New Roman" w:hAnsi="Times New Roman" w:cs="Times New Roman"/>
          <w:sz w:val="28"/>
          <w:szCs w:val="28"/>
        </w:rPr>
        <w:t xml:space="preserve">Проверку устной речи. Особое внимание нужно уделить этому аспекту, особенно произношению звуков, словарному запасу, правильности построения предложений. </w:t>
      </w:r>
    </w:p>
    <w:p w:rsidR="005D3F27" w:rsidRPr="00651A48" w:rsidRDefault="005D3F27" w:rsidP="00651A48">
      <w:pPr>
        <w:pStyle w:val="a9"/>
        <w:numPr>
          <w:ilvl w:val="0"/>
          <w:numId w:val="7"/>
        </w:numPr>
        <w:rPr>
          <w:rFonts w:ascii="Times New Roman" w:hAnsi="Times New Roman" w:cs="Times New Roman"/>
          <w:sz w:val="28"/>
          <w:szCs w:val="28"/>
        </w:rPr>
      </w:pPr>
      <w:r w:rsidRPr="00651A48">
        <w:rPr>
          <w:rFonts w:ascii="Times New Roman" w:hAnsi="Times New Roman" w:cs="Times New Roman"/>
          <w:sz w:val="28"/>
          <w:szCs w:val="28"/>
        </w:rPr>
        <w:lastRenderedPageBreak/>
        <w:t xml:space="preserve">Оценку письменной речи. После первого этапа необходимо проверить письмо. Для этого ребёнку предлагают выполнить определённые задания. Чаще всего это переписывание текста, проведение диктанта и чтение по буквам и слогам. По результатам этих упражнений определяется степень развития письменной речи. </w:t>
      </w:r>
    </w:p>
    <w:p w:rsidR="005D3F27" w:rsidRPr="00651A48" w:rsidRDefault="005D3F27" w:rsidP="00651A48">
      <w:pPr>
        <w:pStyle w:val="a9"/>
        <w:numPr>
          <w:ilvl w:val="0"/>
          <w:numId w:val="7"/>
        </w:numPr>
        <w:rPr>
          <w:rFonts w:ascii="Times New Roman" w:hAnsi="Times New Roman" w:cs="Times New Roman"/>
          <w:sz w:val="28"/>
          <w:szCs w:val="28"/>
        </w:rPr>
      </w:pPr>
      <w:r w:rsidRPr="00651A48">
        <w:rPr>
          <w:rFonts w:ascii="Times New Roman" w:hAnsi="Times New Roman" w:cs="Times New Roman"/>
          <w:sz w:val="28"/>
          <w:szCs w:val="28"/>
        </w:rPr>
        <w:t>Исследование слуха и зрения ребёнка. А также наблюдение за состоянием ручной и речевой моторики.</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fldChar w:fldCharType="begin"/>
      </w:r>
      <w:r w:rsidRPr="00651A48">
        <w:rPr>
          <w:rFonts w:ascii="Times New Roman" w:hAnsi="Times New Roman" w:cs="Times New Roman"/>
          <w:sz w:val="28"/>
          <w:szCs w:val="28"/>
        </w:rPr>
        <w:instrText>PRIVATE "TYPE=PICT;ALT="</w:instrText>
      </w:r>
      <w:r w:rsidRPr="00651A48">
        <w:rPr>
          <w:rFonts w:ascii="Times New Roman" w:hAnsi="Times New Roman" w:cs="Times New Roman"/>
          <w:sz w:val="28"/>
          <w:szCs w:val="28"/>
        </w:rPr>
        <w:fldChar w:fldCharType="end"/>
      </w:r>
      <w:r w:rsidRPr="00651A48">
        <w:rPr>
          <w:rFonts w:ascii="Times New Roman" w:hAnsi="Times New Roman" w:cs="Times New Roman"/>
          <w:sz w:val="28"/>
          <w:szCs w:val="28"/>
        </w:rPr>
        <w:t xml:space="preserve">Программа </w:t>
      </w:r>
      <w:r w:rsidRPr="00651A48">
        <w:rPr>
          <w:rFonts w:ascii="Times New Roman" w:hAnsi="Times New Roman" w:cs="Times New Roman"/>
          <w:b/>
          <w:sz w:val="28"/>
          <w:szCs w:val="28"/>
        </w:rPr>
        <w:t>по коррекции</w:t>
      </w:r>
      <w:r w:rsidRPr="00651A48">
        <w:rPr>
          <w:rFonts w:ascii="Times New Roman" w:hAnsi="Times New Roman" w:cs="Times New Roman"/>
          <w:sz w:val="28"/>
          <w:szCs w:val="28"/>
        </w:rPr>
        <w:t xml:space="preserve"> </w:t>
      </w:r>
      <w:proofErr w:type="spellStart"/>
      <w:r w:rsidRPr="00651A48">
        <w:rPr>
          <w:rFonts w:ascii="Times New Roman" w:hAnsi="Times New Roman" w:cs="Times New Roman"/>
          <w:sz w:val="28"/>
          <w:szCs w:val="28"/>
        </w:rPr>
        <w:t>дисграфии</w:t>
      </w:r>
      <w:proofErr w:type="spellEnd"/>
      <w:r w:rsidRPr="00651A48">
        <w:rPr>
          <w:rFonts w:ascii="Times New Roman" w:hAnsi="Times New Roman" w:cs="Times New Roman"/>
          <w:sz w:val="28"/>
          <w:szCs w:val="28"/>
        </w:rPr>
        <w:t xml:space="preserve"> у младших школьников определяется в зависимости от формы недуга. Родители должны серьёзно отнестись к этой проблеме и выполнять рекомендации специалистов. Отличным вариантом будет перевод ребёнка в логопедическую школу, однако далеко не в каждом городе она существует. Чаще всего родителям необходимо самим заниматься с детьми.</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b/>
          <w:sz w:val="28"/>
          <w:szCs w:val="28"/>
        </w:rPr>
        <w:t xml:space="preserve">Коррекция </w:t>
      </w:r>
      <w:proofErr w:type="spellStart"/>
      <w:r w:rsidRPr="00651A48">
        <w:rPr>
          <w:rFonts w:ascii="Times New Roman" w:hAnsi="Times New Roman" w:cs="Times New Roman"/>
          <w:b/>
          <w:sz w:val="28"/>
          <w:szCs w:val="28"/>
        </w:rPr>
        <w:t>дисграфии</w:t>
      </w:r>
      <w:proofErr w:type="spellEnd"/>
      <w:r w:rsidRPr="00651A48">
        <w:rPr>
          <w:rFonts w:ascii="Times New Roman" w:hAnsi="Times New Roman" w:cs="Times New Roman"/>
          <w:b/>
          <w:sz w:val="28"/>
          <w:szCs w:val="28"/>
        </w:rPr>
        <w:t xml:space="preserve"> </w:t>
      </w:r>
      <w:r w:rsidRPr="00651A48">
        <w:rPr>
          <w:rFonts w:ascii="Times New Roman" w:hAnsi="Times New Roman" w:cs="Times New Roman"/>
          <w:sz w:val="28"/>
          <w:szCs w:val="28"/>
        </w:rPr>
        <w:t>у младших школьников осуществляется следующими способами:</w:t>
      </w:r>
    </w:p>
    <w:p w:rsidR="005D3F27" w:rsidRPr="00651A48" w:rsidRDefault="005D3F27" w:rsidP="00651A48">
      <w:pPr>
        <w:pStyle w:val="a9"/>
        <w:numPr>
          <w:ilvl w:val="0"/>
          <w:numId w:val="8"/>
        </w:numPr>
        <w:rPr>
          <w:rFonts w:ascii="Times New Roman" w:hAnsi="Times New Roman" w:cs="Times New Roman"/>
          <w:sz w:val="28"/>
          <w:szCs w:val="28"/>
        </w:rPr>
      </w:pPr>
      <w:r w:rsidRPr="00651A48">
        <w:rPr>
          <w:rFonts w:ascii="Times New Roman" w:hAnsi="Times New Roman" w:cs="Times New Roman"/>
          <w:sz w:val="28"/>
          <w:szCs w:val="28"/>
        </w:rPr>
        <w:t xml:space="preserve">проведение занятий для улучшения памяти; </w:t>
      </w:r>
    </w:p>
    <w:p w:rsidR="005D3F27" w:rsidRPr="00651A48" w:rsidRDefault="005D3F27" w:rsidP="00651A48">
      <w:pPr>
        <w:pStyle w:val="a9"/>
        <w:numPr>
          <w:ilvl w:val="0"/>
          <w:numId w:val="8"/>
        </w:numPr>
        <w:rPr>
          <w:rFonts w:ascii="Times New Roman" w:hAnsi="Times New Roman" w:cs="Times New Roman"/>
          <w:sz w:val="28"/>
          <w:szCs w:val="28"/>
        </w:rPr>
      </w:pPr>
      <w:r w:rsidRPr="00651A48">
        <w:rPr>
          <w:rFonts w:ascii="Times New Roman" w:hAnsi="Times New Roman" w:cs="Times New Roman"/>
          <w:sz w:val="28"/>
          <w:szCs w:val="28"/>
        </w:rPr>
        <w:t xml:space="preserve">увеличение словарного запаса; </w:t>
      </w:r>
    </w:p>
    <w:p w:rsidR="005D3F27" w:rsidRPr="00651A48" w:rsidRDefault="005D3F27" w:rsidP="00651A48">
      <w:pPr>
        <w:pStyle w:val="a9"/>
        <w:numPr>
          <w:ilvl w:val="0"/>
          <w:numId w:val="8"/>
        </w:numPr>
        <w:rPr>
          <w:rFonts w:ascii="Times New Roman" w:hAnsi="Times New Roman" w:cs="Times New Roman"/>
          <w:sz w:val="28"/>
          <w:szCs w:val="28"/>
        </w:rPr>
      </w:pPr>
      <w:r w:rsidRPr="00651A48">
        <w:rPr>
          <w:rFonts w:ascii="Times New Roman" w:hAnsi="Times New Roman" w:cs="Times New Roman"/>
          <w:sz w:val="28"/>
          <w:szCs w:val="28"/>
        </w:rPr>
        <w:t xml:space="preserve">запоминание норм правописания; </w:t>
      </w:r>
    </w:p>
    <w:p w:rsidR="005D3F27" w:rsidRPr="00651A48" w:rsidRDefault="005D3F27" w:rsidP="00651A48">
      <w:pPr>
        <w:pStyle w:val="a9"/>
        <w:numPr>
          <w:ilvl w:val="0"/>
          <w:numId w:val="8"/>
        </w:numPr>
        <w:rPr>
          <w:rFonts w:ascii="Times New Roman" w:hAnsi="Times New Roman" w:cs="Times New Roman"/>
          <w:sz w:val="28"/>
          <w:szCs w:val="28"/>
        </w:rPr>
      </w:pPr>
      <w:r w:rsidRPr="00651A48">
        <w:rPr>
          <w:rFonts w:ascii="Times New Roman" w:hAnsi="Times New Roman" w:cs="Times New Roman"/>
          <w:sz w:val="28"/>
          <w:szCs w:val="28"/>
        </w:rPr>
        <w:t xml:space="preserve">письменные задания различного характера; </w:t>
      </w:r>
    </w:p>
    <w:p w:rsidR="005D3F27" w:rsidRPr="00651A48" w:rsidRDefault="005D3F27" w:rsidP="00651A48">
      <w:pPr>
        <w:pStyle w:val="a9"/>
        <w:numPr>
          <w:ilvl w:val="0"/>
          <w:numId w:val="8"/>
        </w:numPr>
        <w:rPr>
          <w:rFonts w:ascii="Times New Roman" w:hAnsi="Times New Roman" w:cs="Times New Roman"/>
          <w:sz w:val="28"/>
          <w:szCs w:val="28"/>
        </w:rPr>
      </w:pPr>
      <w:r w:rsidRPr="00651A48">
        <w:rPr>
          <w:rFonts w:ascii="Times New Roman" w:hAnsi="Times New Roman" w:cs="Times New Roman"/>
          <w:sz w:val="28"/>
          <w:szCs w:val="28"/>
        </w:rPr>
        <w:t>реабилитация в виде массажа, приёма успокоительных препаратов при необходимости.</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Устранение </w:t>
      </w:r>
      <w:proofErr w:type="spellStart"/>
      <w:r w:rsidRPr="00651A48">
        <w:rPr>
          <w:rFonts w:ascii="Times New Roman" w:hAnsi="Times New Roman" w:cs="Times New Roman"/>
          <w:sz w:val="28"/>
          <w:szCs w:val="28"/>
        </w:rPr>
        <w:t>дисграфии</w:t>
      </w:r>
      <w:proofErr w:type="spellEnd"/>
      <w:r w:rsidRPr="00651A48">
        <w:rPr>
          <w:rFonts w:ascii="Times New Roman" w:hAnsi="Times New Roman" w:cs="Times New Roman"/>
          <w:sz w:val="28"/>
          <w:szCs w:val="28"/>
        </w:rPr>
        <w:t xml:space="preserve"> у младших школьников осуществляется в четыре шага:</w:t>
      </w:r>
    </w:p>
    <w:p w:rsidR="005D3F27" w:rsidRPr="00711FBD" w:rsidRDefault="005D3F27" w:rsidP="00711FBD">
      <w:pPr>
        <w:pStyle w:val="a9"/>
        <w:numPr>
          <w:ilvl w:val="0"/>
          <w:numId w:val="9"/>
        </w:numPr>
        <w:rPr>
          <w:rFonts w:ascii="Times New Roman" w:hAnsi="Times New Roman" w:cs="Times New Roman"/>
          <w:sz w:val="28"/>
          <w:szCs w:val="28"/>
        </w:rPr>
      </w:pPr>
      <w:r w:rsidRPr="00711FBD">
        <w:rPr>
          <w:rFonts w:ascii="Times New Roman" w:hAnsi="Times New Roman" w:cs="Times New Roman"/>
          <w:sz w:val="28"/>
          <w:szCs w:val="28"/>
        </w:rPr>
        <w:t>Диагностика. Здесь следует часто проводить различные диктанты для проверки существующего уровня грамматики. Полученные результаты нужно проанализировать и сделать первые выводы.</w:t>
      </w:r>
    </w:p>
    <w:p w:rsidR="005D3F27" w:rsidRPr="00711FBD" w:rsidRDefault="005D3F27" w:rsidP="00711FBD">
      <w:pPr>
        <w:pStyle w:val="a9"/>
        <w:numPr>
          <w:ilvl w:val="0"/>
          <w:numId w:val="9"/>
        </w:numPr>
        <w:rPr>
          <w:rFonts w:ascii="Times New Roman" w:hAnsi="Times New Roman" w:cs="Times New Roman"/>
          <w:sz w:val="28"/>
          <w:szCs w:val="28"/>
        </w:rPr>
      </w:pPr>
      <w:r w:rsidRPr="00711FBD">
        <w:rPr>
          <w:rFonts w:ascii="Times New Roman" w:hAnsi="Times New Roman" w:cs="Times New Roman"/>
          <w:sz w:val="28"/>
          <w:szCs w:val="28"/>
        </w:rPr>
        <w:t>Подготовка. Здесь уделяют внимание развитию памяти, мышления, а также мелкой моторики. Очень важно выявить понимание пространственных связей.</w:t>
      </w:r>
    </w:p>
    <w:p w:rsidR="005D3F27" w:rsidRPr="00711FBD" w:rsidRDefault="005D3F27" w:rsidP="00711FBD">
      <w:pPr>
        <w:pStyle w:val="a9"/>
        <w:numPr>
          <w:ilvl w:val="0"/>
          <w:numId w:val="9"/>
        </w:numPr>
        <w:rPr>
          <w:rFonts w:ascii="Times New Roman" w:hAnsi="Times New Roman" w:cs="Times New Roman"/>
          <w:sz w:val="28"/>
          <w:szCs w:val="28"/>
        </w:rPr>
      </w:pPr>
      <w:r w:rsidRPr="00711FBD">
        <w:rPr>
          <w:rFonts w:ascii="Times New Roman" w:hAnsi="Times New Roman" w:cs="Times New Roman"/>
          <w:sz w:val="28"/>
          <w:szCs w:val="28"/>
        </w:rPr>
        <w:t>Коррекция. С этого этапа начинается непосредственно лечение существующих отклонений. Вся работа направлена на три аспекта: грамматический, лексический и фонетический. Цель – исправить нарушения, нормализовать процесс письма и чтения.</w:t>
      </w:r>
    </w:p>
    <w:p w:rsidR="005D3F27" w:rsidRPr="00711FBD" w:rsidRDefault="005D3F27" w:rsidP="00711FBD">
      <w:pPr>
        <w:pStyle w:val="a9"/>
        <w:numPr>
          <w:ilvl w:val="0"/>
          <w:numId w:val="9"/>
        </w:numPr>
        <w:rPr>
          <w:rFonts w:ascii="Times New Roman" w:hAnsi="Times New Roman" w:cs="Times New Roman"/>
          <w:sz w:val="28"/>
          <w:szCs w:val="28"/>
        </w:rPr>
      </w:pPr>
      <w:r w:rsidRPr="00711FBD">
        <w:rPr>
          <w:rFonts w:ascii="Times New Roman" w:hAnsi="Times New Roman" w:cs="Times New Roman"/>
          <w:sz w:val="28"/>
          <w:szCs w:val="28"/>
        </w:rPr>
        <w:t>Оценка. Завершающий шаг, на котором происходит проверка всех результатов, родителям даются последние рекомендации.</w:t>
      </w:r>
    </w:p>
    <w:p w:rsidR="005D3F27" w:rsidRPr="00651A48" w:rsidRDefault="00711FBD" w:rsidP="00651A48">
      <w:pPr>
        <w:rPr>
          <w:rFonts w:ascii="Times New Roman" w:hAnsi="Times New Roman" w:cs="Times New Roman"/>
          <w:sz w:val="28"/>
          <w:szCs w:val="28"/>
        </w:rPr>
      </w:pPr>
      <w:r>
        <w:rPr>
          <w:rFonts w:ascii="Times New Roman" w:hAnsi="Times New Roman" w:cs="Times New Roman"/>
          <w:sz w:val="28"/>
          <w:szCs w:val="28"/>
        </w:rPr>
        <w:lastRenderedPageBreak/>
        <w:t>М</w:t>
      </w:r>
      <w:r w:rsidR="005D3F27" w:rsidRPr="00651A48">
        <w:rPr>
          <w:rFonts w:ascii="Times New Roman" w:hAnsi="Times New Roman" w:cs="Times New Roman"/>
          <w:sz w:val="28"/>
          <w:szCs w:val="28"/>
        </w:rPr>
        <w:t xml:space="preserve">етоды коррекции </w:t>
      </w:r>
      <w:proofErr w:type="spellStart"/>
      <w:r w:rsidR="005D3F27" w:rsidRPr="00651A48">
        <w:rPr>
          <w:rFonts w:ascii="Times New Roman" w:hAnsi="Times New Roman" w:cs="Times New Roman"/>
          <w:sz w:val="28"/>
          <w:szCs w:val="28"/>
        </w:rPr>
        <w:t>дисграфии</w:t>
      </w:r>
      <w:proofErr w:type="spellEnd"/>
      <w:r>
        <w:rPr>
          <w:rFonts w:ascii="Times New Roman" w:hAnsi="Times New Roman" w:cs="Times New Roman"/>
          <w:sz w:val="28"/>
          <w:szCs w:val="28"/>
        </w:rPr>
        <w:t>:</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Модель слова. Это упражнение выглядит следующим образом: ребёнку дают картинку, на которой нарисован предмет и схема слова. Задача школьника заключается в том, что нужно назвать предмет, а затем произнести все звуки слова по порядку. Затем каждый звук соотнести с буквой и написать всё слово.</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Способ </w:t>
      </w:r>
      <w:proofErr w:type="spellStart"/>
      <w:r w:rsidRPr="00651A48">
        <w:rPr>
          <w:rFonts w:ascii="Times New Roman" w:hAnsi="Times New Roman" w:cs="Times New Roman"/>
          <w:sz w:val="28"/>
          <w:szCs w:val="28"/>
        </w:rPr>
        <w:t>Эббигауза</w:t>
      </w:r>
      <w:proofErr w:type="spellEnd"/>
      <w:r w:rsidRPr="00651A48">
        <w:rPr>
          <w:rFonts w:ascii="Times New Roman" w:hAnsi="Times New Roman" w:cs="Times New Roman"/>
          <w:sz w:val="28"/>
          <w:szCs w:val="28"/>
        </w:rPr>
        <w:t>. Школьник получает лист со словами, в которых пропущены буквы. Ему необходимо вставить недостающие буквы и переписать все слово полностью.</w:t>
      </w:r>
    </w:p>
    <w:p w:rsidR="005D3F27" w:rsidRPr="00651A48" w:rsidRDefault="005D3F27" w:rsidP="00651A48">
      <w:pPr>
        <w:rPr>
          <w:rFonts w:ascii="Times New Roman" w:hAnsi="Times New Roman" w:cs="Times New Roman"/>
          <w:sz w:val="28"/>
          <w:szCs w:val="28"/>
        </w:rPr>
      </w:pPr>
      <w:hyperlink r:id="rId6" w:history="1">
        <w:r w:rsidRPr="00711FBD">
          <w:rPr>
            <w:rStyle w:val="a4"/>
            <w:rFonts w:ascii="Times New Roman" w:hAnsi="Times New Roman" w:cs="Times New Roman"/>
            <w:color w:val="auto"/>
            <w:sz w:val="28"/>
            <w:szCs w:val="28"/>
            <w:u w:val="none"/>
          </w:rPr>
          <w:t>Анализ звуков</w:t>
        </w:r>
      </w:hyperlink>
      <w:r w:rsidRPr="00651A48">
        <w:rPr>
          <w:rFonts w:ascii="Times New Roman" w:hAnsi="Times New Roman" w:cs="Times New Roman"/>
          <w:sz w:val="28"/>
          <w:szCs w:val="28"/>
        </w:rPr>
        <w:t xml:space="preserve"> и букв. Ребёнку дают картинку с изображением определённого предмета. Ему необходимо назвать эту вещь и написать слово. Затем поставить ударение, разделить по слогам и произнести их вслух. Каждый звук необходимо отделить и подчеркнуть соответствующим цветом. Затем нужно сравнить их количество с числом букв.</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Исправление погрешностей. Здесь каждый получает несколько слов с намеренно допущенными ошибками. Задача школьника – исправить это и переписать слова в правильном варианте.</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fldChar w:fldCharType="begin"/>
      </w:r>
      <w:r w:rsidRPr="00651A48">
        <w:rPr>
          <w:rFonts w:ascii="Times New Roman" w:hAnsi="Times New Roman" w:cs="Times New Roman"/>
          <w:sz w:val="28"/>
          <w:szCs w:val="28"/>
        </w:rPr>
        <w:instrText>PRIVATE "TYPE=PICT;ALT="</w:instrText>
      </w:r>
      <w:r w:rsidRPr="00651A48">
        <w:rPr>
          <w:rFonts w:ascii="Times New Roman" w:hAnsi="Times New Roman" w:cs="Times New Roman"/>
          <w:sz w:val="28"/>
          <w:szCs w:val="28"/>
        </w:rPr>
        <w:fldChar w:fldCharType="end"/>
      </w:r>
      <w:r w:rsidR="00711FBD">
        <w:rPr>
          <w:rFonts w:ascii="Times New Roman" w:hAnsi="Times New Roman" w:cs="Times New Roman"/>
          <w:sz w:val="28"/>
          <w:szCs w:val="28"/>
        </w:rPr>
        <w:t xml:space="preserve"> упражнения по коррекции </w:t>
      </w:r>
      <w:proofErr w:type="spellStart"/>
      <w:r w:rsidR="00711FBD">
        <w:rPr>
          <w:rFonts w:ascii="Times New Roman" w:hAnsi="Times New Roman" w:cs="Times New Roman"/>
          <w:sz w:val="28"/>
          <w:szCs w:val="28"/>
        </w:rPr>
        <w:t>дисграфии</w:t>
      </w:r>
      <w:proofErr w:type="spellEnd"/>
      <w:r w:rsidR="00711FBD">
        <w:rPr>
          <w:rFonts w:ascii="Times New Roman" w:hAnsi="Times New Roman" w:cs="Times New Roman"/>
          <w:sz w:val="28"/>
          <w:szCs w:val="28"/>
        </w:rPr>
        <w:t xml:space="preserve">: </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Задание «Пишем вслух»</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Наверное, это одно из самых эффективных упражнений. Его ничем не заменить, суть заключается в проговаривании вслух написанного с обязательным выделением слабых долей. Это нужно делать не спеша, чётко выговаривая каждую букву. Например: </w:t>
      </w:r>
      <w:proofErr w:type="spellStart"/>
      <w:r w:rsidRPr="00651A48">
        <w:rPr>
          <w:rFonts w:ascii="Times New Roman" w:hAnsi="Times New Roman" w:cs="Times New Roman"/>
          <w:sz w:val="28"/>
          <w:szCs w:val="28"/>
        </w:rPr>
        <w:t>кОрова</w:t>
      </w:r>
      <w:proofErr w:type="spellEnd"/>
      <w:r w:rsidRPr="00651A48">
        <w:rPr>
          <w:rFonts w:ascii="Times New Roman" w:hAnsi="Times New Roman" w:cs="Times New Roman"/>
          <w:sz w:val="28"/>
          <w:szCs w:val="28"/>
        </w:rPr>
        <w:t xml:space="preserve"> даёт </w:t>
      </w:r>
      <w:proofErr w:type="spellStart"/>
      <w:r w:rsidRPr="00651A48">
        <w:rPr>
          <w:rFonts w:ascii="Times New Roman" w:hAnsi="Times New Roman" w:cs="Times New Roman"/>
          <w:sz w:val="28"/>
          <w:szCs w:val="28"/>
        </w:rPr>
        <w:t>мОлОко</w:t>
      </w:r>
      <w:proofErr w:type="spellEnd"/>
      <w:r w:rsidRPr="00651A48">
        <w:rPr>
          <w:rFonts w:ascii="Times New Roman" w:hAnsi="Times New Roman" w:cs="Times New Roman"/>
          <w:sz w:val="28"/>
          <w:szCs w:val="28"/>
        </w:rPr>
        <w:t>.</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Упражнение направлено на повышение уровня грамотности. Слабые доли представляют собой звуки, которым при беглой речи не уделяется внимание, и они произносятся неверно. Важным моментом является проговаривание слова до конца, выделение окончаний. Дети, страдающие </w:t>
      </w:r>
      <w:proofErr w:type="spellStart"/>
      <w:r w:rsidRPr="00651A48">
        <w:rPr>
          <w:rFonts w:ascii="Times New Roman" w:hAnsi="Times New Roman" w:cs="Times New Roman"/>
          <w:sz w:val="28"/>
          <w:szCs w:val="28"/>
        </w:rPr>
        <w:t>дисграфией</w:t>
      </w:r>
      <w:proofErr w:type="spellEnd"/>
      <w:r w:rsidRPr="00651A48">
        <w:rPr>
          <w:rFonts w:ascii="Times New Roman" w:hAnsi="Times New Roman" w:cs="Times New Roman"/>
          <w:sz w:val="28"/>
          <w:szCs w:val="28"/>
        </w:rPr>
        <w:t>, очень редко могут написать слово полностью. Часто в конце они ставят палочки, которые можно принять за буквы. Однако количество этих линий не соответствует числу букв, которые должны быть в этом слове.</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С помощью этого задания осуществляется коррекция акустической </w:t>
      </w:r>
      <w:proofErr w:type="spellStart"/>
      <w:r w:rsidRPr="00651A48">
        <w:rPr>
          <w:rFonts w:ascii="Times New Roman" w:hAnsi="Times New Roman" w:cs="Times New Roman"/>
          <w:sz w:val="28"/>
          <w:szCs w:val="28"/>
        </w:rPr>
        <w:t>дисграфии</w:t>
      </w:r>
      <w:proofErr w:type="spellEnd"/>
      <w:r w:rsidRPr="00651A48">
        <w:rPr>
          <w:rFonts w:ascii="Times New Roman" w:hAnsi="Times New Roman" w:cs="Times New Roman"/>
          <w:sz w:val="28"/>
          <w:szCs w:val="28"/>
        </w:rPr>
        <w:t xml:space="preserve"> у младших школьников. Упражнения, направленные на лечение заболевания, довольно разнообразны. Но основополагающим является </w:t>
      </w:r>
      <w:r w:rsidRPr="00651A48">
        <w:rPr>
          <w:rFonts w:ascii="Times New Roman" w:hAnsi="Times New Roman" w:cs="Times New Roman"/>
          <w:sz w:val="28"/>
          <w:szCs w:val="28"/>
        </w:rPr>
        <w:lastRenderedPageBreak/>
        <w:t>«Пишем вслух». Нужно приучить ребёнка к проговариванию каждого написанного слова, и тогда результат не заставит себя долго ждать.</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Упражнение «Корректор»</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Для реализации этого задания понадобится скучный текст или сложная книга. Дело в том, чтобы ребёнок не был заинтересован в чтении. Единственное требование – крупные буквы, чтобы различать, что написано. Для начала необходимо выбрать лёгкую букву (обычно гласную), которую ребёнок знает и не делает ошибок в её написании, например «а». Задачей школьника будет найти упоминания этой буквы и зачеркнуть её.</w:t>
      </w:r>
      <w:r w:rsidRPr="00651A48">
        <w:rPr>
          <w:rFonts w:ascii="Times New Roman" w:hAnsi="Times New Roman" w:cs="Times New Roman"/>
          <w:sz w:val="28"/>
          <w:szCs w:val="28"/>
        </w:rPr>
        <w:fldChar w:fldCharType="begin"/>
      </w:r>
      <w:r w:rsidRPr="00651A48">
        <w:rPr>
          <w:rFonts w:ascii="Times New Roman" w:hAnsi="Times New Roman" w:cs="Times New Roman"/>
          <w:sz w:val="28"/>
          <w:szCs w:val="28"/>
        </w:rPr>
        <w:instrText>PRIVATE "TYPE=PICT;ALT="</w:instrText>
      </w:r>
      <w:r w:rsidRPr="00651A48">
        <w:rPr>
          <w:rFonts w:ascii="Times New Roman" w:hAnsi="Times New Roman" w:cs="Times New Roman"/>
          <w:sz w:val="28"/>
          <w:szCs w:val="28"/>
        </w:rPr>
        <w:fldChar w:fldCharType="end"/>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Затем следует переходить к более сложному этапу. Можно увеличивать количество букв, желательно выбирать схожие по написанию, например «л» и «м». Понять, что именно вызывает трудности у ребёнка, очень просто. Нужно провести диктант, в процессе написания которого школьник сделает определённый ошибки. На основании этих погрешностей можно выявить слабые стороны в грамматике.</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Коррекция оптической </w:t>
      </w:r>
      <w:proofErr w:type="spellStart"/>
      <w:r w:rsidRPr="00651A48">
        <w:rPr>
          <w:rFonts w:ascii="Times New Roman" w:hAnsi="Times New Roman" w:cs="Times New Roman"/>
          <w:sz w:val="28"/>
          <w:szCs w:val="28"/>
        </w:rPr>
        <w:t>дисграфии</w:t>
      </w:r>
      <w:proofErr w:type="spellEnd"/>
      <w:r w:rsidRPr="00651A48">
        <w:rPr>
          <w:rFonts w:ascii="Times New Roman" w:hAnsi="Times New Roman" w:cs="Times New Roman"/>
          <w:sz w:val="28"/>
          <w:szCs w:val="28"/>
        </w:rPr>
        <w:t xml:space="preserve"> у младших школьников осуществляется с помощью этого упражнения. Оно очень эффективно, так как нужно напрягать не только мозг, но и глаза. Необходимо подчеркнуть, что текст не должен вызывать интереса у ребёнка. Ему нужно не читать, а находить облик буквы.</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Упражнение «Найди и объясни»</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Для выполнения этого задания понадобятся несколько диктантов, написанных ребёнком. Он должен объяснить каждую запятую, поставленную в том или ином предложении. Если у него не хватает знаний, нужно по ходу рассказывать школьнику правила. Ещё лучше, если педагог будет подталкивать ученика к правильному ответу, чтобы он сам догадался и мог сформулировать своё решение.</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Выполняя упражнение, важно помнить, что нельзя перегружать ребёнка. Из каждого диктанта рекомендуется разобрать пять-шесть предложений. Правильный ответ необходимо озвучивать несколько раз. Например, запятая между существительным «солнце» и местоимением «мы» разделяет части сложноподчинённого предложения. Необходимо отметить, что после каждого диктанта обязательно нужно проводить работу над ошибками.</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fldChar w:fldCharType="begin"/>
      </w:r>
      <w:r w:rsidRPr="00651A48">
        <w:rPr>
          <w:rFonts w:ascii="Times New Roman" w:hAnsi="Times New Roman" w:cs="Times New Roman"/>
          <w:sz w:val="28"/>
          <w:szCs w:val="28"/>
        </w:rPr>
        <w:instrText>PRIVATE "TYPE=PICT;ALT="</w:instrText>
      </w:r>
      <w:r w:rsidRPr="00651A48">
        <w:rPr>
          <w:rFonts w:ascii="Times New Roman" w:hAnsi="Times New Roman" w:cs="Times New Roman"/>
          <w:sz w:val="28"/>
          <w:szCs w:val="28"/>
        </w:rPr>
        <w:fldChar w:fldCharType="end"/>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lastRenderedPageBreak/>
        <w:t xml:space="preserve">В рамках этого задания осуществляется коррекция акустической </w:t>
      </w:r>
      <w:proofErr w:type="spellStart"/>
      <w:r w:rsidRPr="00651A48">
        <w:rPr>
          <w:rFonts w:ascii="Times New Roman" w:hAnsi="Times New Roman" w:cs="Times New Roman"/>
          <w:sz w:val="28"/>
          <w:szCs w:val="28"/>
        </w:rPr>
        <w:t>дисграфии</w:t>
      </w:r>
      <w:proofErr w:type="spellEnd"/>
      <w:r w:rsidRPr="00651A48">
        <w:rPr>
          <w:rFonts w:ascii="Times New Roman" w:hAnsi="Times New Roman" w:cs="Times New Roman"/>
          <w:sz w:val="28"/>
          <w:szCs w:val="28"/>
        </w:rPr>
        <w:t xml:space="preserve"> у младших школьников. Упражнения «Найди и объясни» и «Пишем вслух» являются наиболее эффективными для решения этой проблемы.</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Задания «Лабиринт» и «Найди пропущенную букву»</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Эти два упражнения довольно популярны, и большая часть родителей используют их в развитии способностей ребёнка. Они также полезны для коррекции </w:t>
      </w:r>
      <w:proofErr w:type="spellStart"/>
      <w:r w:rsidRPr="00651A48">
        <w:rPr>
          <w:rFonts w:ascii="Times New Roman" w:hAnsi="Times New Roman" w:cs="Times New Roman"/>
          <w:sz w:val="28"/>
          <w:szCs w:val="28"/>
        </w:rPr>
        <w:t>дисграфии</w:t>
      </w:r>
      <w:proofErr w:type="spellEnd"/>
      <w:r w:rsidRPr="00651A48">
        <w:rPr>
          <w:rFonts w:ascii="Times New Roman" w:hAnsi="Times New Roman" w:cs="Times New Roman"/>
          <w:sz w:val="28"/>
          <w:szCs w:val="28"/>
        </w:rPr>
        <w:t>.</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«Лабиринт» отлично развивает крупную моторику детей. В настоящее время существует огромное количество различных сборников, где можно найти отличные головоломки. Лабиринты при желании могут нарисовать сами родители. Главной задачей ребёнка является проследить пальцем или ручкой от начала запутанных ходов до конца. Организация профилактики и коррекции </w:t>
      </w:r>
      <w:proofErr w:type="spellStart"/>
      <w:r w:rsidRPr="00651A48">
        <w:rPr>
          <w:rFonts w:ascii="Times New Roman" w:hAnsi="Times New Roman" w:cs="Times New Roman"/>
          <w:sz w:val="28"/>
          <w:szCs w:val="28"/>
        </w:rPr>
        <w:t>дисграфии</w:t>
      </w:r>
      <w:proofErr w:type="spellEnd"/>
      <w:r w:rsidRPr="00651A48">
        <w:rPr>
          <w:rFonts w:ascii="Times New Roman" w:hAnsi="Times New Roman" w:cs="Times New Roman"/>
          <w:sz w:val="28"/>
          <w:szCs w:val="28"/>
        </w:rPr>
        <w:t xml:space="preserve"> у младших школьников может основываться на этом упражнении. Оно является наиболее простым и универсальным.</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Упражнение «Найди пропущенную букву» направлено на </w:t>
      </w:r>
      <w:hyperlink r:id="rId7" w:history="1">
        <w:r w:rsidRPr="00711FBD">
          <w:rPr>
            <w:rStyle w:val="a4"/>
            <w:rFonts w:ascii="Times New Roman" w:hAnsi="Times New Roman" w:cs="Times New Roman"/>
            <w:color w:val="auto"/>
            <w:sz w:val="28"/>
            <w:szCs w:val="28"/>
            <w:u w:val="none"/>
          </w:rPr>
          <w:t>развитие внимательности у детей.</w:t>
        </w:r>
      </w:hyperlink>
      <w:r w:rsidRPr="00651A48">
        <w:rPr>
          <w:rFonts w:ascii="Times New Roman" w:hAnsi="Times New Roman" w:cs="Times New Roman"/>
          <w:sz w:val="28"/>
          <w:szCs w:val="28"/>
        </w:rPr>
        <w:t xml:space="preserve"> Для его выполнения нужен исходный текст, где всё находится на своих местах. Затем в этом же материале нужно убрать буквы, оставив на их месте пропуски. Задача ученика – заполнить недостающие элементы. Не следует убирать </w:t>
      </w:r>
      <w:proofErr w:type="spellStart"/>
      <w:r w:rsidRPr="00651A48">
        <w:rPr>
          <w:rFonts w:ascii="Times New Roman" w:hAnsi="Times New Roman" w:cs="Times New Roman"/>
          <w:sz w:val="28"/>
          <w:szCs w:val="28"/>
        </w:rPr>
        <w:t>текст-исходник</w:t>
      </w:r>
      <w:proofErr w:type="spellEnd"/>
      <w:r w:rsidRPr="00651A48">
        <w:rPr>
          <w:rFonts w:ascii="Times New Roman" w:hAnsi="Times New Roman" w:cs="Times New Roman"/>
          <w:sz w:val="28"/>
          <w:szCs w:val="28"/>
        </w:rPr>
        <w:t>, так как ребёнку нужно на чем-то основываться.</w:t>
      </w:r>
    </w:p>
    <w:p w:rsidR="005D3F27" w:rsidRPr="00651A48" w:rsidRDefault="005D3F27" w:rsidP="00651A48">
      <w:pPr>
        <w:rPr>
          <w:rFonts w:ascii="Times New Roman" w:hAnsi="Times New Roman" w:cs="Times New Roman"/>
          <w:sz w:val="28"/>
          <w:szCs w:val="28"/>
        </w:rPr>
      </w:pPr>
      <w:r w:rsidRPr="00651A48">
        <w:rPr>
          <w:rFonts w:ascii="Times New Roman" w:hAnsi="Times New Roman" w:cs="Times New Roman"/>
          <w:sz w:val="28"/>
          <w:szCs w:val="28"/>
        </w:rPr>
        <w:t xml:space="preserve">При поиске материала нужно учитывать тот факт, что он должен заинтересовать ученика. В этом случае выполнение задания превратится в игру. В последнее время всё чаще развивается </w:t>
      </w:r>
      <w:proofErr w:type="spellStart"/>
      <w:r w:rsidRPr="00651A48">
        <w:rPr>
          <w:rFonts w:ascii="Times New Roman" w:hAnsi="Times New Roman" w:cs="Times New Roman"/>
          <w:sz w:val="28"/>
          <w:szCs w:val="28"/>
        </w:rPr>
        <w:t>дисграфия</w:t>
      </w:r>
      <w:proofErr w:type="spellEnd"/>
      <w:r w:rsidRPr="00651A48">
        <w:rPr>
          <w:rFonts w:ascii="Times New Roman" w:hAnsi="Times New Roman" w:cs="Times New Roman"/>
          <w:sz w:val="28"/>
          <w:szCs w:val="28"/>
        </w:rPr>
        <w:t xml:space="preserve"> у младших школьников. Коррекция, упражнения и профилактика этого недуга просто необходимы для ограждения ребёнка от неприятных последствий.</w:t>
      </w:r>
    </w:p>
    <w:p w:rsidR="005D3F27" w:rsidRDefault="005D3F27" w:rsidP="00651A48">
      <w:pPr>
        <w:rPr>
          <w:rFonts w:ascii="Times New Roman" w:hAnsi="Times New Roman" w:cs="Times New Roman"/>
          <w:sz w:val="28"/>
          <w:szCs w:val="28"/>
        </w:rPr>
      </w:pPr>
    </w:p>
    <w:p w:rsidR="00711FBD" w:rsidRPr="00651A48" w:rsidRDefault="00711FBD" w:rsidP="00651A48">
      <w:pPr>
        <w:rPr>
          <w:rFonts w:ascii="Times New Roman" w:hAnsi="Times New Roman" w:cs="Times New Roman"/>
          <w:sz w:val="28"/>
          <w:szCs w:val="28"/>
        </w:rPr>
      </w:pPr>
    </w:p>
    <w:sectPr w:rsidR="00711FBD" w:rsidRPr="00651A48" w:rsidSect="005D3F27">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465A24"/>
    <w:lvl w:ilvl="0">
      <w:numFmt w:val="bullet"/>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15CF6475"/>
    <w:multiLevelType w:val="hybridMultilevel"/>
    <w:tmpl w:val="1E98F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BA1210"/>
    <w:multiLevelType w:val="hybridMultilevel"/>
    <w:tmpl w:val="824C3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CA6D5F"/>
    <w:multiLevelType w:val="hybridMultilevel"/>
    <w:tmpl w:val="55F07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854C20"/>
    <w:multiLevelType w:val="hybridMultilevel"/>
    <w:tmpl w:val="2D768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8"/>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useFELayout/>
  </w:compat>
  <w:rsids>
    <w:rsidRoot w:val="005D3F27"/>
    <w:rsid w:val="005D3F27"/>
    <w:rsid w:val="00651A48"/>
    <w:rsid w:val="00711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D3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3F27"/>
    <w:rPr>
      <w:rFonts w:ascii="Times New Roman" w:eastAsia="Times New Roman" w:hAnsi="Times New Roman" w:cs="Times New Roman"/>
      <w:b/>
      <w:bCs/>
      <w:sz w:val="36"/>
      <w:szCs w:val="36"/>
    </w:rPr>
  </w:style>
  <w:style w:type="paragraph" w:customStyle="1" w:styleId="ndfhfb-c4yzdc-cysp0e-darucf-df1zy-eegnhe">
    <w:name w:val="ndfhfb-c4yzdc-cysp0e-darucf-df1zy-eegnhe"/>
    <w:basedOn w:val="a"/>
    <w:rsid w:val="005D3F27"/>
    <w:pPr>
      <w:spacing w:after="0" w:line="240" w:lineRule="auto"/>
    </w:pPr>
    <w:rPr>
      <w:rFonts w:ascii="Times New Roman" w:eastAsia="Times New Roman" w:hAnsi="Times New Roman" w:cs="Times New Roman"/>
      <w:sz w:val="24"/>
      <w:szCs w:val="24"/>
    </w:rPr>
  </w:style>
  <w:style w:type="character" w:customStyle="1" w:styleId="ndfhfb-c4yzdc-darucf-nnafwf-hgduwe">
    <w:name w:val="ndfhfb-c4yzdc-darucf-nnafwf-hgduwe"/>
    <w:basedOn w:val="a0"/>
    <w:rsid w:val="005D3F27"/>
  </w:style>
  <w:style w:type="character" w:customStyle="1" w:styleId="ndfhfb-c4yzdc-eglorb-ge6pde-fmcms4">
    <w:name w:val="ndfhfb-c4yzdc-eglorb-ge6pde-fmcms4"/>
    <w:basedOn w:val="a0"/>
    <w:rsid w:val="005D3F27"/>
    <w:rPr>
      <w:sz w:val="30"/>
      <w:szCs w:val="30"/>
    </w:rPr>
  </w:style>
  <w:style w:type="paragraph" w:customStyle="1" w:styleId="DefinitionTerm">
    <w:name w:val="Definition Term"/>
    <w:basedOn w:val="a"/>
    <w:next w:val="DefinitionList"/>
    <w:uiPriority w:val="99"/>
    <w:rsid w:val="005D3F27"/>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a"/>
    <w:next w:val="DefinitionTerm"/>
    <w:uiPriority w:val="99"/>
    <w:rsid w:val="005D3F27"/>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5D3F27"/>
    <w:rPr>
      <w:i/>
      <w:iCs/>
    </w:rPr>
  </w:style>
  <w:style w:type="paragraph" w:customStyle="1" w:styleId="H1">
    <w:name w:val="H1"/>
    <w:basedOn w:val="a"/>
    <w:next w:val="a"/>
    <w:uiPriority w:val="99"/>
    <w:rsid w:val="005D3F27"/>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a"/>
    <w:next w:val="a"/>
    <w:uiPriority w:val="99"/>
    <w:rsid w:val="005D3F27"/>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a"/>
    <w:next w:val="a"/>
    <w:uiPriority w:val="99"/>
    <w:rsid w:val="005D3F27"/>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a"/>
    <w:next w:val="a"/>
    <w:uiPriority w:val="99"/>
    <w:rsid w:val="005D3F27"/>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a"/>
    <w:next w:val="a"/>
    <w:uiPriority w:val="99"/>
    <w:rsid w:val="005D3F27"/>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a"/>
    <w:next w:val="a"/>
    <w:uiPriority w:val="99"/>
    <w:rsid w:val="005D3F27"/>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a"/>
    <w:next w:val="a"/>
    <w:uiPriority w:val="99"/>
    <w:rsid w:val="005D3F27"/>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a"/>
    <w:uiPriority w:val="99"/>
    <w:rsid w:val="005D3F27"/>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5D3F27"/>
    <w:rPr>
      <w:i/>
      <w:iCs/>
    </w:rPr>
  </w:style>
  <w:style w:type="character" w:customStyle="1" w:styleId="CODE">
    <w:name w:val="CODE"/>
    <w:uiPriority w:val="99"/>
    <w:rsid w:val="005D3F27"/>
    <w:rPr>
      <w:rFonts w:ascii="Courier New" w:hAnsi="Courier New" w:cs="Courier New"/>
      <w:sz w:val="20"/>
      <w:szCs w:val="20"/>
    </w:rPr>
  </w:style>
  <w:style w:type="character" w:styleId="a3">
    <w:name w:val="Emphasis"/>
    <w:basedOn w:val="a0"/>
    <w:uiPriority w:val="99"/>
    <w:qFormat/>
    <w:rsid w:val="005D3F27"/>
    <w:rPr>
      <w:i/>
      <w:iCs/>
    </w:rPr>
  </w:style>
  <w:style w:type="character" w:styleId="a4">
    <w:name w:val="Hyperlink"/>
    <w:basedOn w:val="a0"/>
    <w:uiPriority w:val="99"/>
    <w:rsid w:val="005D3F27"/>
    <w:rPr>
      <w:color w:val="0000FF"/>
      <w:u w:val="single"/>
    </w:rPr>
  </w:style>
  <w:style w:type="character" w:styleId="a5">
    <w:name w:val="FollowedHyperlink"/>
    <w:basedOn w:val="a0"/>
    <w:uiPriority w:val="99"/>
    <w:rsid w:val="005D3F27"/>
    <w:rPr>
      <w:color w:val="800080"/>
      <w:u w:val="single"/>
    </w:rPr>
  </w:style>
  <w:style w:type="character" w:customStyle="1" w:styleId="Keyboard">
    <w:name w:val="Keyboard"/>
    <w:uiPriority w:val="99"/>
    <w:rsid w:val="005D3F27"/>
    <w:rPr>
      <w:rFonts w:ascii="Courier New" w:hAnsi="Courier New" w:cs="Courier New"/>
      <w:b/>
      <w:bCs/>
      <w:sz w:val="20"/>
      <w:szCs w:val="20"/>
    </w:rPr>
  </w:style>
  <w:style w:type="paragraph" w:customStyle="1" w:styleId="Preformatted">
    <w:name w:val="Preformatted"/>
    <w:basedOn w:val="a"/>
    <w:uiPriority w:val="99"/>
    <w:rsid w:val="005D3F2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customStyle="1" w:styleId="z-BottomofForm">
    <w:name w:val="z-Bottom of Form"/>
    <w:next w:val="a"/>
    <w:hidden/>
    <w:uiPriority w:val="99"/>
    <w:rsid w:val="005D3F27"/>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a"/>
    <w:hidden/>
    <w:uiPriority w:val="99"/>
    <w:rsid w:val="005D3F27"/>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5D3F27"/>
    <w:rPr>
      <w:rFonts w:ascii="Courier New" w:hAnsi="Courier New" w:cs="Courier New"/>
    </w:rPr>
  </w:style>
  <w:style w:type="character" w:styleId="a6">
    <w:name w:val="Strong"/>
    <w:basedOn w:val="a0"/>
    <w:uiPriority w:val="99"/>
    <w:qFormat/>
    <w:rsid w:val="005D3F27"/>
    <w:rPr>
      <w:b/>
      <w:bCs/>
    </w:rPr>
  </w:style>
  <w:style w:type="character" w:customStyle="1" w:styleId="Typewriter">
    <w:name w:val="Typewriter"/>
    <w:uiPriority w:val="99"/>
    <w:rsid w:val="005D3F27"/>
    <w:rPr>
      <w:rFonts w:ascii="Courier New" w:hAnsi="Courier New" w:cs="Courier New"/>
      <w:sz w:val="20"/>
      <w:szCs w:val="20"/>
    </w:rPr>
  </w:style>
  <w:style w:type="character" w:customStyle="1" w:styleId="Variable">
    <w:name w:val="Variable"/>
    <w:uiPriority w:val="99"/>
    <w:rsid w:val="005D3F27"/>
    <w:rPr>
      <w:i/>
      <w:iCs/>
    </w:rPr>
  </w:style>
  <w:style w:type="character" w:customStyle="1" w:styleId="HTMLMarkup">
    <w:name w:val="HTML Markup"/>
    <w:uiPriority w:val="99"/>
    <w:rsid w:val="005D3F27"/>
    <w:rPr>
      <w:vanish/>
      <w:color w:val="FF0000"/>
    </w:rPr>
  </w:style>
  <w:style w:type="character" w:customStyle="1" w:styleId="Comment">
    <w:name w:val="Comment"/>
    <w:uiPriority w:val="99"/>
    <w:rsid w:val="005D3F27"/>
    <w:rPr>
      <w:vanish/>
    </w:rPr>
  </w:style>
  <w:style w:type="paragraph" w:styleId="a7">
    <w:name w:val="Balloon Text"/>
    <w:basedOn w:val="a"/>
    <w:link w:val="a8"/>
    <w:uiPriority w:val="99"/>
    <w:semiHidden/>
    <w:unhideWhenUsed/>
    <w:rsid w:val="005D3F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3F27"/>
    <w:rPr>
      <w:rFonts w:ascii="Tahoma" w:hAnsi="Tahoma" w:cs="Tahoma"/>
      <w:sz w:val="16"/>
      <w:szCs w:val="16"/>
    </w:rPr>
  </w:style>
  <w:style w:type="paragraph" w:styleId="a9">
    <w:name w:val="List Paragraph"/>
    <w:basedOn w:val="a"/>
    <w:uiPriority w:val="34"/>
    <w:qFormat/>
    <w:rsid w:val="00651A48"/>
    <w:pPr>
      <w:ind w:left="720"/>
      <w:contextualSpacing/>
    </w:pPr>
  </w:style>
</w:styles>
</file>

<file path=word/webSettings.xml><?xml version="1.0" encoding="utf-8"?>
<w:webSettings xmlns:r="http://schemas.openxmlformats.org/officeDocument/2006/relationships" xmlns:w="http://schemas.openxmlformats.org/wordprocessingml/2006/main">
  <w:divs>
    <w:div w:id="2054577939">
      <w:bodyDiv w:val="1"/>
      <w:marLeft w:val="0"/>
      <w:marRight w:val="0"/>
      <w:marTop w:val="0"/>
      <w:marBottom w:val="0"/>
      <w:divBdr>
        <w:top w:val="none" w:sz="0" w:space="0" w:color="auto"/>
        <w:left w:val="none" w:sz="0" w:space="0" w:color="auto"/>
        <w:bottom w:val="none" w:sz="0" w:space="0" w:color="auto"/>
        <w:right w:val="none" w:sz="0" w:space="0" w:color="auto"/>
      </w:divBdr>
      <w:divsChild>
        <w:div w:id="1199709435">
          <w:marLeft w:val="0"/>
          <w:marRight w:val="0"/>
          <w:marTop w:val="0"/>
          <w:marBottom w:val="0"/>
          <w:divBdr>
            <w:top w:val="none" w:sz="0" w:space="0" w:color="auto"/>
            <w:left w:val="none" w:sz="0" w:space="0" w:color="auto"/>
            <w:bottom w:val="none" w:sz="0" w:space="0" w:color="auto"/>
            <w:right w:val="none" w:sz="0" w:space="0" w:color="auto"/>
          </w:divBdr>
          <w:divsChild>
            <w:div w:id="1105491658">
              <w:marLeft w:val="0"/>
              <w:marRight w:val="0"/>
              <w:marTop w:val="0"/>
              <w:marBottom w:val="0"/>
              <w:divBdr>
                <w:top w:val="none" w:sz="0" w:space="0" w:color="auto"/>
                <w:left w:val="none" w:sz="0" w:space="0" w:color="auto"/>
                <w:bottom w:val="none" w:sz="0" w:space="0" w:color="auto"/>
                <w:right w:val="none" w:sz="0" w:space="0" w:color="auto"/>
              </w:divBdr>
              <w:divsChild>
                <w:div w:id="930506545">
                  <w:marLeft w:val="0"/>
                  <w:marRight w:val="-50"/>
                  <w:marTop w:val="0"/>
                  <w:marBottom w:val="0"/>
                  <w:divBdr>
                    <w:top w:val="none" w:sz="0" w:space="0" w:color="auto"/>
                    <w:left w:val="none" w:sz="0" w:space="0" w:color="auto"/>
                    <w:bottom w:val="none" w:sz="0" w:space="0" w:color="auto"/>
                    <w:right w:val="none" w:sz="0" w:space="0" w:color="auto"/>
                  </w:divBdr>
                  <w:divsChild>
                    <w:div w:id="1440876349">
                      <w:marLeft w:val="0"/>
                      <w:marRight w:val="0"/>
                      <w:marTop w:val="0"/>
                      <w:marBottom w:val="0"/>
                      <w:divBdr>
                        <w:top w:val="none" w:sz="0" w:space="0" w:color="auto"/>
                        <w:left w:val="none" w:sz="0" w:space="0" w:color="auto"/>
                        <w:bottom w:val="none" w:sz="0" w:space="0" w:color="auto"/>
                        <w:right w:val="none" w:sz="0" w:space="0" w:color="auto"/>
                      </w:divBdr>
                      <w:divsChild>
                        <w:div w:id="1036462942">
                          <w:marLeft w:val="192"/>
                          <w:marRight w:val="0"/>
                          <w:marTop w:val="0"/>
                          <w:marBottom w:val="0"/>
                          <w:divBdr>
                            <w:top w:val="none" w:sz="0" w:space="0" w:color="auto"/>
                            <w:left w:val="none" w:sz="0" w:space="0" w:color="auto"/>
                            <w:bottom w:val="none" w:sz="0" w:space="0" w:color="auto"/>
                            <w:right w:val="none" w:sz="0" w:space="0" w:color="auto"/>
                          </w:divBdr>
                        </w:div>
                      </w:divsChild>
                    </w:div>
                  </w:divsChild>
                </w:div>
                <w:div w:id="610629879">
                  <w:marLeft w:val="0"/>
                  <w:marRight w:val="0"/>
                  <w:marTop w:val="0"/>
                  <w:marBottom w:val="0"/>
                  <w:divBdr>
                    <w:top w:val="none" w:sz="0" w:space="0" w:color="auto"/>
                    <w:left w:val="none" w:sz="0" w:space="0" w:color="auto"/>
                    <w:bottom w:val="none" w:sz="0" w:space="0" w:color="auto"/>
                    <w:right w:val="none" w:sz="0" w:space="0" w:color="auto"/>
                  </w:divBdr>
                  <w:divsChild>
                    <w:div w:id="265239189">
                      <w:marLeft w:val="0"/>
                      <w:marRight w:val="0"/>
                      <w:marTop w:val="0"/>
                      <w:marBottom w:val="0"/>
                      <w:divBdr>
                        <w:top w:val="none" w:sz="0" w:space="0" w:color="auto"/>
                        <w:left w:val="none" w:sz="0" w:space="0" w:color="auto"/>
                        <w:bottom w:val="none" w:sz="0" w:space="0" w:color="auto"/>
                        <w:right w:val="none" w:sz="0" w:space="0" w:color="auto"/>
                      </w:divBdr>
                      <w:divsChild>
                        <w:div w:id="521552472">
                          <w:marLeft w:val="272"/>
                          <w:marRight w:val="0"/>
                          <w:marTop w:val="0"/>
                          <w:marBottom w:val="0"/>
                          <w:divBdr>
                            <w:top w:val="none" w:sz="0" w:space="0" w:color="auto"/>
                            <w:left w:val="none" w:sz="0" w:space="0" w:color="auto"/>
                            <w:bottom w:val="none" w:sz="0" w:space="0" w:color="auto"/>
                            <w:right w:val="none" w:sz="0" w:space="0" w:color="auto"/>
                          </w:divBdr>
                          <w:divsChild>
                            <w:div w:id="808594859">
                              <w:marLeft w:val="0"/>
                              <w:marRight w:val="0"/>
                              <w:marTop w:val="272"/>
                              <w:marBottom w:val="272"/>
                              <w:divBdr>
                                <w:top w:val="none" w:sz="0" w:space="0" w:color="auto"/>
                                <w:left w:val="none" w:sz="0" w:space="0" w:color="auto"/>
                                <w:bottom w:val="none" w:sz="0" w:space="0" w:color="auto"/>
                                <w:right w:val="none" w:sz="0" w:space="0" w:color="auto"/>
                              </w:divBdr>
                              <w:divsChild>
                                <w:div w:id="238830663">
                                  <w:marLeft w:val="0"/>
                                  <w:marRight w:val="0"/>
                                  <w:marTop w:val="0"/>
                                  <w:marBottom w:val="0"/>
                                  <w:divBdr>
                                    <w:top w:val="none" w:sz="0" w:space="0" w:color="auto"/>
                                    <w:left w:val="none" w:sz="0" w:space="0" w:color="auto"/>
                                    <w:bottom w:val="none" w:sz="0" w:space="0" w:color="auto"/>
                                    <w:right w:val="none" w:sz="0" w:space="0" w:color="auto"/>
                                  </w:divBdr>
                                  <w:divsChild>
                                    <w:div w:id="1476920314">
                                      <w:marLeft w:val="0"/>
                                      <w:marRight w:val="0"/>
                                      <w:marTop w:val="0"/>
                                      <w:marBottom w:val="0"/>
                                      <w:divBdr>
                                        <w:top w:val="none" w:sz="0" w:space="0" w:color="auto"/>
                                        <w:left w:val="none" w:sz="0" w:space="0" w:color="auto"/>
                                        <w:bottom w:val="none" w:sz="0" w:space="0" w:color="auto"/>
                                        <w:right w:val="none" w:sz="0" w:space="0" w:color="auto"/>
                                      </w:divBdr>
                                    </w:div>
                                  </w:divsChild>
                                </w:div>
                                <w:div w:id="1994335052">
                                  <w:marLeft w:val="0"/>
                                  <w:marRight w:val="0"/>
                                  <w:marTop w:val="0"/>
                                  <w:marBottom w:val="0"/>
                                  <w:divBdr>
                                    <w:top w:val="none" w:sz="0" w:space="0" w:color="auto"/>
                                    <w:left w:val="none" w:sz="0" w:space="0" w:color="auto"/>
                                    <w:bottom w:val="none" w:sz="0" w:space="0" w:color="auto"/>
                                    <w:right w:val="none" w:sz="0" w:space="0" w:color="auto"/>
                                  </w:divBdr>
                                  <w:divsChild>
                                    <w:div w:id="1740594219">
                                      <w:marLeft w:val="0"/>
                                      <w:marRight w:val="0"/>
                                      <w:marTop w:val="0"/>
                                      <w:marBottom w:val="0"/>
                                      <w:divBdr>
                                        <w:top w:val="none" w:sz="0" w:space="0" w:color="auto"/>
                                        <w:left w:val="none" w:sz="0" w:space="0" w:color="auto"/>
                                        <w:bottom w:val="none" w:sz="0" w:space="0" w:color="auto"/>
                                        <w:right w:val="none" w:sz="0" w:space="0" w:color="auto"/>
                                      </w:divBdr>
                                    </w:div>
                                  </w:divsChild>
                                </w:div>
                                <w:div w:id="374627089">
                                  <w:marLeft w:val="0"/>
                                  <w:marRight w:val="0"/>
                                  <w:marTop w:val="0"/>
                                  <w:marBottom w:val="0"/>
                                  <w:divBdr>
                                    <w:top w:val="none" w:sz="0" w:space="0" w:color="auto"/>
                                    <w:left w:val="none" w:sz="0" w:space="0" w:color="auto"/>
                                    <w:bottom w:val="none" w:sz="0" w:space="0" w:color="auto"/>
                                    <w:right w:val="none" w:sz="0" w:space="0" w:color="auto"/>
                                  </w:divBdr>
                                  <w:divsChild>
                                    <w:div w:id="5474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2305">
                          <w:marLeft w:val="0"/>
                          <w:marRight w:val="0"/>
                          <w:marTop w:val="0"/>
                          <w:marBottom w:val="0"/>
                          <w:divBdr>
                            <w:top w:val="single" w:sz="6" w:space="0" w:color="000000"/>
                            <w:left w:val="single" w:sz="6" w:space="0" w:color="000000"/>
                            <w:bottom w:val="single" w:sz="6" w:space="0" w:color="000000"/>
                            <w:right w:val="single" w:sz="6" w:space="0" w:color="000000"/>
                          </w:divBdr>
                          <w:divsChild>
                            <w:div w:id="1576742815">
                              <w:marLeft w:val="64"/>
                              <w:marRight w:val="0"/>
                              <w:marTop w:val="0"/>
                              <w:marBottom w:val="0"/>
                              <w:divBdr>
                                <w:top w:val="single" w:sz="2" w:space="0" w:color="444444"/>
                                <w:left w:val="single" w:sz="6" w:space="7" w:color="444444"/>
                                <w:bottom w:val="single" w:sz="6" w:space="0" w:color="444444"/>
                                <w:right w:val="single" w:sz="2" w:space="7" w:color="444444"/>
                              </w:divBdr>
                              <w:divsChild>
                                <w:div w:id="1295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b.ru/article/385236/osobennosti-razvitiya-vnimaniya-u-doshkolni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b.ru/article/255084/zvukovoy-analiz-slov-v-russkom-yazyike-shema" TargetMode="External"/><Relationship Id="rId5" Type="http://schemas.openxmlformats.org/officeDocument/2006/relationships/hyperlink" Target="//fb.ru/article/302829/diagnostika-rebenka-vidyi-i-metodyi-testyi-dlya-dete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1483</Words>
  <Characters>8457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 Анастасия</dc:creator>
  <cp:keywords/>
  <dc:description/>
  <cp:lastModifiedBy>П Анастасия</cp:lastModifiedBy>
  <cp:revision>2</cp:revision>
  <dcterms:created xsi:type="dcterms:W3CDTF">2018-11-17T04:36:00Z</dcterms:created>
  <dcterms:modified xsi:type="dcterms:W3CDTF">2018-11-17T05:15:00Z</dcterms:modified>
</cp:coreProperties>
</file>