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8F" w:rsidRPr="00A14943" w:rsidRDefault="00A14943" w:rsidP="00CE1F8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36"/>
          <w:szCs w:val="36"/>
        </w:rPr>
        <w:t xml:space="preserve">Доклад </w:t>
      </w:r>
      <w:proofErr w:type="spellStart"/>
      <w:r>
        <w:rPr>
          <w:b/>
          <w:bCs/>
          <w:i/>
          <w:iCs/>
          <w:color w:val="000000"/>
          <w:sz w:val="36"/>
          <w:szCs w:val="36"/>
        </w:rPr>
        <w:t>Самотохиной</w:t>
      </w:r>
      <w:proofErr w:type="spellEnd"/>
      <w:r>
        <w:rPr>
          <w:b/>
          <w:bCs/>
          <w:i/>
          <w:iCs/>
          <w:color w:val="000000"/>
          <w:sz w:val="36"/>
          <w:szCs w:val="36"/>
        </w:rPr>
        <w:t xml:space="preserve"> С. А. </w:t>
      </w:r>
      <w:r w:rsidR="00CE1F8F">
        <w:rPr>
          <w:b/>
          <w:bCs/>
          <w:i/>
          <w:iCs/>
          <w:color w:val="000000"/>
          <w:sz w:val="36"/>
          <w:szCs w:val="36"/>
        </w:rPr>
        <w:br/>
      </w:r>
      <w:r w:rsidR="00CE1F8F" w:rsidRPr="00A14943">
        <w:rPr>
          <w:b/>
          <w:bCs/>
          <w:i/>
          <w:iCs/>
          <w:color w:val="000000"/>
          <w:sz w:val="28"/>
          <w:szCs w:val="28"/>
        </w:rPr>
        <w:t>Доклад</w:t>
      </w: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14943">
        <w:rPr>
          <w:b/>
          <w:bCs/>
          <w:i/>
          <w:iCs/>
          <w:color w:val="000000"/>
          <w:sz w:val="28"/>
          <w:szCs w:val="28"/>
        </w:rPr>
        <w:t>«Польза дидактических игр в дошкольных учреждениях»</w:t>
      </w: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4943">
        <w:rPr>
          <w:b/>
          <w:bCs/>
          <w:i/>
          <w:iCs/>
          <w:color w:val="000000"/>
          <w:sz w:val="28"/>
          <w:szCs w:val="28"/>
        </w:rPr>
        <w:t>Дидактические игры для дошкольников</w:t>
      </w:r>
      <w:r w:rsidRPr="00A14943">
        <w:rPr>
          <w:color w:val="000000"/>
          <w:sz w:val="28"/>
          <w:szCs w:val="28"/>
        </w:rPr>
        <w:t> – это по сути игры обучающие. Это такая детская деятельность, при которой ребёнок получает или закрепляет информацию, полученную из повседневной жизни или на специальных занятиях, осуществляя игровые действия.  </w:t>
      </w: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4943">
        <w:rPr>
          <w:rFonts w:ascii="Arial" w:hAnsi="Arial" w:cs="Arial"/>
          <w:color w:val="000000"/>
          <w:sz w:val="28"/>
          <w:szCs w:val="28"/>
        </w:rPr>
        <w:t>  </w:t>
      </w:r>
      <w:r w:rsidRPr="00A14943">
        <w:rPr>
          <w:b/>
          <w:bCs/>
          <w:color w:val="000000"/>
          <w:sz w:val="28"/>
          <w:szCs w:val="28"/>
        </w:rPr>
        <w:t xml:space="preserve">Из чего состоят дидактические игры для дошкольников? </w:t>
      </w:r>
      <w:r w:rsidRPr="00A14943">
        <w:rPr>
          <w:color w:val="000000"/>
          <w:sz w:val="28"/>
          <w:szCs w:val="28"/>
        </w:rPr>
        <w:t>(структура дидактической игры).</w:t>
      </w: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4943">
        <w:rPr>
          <w:color w:val="000000"/>
          <w:sz w:val="28"/>
          <w:szCs w:val="28"/>
        </w:rPr>
        <w:t>Структура дидактических игр содержит три</w:t>
      </w:r>
      <w:r w:rsidRPr="00A14943">
        <w:rPr>
          <w:b/>
          <w:bCs/>
          <w:color w:val="000000"/>
          <w:sz w:val="28"/>
          <w:szCs w:val="28"/>
        </w:rPr>
        <w:t> </w:t>
      </w:r>
      <w:r w:rsidRPr="00A14943">
        <w:rPr>
          <w:color w:val="000000"/>
          <w:sz w:val="28"/>
          <w:szCs w:val="28"/>
        </w:rPr>
        <w:t>задачи. Первая задача – </w:t>
      </w:r>
      <w:proofErr w:type="gramStart"/>
      <w:r w:rsidRPr="00A14943">
        <w:rPr>
          <w:b/>
          <w:bCs/>
          <w:color w:val="000000"/>
          <w:sz w:val="28"/>
          <w:szCs w:val="28"/>
        </w:rPr>
        <w:t>обучающая ,</w:t>
      </w:r>
      <w:r w:rsidRPr="00A14943">
        <w:rPr>
          <w:color w:val="000000"/>
          <w:sz w:val="28"/>
          <w:szCs w:val="28"/>
        </w:rPr>
        <w:t>которая</w:t>
      </w:r>
      <w:proofErr w:type="gramEnd"/>
      <w:r w:rsidRPr="00A14943">
        <w:rPr>
          <w:color w:val="000000"/>
          <w:sz w:val="28"/>
          <w:szCs w:val="28"/>
        </w:rPr>
        <w:t xml:space="preserve"> скрыта от ребёнка и ребёнок не подозревает о её существовании (например, развивать у ребёнка память, или внимание, или мышление и т.д.). Вторая задача </w:t>
      </w:r>
      <w:r w:rsidRPr="00A14943">
        <w:rPr>
          <w:b/>
          <w:bCs/>
          <w:color w:val="000000"/>
          <w:sz w:val="28"/>
          <w:szCs w:val="28"/>
        </w:rPr>
        <w:t>дидактической игры</w:t>
      </w:r>
      <w:r w:rsidRPr="00A14943">
        <w:rPr>
          <w:color w:val="000000"/>
          <w:sz w:val="28"/>
          <w:szCs w:val="28"/>
        </w:rPr>
        <w:t> – </w:t>
      </w:r>
      <w:r w:rsidRPr="00A14943">
        <w:rPr>
          <w:b/>
          <w:bCs/>
          <w:color w:val="000000"/>
          <w:sz w:val="28"/>
          <w:szCs w:val="28"/>
        </w:rPr>
        <w:t xml:space="preserve">собственно </w:t>
      </w:r>
      <w:bookmarkStart w:id="0" w:name="_GoBack"/>
      <w:bookmarkEnd w:id="0"/>
      <w:r w:rsidRPr="00A14943">
        <w:rPr>
          <w:b/>
          <w:bCs/>
          <w:color w:val="000000"/>
          <w:sz w:val="28"/>
          <w:szCs w:val="28"/>
        </w:rPr>
        <w:t>игровая,</w:t>
      </w:r>
      <w:r w:rsidRPr="00A14943">
        <w:rPr>
          <w:color w:val="000000"/>
          <w:sz w:val="28"/>
          <w:szCs w:val="28"/>
        </w:rPr>
        <w:t> которая излагается ребёнку в правилах, т.е. взрослый, который предлагает ребёнку игру рассказывает, что конкретно нужно сделать. Третья задача   </w:t>
      </w:r>
      <w:r w:rsidRPr="00A14943">
        <w:rPr>
          <w:b/>
          <w:bCs/>
          <w:color w:val="000000"/>
          <w:sz w:val="28"/>
          <w:szCs w:val="28"/>
        </w:rPr>
        <w:t>игровые действия</w:t>
      </w:r>
      <w:r w:rsidRPr="00A14943">
        <w:rPr>
          <w:color w:val="000000"/>
          <w:sz w:val="28"/>
          <w:szCs w:val="28"/>
        </w:rPr>
        <w:t> – методы проявления активности ребёнка.</w:t>
      </w: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4943">
        <w:rPr>
          <w:color w:val="000000"/>
          <w:sz w:val="28"/>
          <w:szCs w:val="28"/>
        </w:rPr>
        <w:t>Благодаря правилам в игре решается дидактическая задача, а значит, ребёнок достигает нужной цели, поставленной в игре. Самое главное в подборе дидактических   игр это идти от простого к сложному.</w:t>
      </w: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4943">
        <w:rPr>
          <w:color w:val="000000"/>
          <w:sz w:val="28"/>
          <w:szCs w:val="28"/>
        </w:rPr>
        <w:t>Все компоненты дидактической игры связаны между собой.</w:t>
      </w: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4943">
        <w:rPr>
          <w:rFonts w:ascii="Arial" w:hAnsi="Arial" w:cs="Arial"/>
          <w:color w:val="000000"/>
          <w:sz w:val="28"/>
          <w:szCs w:val="28"/>
        </w:rPr>
        <w:t>  </w:t>
      </w:r>
      <w:r w:rsidRPr="00A14943">
        <w:rPr>
          <w:color w:val="000000"/>
          <w:sz w:val="28"/>
          <w:szCs w:val="28"/>
        </w:rPr>
        <w:t>Очень важно, чтобы дидактические игры для дошкольников содержали наборы игрушек, картинок, предметов или просто набора слов, которые позволяют ребёнку действовать.  Ребенок должен все ощущать и видеть это ему ближе. Именно в зависимости от этого выделяются </w:t>
      </w:r>
      <w:r w:rsidRPr="00A14943">
        <w:rPr>
          <w:b/>
          <w:bCs/>
          <w:i/>
          <w:iCs/>
          <w:color w:val="000000"/>
          <w:sz w:val="28"/>
          <w:szCs w:val="28"/>
        </w:rPr>
        <w:t>виды дидактических игр</w:t>
      </w:r>
      <w:r w:rsidRPr="00A14943">
        <w:rPr>
          <w:color w:val="000000"/>
          <w:sz w:val="28"/>
          <w:szCs w:val="28"/>
        </w:rPr>
        <w:t>.</w:t>
      </w: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4943">
        <w:rPr>
          <w:color w:val="000000"/>
          <w:sz w:val="28"/>
          <w:szCs w:val="28"/>
        </w:rPr>
        <w:t>Первый вид дидактических игр – </w:t>
      </w:r>
      <w:r w:rsidRPr="00A14943">
        <w:rPr>
          <w:b/>
          <w:bCs/>
          <w:i/>
          <w:iCs/>
          <w:color w:val="000000"/>
          <w:sz w:val="28"/>
          <w:szCs w:val="28"/>
        </w:rPr>
        <w:t>игры с предметами</w:t>
      </w:r>
      <w:r w:rsidRPr="00A14943">
        <w:rPr>
          <w:color w:val="000000"/>
          <w:sz w:val="28"/>
          <w:szCs w:val="28"/>
        </w:rPr>
        <w:t>. Эти игры обязательно содержат дидактический материал: игрушки, природные объекты (макеты овощей, фруктов или настоящие жёлуди, шишки, семена, листья и т.д.); реальные предметы (предметы быта, орудия труда и т.д.).</w:t>
      </w: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4943">
        <w:rPr>
          <w:color w:val="000000"/>
          <w:sz w:val="28"/>
          <w:szCs w:val="28"/>
        </w:rPr>
        <w:t>Применяя одни и те же предметы для разных возрастов можно решать разные обучающие задачи. Например, игра «Чудесный мешочек» — дети младшего дошкольного возраста учатся просто называть слова</w:t>
      </w:r>
      <w:r w:rsidRPr="00A14943">
        <w:rPr>
          <w:b/>
          <w:bCs/>
          <w:color w:val="000000"/>
          <w:sz w:val="28"/>
          <w:szCs w:val="28"/>
        </w:rPr>
        <w:t>, расширяя</w:t>
      </w:r>
      <w:r w:rsidRPr="00A14943">
        <w:rPr>
          <w:color w:val="000000"/>
          <w:sz w:val="28"/>
          <w:szCs w:val="28"/>
        </w:rPr>
        <w:t> </w:t>
      </w:r>
      <w:r w:rsidRPr="00A14943">
        <w:rPr>
          <w:b/>
          <w:bCs/>
          <w:color w:val="000000"/>
          <w:sz w:val="28"/>
          <w:szCs w:val="28"/>
        </w:rPr>
        <w:t>свой словарный запас</w:t>
      </w:r>
      <w:r w:rsidRPr="00A14943">
        <w:rPr>
          <w:color w:val="000000"/>
          <w:sz w:val="28"/>
          <w:szCs w:val="28"/>
        </w:rPr>
        <w:t>, а дети старшего дошкольного возраста учатся составлять связный рассказ по предметам, </w:t>
      </w:r>
      <w:r w:rsidRPr="00A14943">
        <w:rPr>
          <w:b/>
          <w:bCs/>
          <w:color w:val="000000"/>
          <w:sz w:val="28"/>
          <w:szCs w:val="28"/>
        </w:rPr>
        <w:t>развивая свою связную речь.</w:t>
      </w: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4943">
        <w:rPr>
          <w:rFonts w:ascii="Arial" w:hAnsi="Arial" w:cs="Arial"/>
          <w:color w:val="000000"/>
          <w:sz w:val="28"/>
          <w:szCs w:val="28"/>
        </w:rPr>
        <w:t>   </w:t>
      </w:r>
      <w:r w:rsidRPr="00A14943">
        <w:rPr>
          <w:color w:val="000000"/>
          <w:sz w:val="28"/>
          <w:szCs w:val="28"/>
        </w:rPr>
        <w:t>Второй вид дидактических игр – </w:t>
      </w:r>
      <w:r w:rsidRPr="00A14943">
        <w:rPr>
          <w:b/>
          <w:bCs/>
          <w:i/>
          <w:iCs/>
          <w:color w:val="000000"/>
          <w:sz w:val="28"/>
          <w:szCs w:val="28"/>
        </w:rPr>
        <w:t>настольно-печатные игры</w:t>
      </w:r>
      <w:r w:rsidRPr="00A14943">
        <w:rPr>
          <w:color w:val="000000"/>
          <w:sz w:val="28"/>
          <w:szCs w:val="28"/>
        </w:rPr>
        <w:t xml:space="preserve">. Настольно-печатные дидактические игры идеальны для умственного воспитания детей, они расширяют и систематизируют представления дошкольников об окружающем, способствуют развитию памяти, внимания, воображения, мышления ребёнка. К настольно-печатным дидактическим играм относятся: лото, домино, вкладыши, </w:t>
      </w:r>
      <w:proofErr w:type="spellStart"/>
      <w:r w:rsidRPr="00A14943">
        <w:rPr>
          <w:color w:val="000000"/>
          <w:sz w:val="28"/>
          <w:szCs w:val="28"/>
        </w:rPr>
        <w:t>пазлы</w:t>
      </w:r>
      <w:proofErr w:type="spellEnd"/>
      <w:r w:rsidRPr="00A14943">
        <w:rPr>
          <w:color w:val="000000"/>
          <w:sz w:val="28"/>
          <w:szCs w:val="28"/>
        </w:rPr>
        <w:t>, лабиринты, разрезные картинки, складные кубики.</w:t>
      </w: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4943">
        <w:rPr>
          <w:rFonts w:ascii="Arial" w:hAnsi="Arial" w:cs="Arial"/>
          <w:color w:val="000000"/>
          <w:sz w:val="28"/>
          <w:szCs w:val="28"/>
        </w:rPr>
        <w:lastRenderedPageBreak/>
        <w:br/>
      </w: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4943">
        <w:rPr>
          <w:rFonts w:ascii="Arial" w:hAnsi="Arial" w:cs="Arial"/>
          <w:color w:val="000000"/>
          <w:sz w:val="28"/>
          <w:szCs w:val="28"/>
        </w:rPr>
        <w:br/>
      </w: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4943">
        <w:rPr>
          <w:rFonts w:ascii="Arial" w:hAnsi="Arial" w:cs="Arial"/>
          <w:color w:val="000000"/>
          <w:sz w:val="28"/>
          <w:szCs w:val="28"/>
        </w:rPr>
        <w:br/>
      </w: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4943">
        <w:rPr>
          <w:color w:val="000000"/>
          <w:sz w:val="28"/>
          <w:szCs w:val="28"/>
        </w:rPr>
        <w:t>И третий вид дидактических игр – </w:t>
      </w:r>
      <w:r w:rsidRPr="00A14943">
        <w:rPr>
          <w:b/>
          <w:bCs/>
          <w:i/>
          <w:iCs/>
          <w:color w:val="000000"/>
          <w:sz w:val="28"/>
          <w:szCs w:val="28"/>
        </w:rPr>
        <w:t>словесные игры</w:t>
      </w:r>
      <w:r w:rsidRPr="00A14943">
        <w:rPr>
          <w:color w:val="000000"/>
          <w:sz w:val="28"/>
          <w:szCs w:val="28"/>
        </w:rPr>
        <w:t>. Они отличаются от всех остальных игр тем, что в них нет опоры на наглядность, все игровые и</w:t>
      </w: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4943">
        <w:rPr>
          <w:color w:val="000000"/>
          <w:sz w:val="28"/>
          <w:szCs w:val="28"/>
        </w:rPr>
        <w:t xml:space="preserve">обучающие задачи осуществляются в мыслительном плане. Именно поэтому эти игры больше подходят для детей, начиная с 4–х лет. Среди словесных игр много народных, в которых используются </w:t>
      </w:r>
      <w:proofErr w:type="spellStart"/>
      <w:proofErr w:type="gramStart"/>
      <w:r w:rsidRPr="00A14943">
        <w:rPr>
          <w:color w:val="000000"/>
          <w:sz w:val="28"/>
          <w:szCs w:val="28"/>
        </w:rPr>
        <w:t>потешки</w:t>
      </w:r>
      <w:proofErr w:type="spellEnd"/>
      <w:r w:rsidRPr="00A14943">
        <w:rPr>
          <w:color w:val="000000"/>
          <w:sz w:val="28"/>
          <w:szCs w:val="28"/>
        </w:rPr>
        <w:t xml:space="preserve"> ,</w:t>
      </w:r>
      <w:proofErr w:type="gramEnd"/>
      <w:r w:rsidRPr="00A14943">
        <w:rPr>
          <w:color w:val="000000"/>
          <w:sz w:val="28"/>
          <w:szCs w:val="28"/>
        </w:rPr>
        <w:t xml:space="preserve">  прибаутки, загадки и др. произведения устного народного творчества. Но многие ошибаются, предполагая, что словесные игры применяются с целью только развития речи. Словесные игры решают такие задачи: формирование слухового внимания и развитие фонематического слуха, активизация словарного запаса развитие и совершенствование мыслительных операций ребёнка, выработка быстроты реакции, воспитание чувства юмора.</w:t>
      </w: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4943">
        <w:rPr>
          <w:rFonts w:ascii="Arial" w:hAnsi="Arial" w:cs="Arial"/>
          <w:color w:val="000000"/>
          <w:sz w:val="28"/>
          <w:szCs w:val="28"/>
        </w:rPr>
        <w:t>         </w:t>
      </w:r>
      <w:r w:rsidRPr="00A14943">
        <w:rPr>
          <w:color w:val="000000"/>
          <w:sz w:val="28"/>
          <w:szCs w:val="28"/>
        </w:rPr>
        <w:t>Для того чтобы руководить детской дидактической игрой, правильно познакомить ребёнка с этой игрой и самому ориентироваться в обучающих играх, необходимо</w:t>
      </w:r>
      <w:r w:rsidRPr="00A14943">
        <w:rPr>
          <w:b/>
          <w:bCs/>
          <w:color w:val="000000"/>
          <w:sz w:val="28"/>
          <w:szCs w:val="28"/>
        </w:rPr>
        <w:t> соблюдать</w:t>
      </w:r>
      <w:r w:rsidRPr="00A14943">
        <w:rPr>
          <w:color w:val="000000"/>
          <w:sz w:val="28"/>
          <w:szCs w:val="28"/>
        </w:rPr>
        <w:t> структуру дидактической игры.</w:t>
      </w: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14943">
        <w:rPr>
          <w:color w:val="000000"/>
          <w:sz w:val="28"/>
          <w:szCs w:val="28"/>
        </w:rPr>
        <w:t>На основании всего изложенного, хочу пояснить, как можно из созданных вами дидактических игр, изменять задачу и цель игры, а значит и обучение можно использовать по 5 областям.</w:t>
      </w:r>
    </w:p>
    <w:p w:rsidR="00CE1F8F" w:rsidRPr="00A14943" w:rsidRDefault="00CE1F8F" w:rsidP="00CE1F8F">
      <w:pPr>
        <w:pStyle w:val="a3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8"/>
          <w:szCs w:val="28"/>
        </w:rPr>
      </w:pPr>
      <w:r w:rsidRPr="00A14943">
        <w:rPr>
          <w:sz w:val="28"/>
          <w:szCs w:val="28"/>
        </w:rPr>
        <w:t xml:space="preserve">Дидактические игры хороши тем что одну и ту же игру в разном возрасте можно использовать по- разному. Дети в этих играх и закрепляют полученные знания и получают </w:t>
      </w:r>
      <w:proofErr w:type="spellStart"/>
      <w:proofErr w:type="gramStart"/>
      <w:r w:rsidRPr="00A14943">
        <w:rPr>
          <w:sz w:val="28"/>
          <w:szCs w:val="28"/>
        </w:rPr>
        <w:t>новые.Эти</w:t>
      </w:r>
      <w:proofErr w:type="spellEnd"/>
      <w:proofErr w:type="gramEnd"/>
      <w:r w:rsidRPr="00A14943">
        <w:rPr>
          <w:sz w:val="28"/>
          <w:szCs w:val="28"/>
        </w:rPr>
        <w:t xml:space="preserve"> игры очень </w:t>
      </w:r>
      <w:proofErr w:type="spellStart"/>
      <w:r w:rsidRPr="00A14943">
        <w:rPr>
          <w:sz w:val="28"/>
          <w:szCs w:val="28"/>
        </w:rPr>
        <w:t>важн</w:t>
      </w:r>
      <w:proofErr w:type="spellEnd"/>
      <w:r w:rsidRPr="00A14943">
        <w:rPr>
          <w:rFonts w:ascii="Verdana" w:hAnsi="Verdana"/>
          <w:color w:val="222222"/>
          <w:sz w:val="28"/>
          <w:szCs w:val="28"/>
        </w:rPr>
        <w:t xml:space="preserve"> </w:t>
      </w:r>
      <w:proofErr w:type="spellStart"/>
      <w:r w:rsidRPr="00A14943">
        <w:rPr>
          <w:rFonts w:ascii="Verdana" w:hAnsi="Verdana"/>
          <w:color w:val="222222"/>
          <w:sz w:val="28"/>
          <w:szCs w:val="28"/>
        </w:rPr>
        <w:t>азнообразная</w:t>
      </w:r>
      <w:proofErr w:type="spellEnd"/>
      <w:r w:rsidRPr="00A14943">
        <w:rPr>
          <w:rFonts w:ascii="Verdana" w:hAnsi="Verdana"/>
          <w:color w:val="222222"/>
          <w:sz w:val="28"/>
          <w:szCs w:val="28"/>
        </w:rPr>
        <w:t xml:space="preserve"> деятельность во время игры позволяет понять и узнать много интересного, а также отточить навыки:</w:t>
      </w:r>
    </w:p>
    <w:p w:rsidR="00CE1F8F" w:rsidRPr="00A14943" w:rsidRDefault="00CE1F8F" w:rsidP="00CE1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</w:pPr>
      <w:r w:rsidRPr="00A14943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t>Во время </w:t>
      </w:r>
      <w:r w:rsidRPr="00A14943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eastAsia="ru-RU"/>
        </w:rPr>
        <w:t>использования дидактической игры дети</w:t>
      </w:r>
      <w:r w:rsidRPr="00A14943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t> учатся сравнивать предметы по их размеру, получают знания и фиксируют понятие "мало-много", "больше-меньше".</w:t>
      </w:r>
    </w:p>
    <w:p w:rsidR="00CE1F8F" w:rsidRPr="00A14943" w:rsidRDefault="00CE1F8F" w:rsidP="00CE1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</w:pPr>
      <w:r w:rsidRPr="00A14943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t>Изучают животных, деревья, растения, птиц. Понимают, что у них есть детки, запоминают как зовут каждого.</w:t>
      </w:r>
    </w:p>
    <w:p w:rsidR="00CE1F8F" w:rsidRPr="00A14943" w:rsidRDefault="00CE1F8F" w:rsidP="00CE1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</w:pPr>
      <w:proofErr w:type="gramStart"/>
      <w:r w:rsidRPr="00A14943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t>Понимают</w:t>
      </w:r>
      <w:proofErr w:type="gramEnd"/>
      <w:r w:rsidRPr="00A14943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t xml:space="preserve"> как можно сгруппировать предметы по форме, цветы, содержанию и назначению.</w:t>
      </w:r>
    </w:p>
    <w:p w:rsidR="00CE1F8F" w:rsidRPr="00A14943" w:rsidRDefault="00CE1F8F" w:rsidP="00CE1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</w:pPr>
      <w:r w:rsidRPr="00A14943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t>Умеют выстраивать логические цепочки, например, как </w:t>
      </w:r>
      <w:hyperlink r:id="rId5" w:tgtFrame="_blank" w:history="1">
        <w:r w:rsidRPr="00A14943">
          <w:rPr>
            <w:rFonts w:ascii="Verdana" w:eastAsia="Times New Roman" w:hAnsi="Verdana" w:cs="Times New Roman"/>
            <w:color w:val="0000FF"/>
            <w:sz w:val="28"/>
            <w:szCs w:val="28"/>
            <w:u w:val="single"/>
            <w:lang w:eastAsia="ru-RU"/>
          </w:rPr>
          <w:t>в игре со сказкой</w:t>
        </w:r>
      </w:hyperlink>
      <w:r w:rsidRPr="00A14943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t>, которую ребенок должен вначале по картинкам определить, что шло первым этапом, а что было дальше.</w:t>
      </w:r>
    </w:p>
    <w:p w:rsidR="00CE1F8F" w:rsidRPr="00A14943" w:rsidRDefault="00CE1F8F" w:rsidP="00CE1F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</w:pPr>
      <w:r w:rsidRPr="00A14943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lastRenderedPageBreak/>
        <w:t>Как следствие пересказов, дети начинают </w:t>
      </w:r>
      <w:r w:rsidRPr="00A14943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eastAsia="ru-RU"/>
        </w:rPr>
        <w:t>развивать свою речь</w:t>
      </w:r>
      <w:r w:rsidRPr="00A14943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t> и если подобные занятия проводить регулярно, то вы в скором времени поймете, что словарный запас малыша велик, и помогает ему четко выражать свои чувства и мысли. Малыши все чаще начинают общаться друг с другом, рассказывая и делясь своими переживаниями о происходящем. Постепенно выстраивается грамматический строй речи, сама речь совершенствуется с помощью применения </w:t>
      </w:r>
      <w:r w:rsidRPr="00A14943">
        <w:rPr>
          <w:rFonts w:ascii="Verdana" w:eastAsia="Times New Roman" w:hAnsi="Verdana" w:cs="Times New Roman"/>
          <w:b/>
          <w:bCs/>
          <w:color w:val="222222"/>
          <w:sz w:val="28"/>
          <w:szCs w:val="28"/>
          <w:lang w:eastAsia="ru-RU"/>
        </w:rPr>
        <w:t>дидактических игр</w:t>
      </w:r>
      <w:r w:rsidRPr="00A14943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t>.</w:t>
      </w:r>
    </w:p>
    <w:p w:rsidR="009B0029" w:rsidRPr="00A14943" w:rsidRDefault="00CE1F8F">
      <w:pPr>
        <w:rPr>
          <w:sz w:val="28"/>
          <w:szCs w:val="28"/>
        </w:rPr>
      </w:pPr>
      <w:r w:rsidRPr="00A14943">
        <w:rPr>
          <w:sz w:val="28"/>
          <w:szCs w:val="28"/>
        </w:rPr>
        <w:t>.</w:t>
      </w:r>
    </w:p>
    <w:sectPr w:rsidR="009B0029" w:rsidRPr="00A1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E1CCC"/>
    <w:multiLevelType w:val="multilevel"/>
    <w:tmpl w:val="077A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B626F"/>
    <w:multiLevelType w:val="multilevel"/>
    <w:tmpl w:val="EACA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72"/>
    <w:rsid w:val="009B0029"/>
    <w:rsid w:val="00A14943"/>
    <w:rsid w:val="00CE1F8F"/>
    <w:rsid w:val="00E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A3CE"/>
  <w15:chartTrackingRefBased/>
  <w15:docId w15:val="{8889C74F-99F3-49A2-9033-D3D030BD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0005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5041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5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9546">
                          <w:marLeft w:val="0"/>
                          <w:marRight w:val="-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2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093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97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6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1540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60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1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9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5660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48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5877502">
                          <w:marLeft w:val="0"/>
                          <w:marRight w:val="-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9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7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60073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52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49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643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22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11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1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1211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39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17765">
                          <w:marLeft w:val="0"/>
                          <w:marRight w:val="-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9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4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4084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27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9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2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5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1076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3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7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43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1419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18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462575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8157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9482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841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530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8988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0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982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rebenka.com/detskaya-komnata/igrushki/nastolnye-didakticheskie-ig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2018-11-18T14:21:00Z</dcterms:created>
  <dcterms:modified xsi:type="dcterms:W3CDTF">2018-11-18T14:40:00Z</dcterms:modified>
</cp:coreProperties>
</file>