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FF" w:rsidRPr="00A63639" w:rsidRDefault="007D4BFF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ПОЯСНИТЕЛЬНАЯ ЗАПИСКА</w:t>
      </w:r>
    </w:p>
    <w:p w:rsidR="007D4BFF" w:rsidRPr="00A63639" w:rsidRDefault="007D4BFF" w:rsidP="00A63639">
      <w:pPr>
        <w:shd w:val="clear" w:color="auto" w:fill="FFFFFF"/>
        <w:ind w:firstLine="714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Рабочая программа по математике разработана на основе </w:t>
      </w:r>
      <w:r w:rsidRPr="00A63639">
        <w:rPr>
          <w:sz w:val="22"/>
          <w:szCs w:val="22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A63639">
        <w:rPr>
          <w:color w:val="000000"/>
          <w:sz w:val="22"/>
          <w:szCs w:val="22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D4BFF" w:rsidRPr="00A63639" w:rsidRDefault="007D4BFF" w:rsidP="00A63639">
      <w:pPr>
        <w:ind w:firstLine="284"/>
        <w:jc w:val="both"/>
        <w:rPr>
          <w:sz w:val="22"/>
          <w:szCs w:val="22"/>
        </w:rPr>
      </w:pPr>
      <w:r w:rsidRPr="00A63639">
        <w:rPr>
          <w:b/>
          <w:i/>
          <w:sz w:val="22"/>
          <w:szCs w:val="22"/>
          <w:u w:val="single"/>
        </w:rPr>
        <w:t>Основными целями</w:t>
      </w:r>
      <w:r w:rsidRPr="00A63639">
        <w:rPr>
          <w:sz w:val="22"/>
          <w:szCs w:val="22"/>
        </w:rPr>
        <w:t xml:space="preserve"> начального обучения математике являются:</w:t>
      </w:r>
    </w:p>
    <w:p w:rsidR="007D4BFF" w:rsidRPr="00A63639" w:rsidRDefault="007D4BFF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Математическое развитие младших школьников.</w:t>
      </w:r>
    </w:p>
    <w:p w:rsidR="007D4BFF" w:rsidRPr="00A63639" w:rsidRDefault="007D4BFF" w:rsidP="00A63639">
      <w:pPr>
        <w:widowControl/>
        <w:numPr>
          <w:ilvl w:val="0"/>
          <w:numId w:val="5"/>
        </w:numPr>
        <w:tabs>
          <w:tab w:val="clear" w:pos="720"/>
          <w:tab w:val="num" w:pos="426"/>
          <w:tab w:val="num" w:pos="567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Формирование системы начальных математических знаний.</w:t>
      </w:r>
    </w:p>
    <w:p w:rsidR="007D4BFF" w:rsidRPr="00A63639" w:rsidRDefault="007D4BFF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 Воспитание интереса к математике, к умственной деятельности.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Программа определяет ряд </w:t>
      </w:r>
      <w:r w:rsidRPr="00A63639">
        <w:rPr>
          <w:b/>
          <w:sz w:val="22"/>
          <w:szCs w:val="22"/>
          <w:u w:val="single"/>
        </w:rPr>
        <w:t>задач</w:t>
      </w:r>
      <w:r w:rsidRPr="00A63639">
        <w:rPr>
          <w:b/>
          <w:sz w:val="22"/>
          <w:szCs w:val="22"/>
        </w:rPr>
        <w:t>,</w:t>
      </w:r>
      <w:r w:rsidRPr="00A63639">
        <w:rPr>
          <w:sz w:val="22"/>
          <w:szCs w:val="22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основ логического, знаково-символического и алгоритмического мышления;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пространственного воображения;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математической речи;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   практических задач;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формирование умения вести поиск информации и работать с ней;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формирование первоначальных представлений о компьютерной грамотности;</w:t>
      </w:r>
    </w:p>
    <w:p w:rsidR="007D4BFF" w:rsidRPr="00A63639" w:rsidRDefault="007D4BFF" w:rsidP="00A63639">
      <w:pPr>
        <w:tabs>
          <w:tab w:val="right" w:pos="9355"/>
        </w:tabs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познавательных способностей;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воспитание стремления к расширению математических знаний;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 -формирование критичности мышления;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D4BFF" w:rsidRPr="00A63639" w:rsidRDefault="007D4BFF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ОБЩАЯ ХАРАКТЕРИСТИКА ПРЕДМЕТА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bCs/>
          <w:sz w:val="22"/>
          <w:szCs w:val="22"/>
        </w:rPr>
        <w:t>Содержание</w:t>
      </w:r>
      <w:r w:rsidRPr="00A63639">
        <w:rPr>
          <w:b/>
          <w:bCs/>
          <w:sz w:val="22"/>
          <w:szCs w:val="22"/>
        </w:rPr>
        <w:t xml:space="preserve"> </w:t>
      </w:r>
      <w:r w:rsidRPr="00A63639">
        <w:rPr>
          <w:sz w:val="22"/>
          <w:szCs w:val="22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A63639">
        <w:rPr>
          <w:b/>
          <w:sz w:val="22"/>
          <w:szCs w:val="22"/>
        </w:rPr>
        <w:t>.</w:t>
      </w:r>
      <w:r w:rsidRPr="00A63639">
        <w:rPr>
          <w:sz w:val="22"/>
          <w:szCs w:val="22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7D4BFF" w:rsidRPr="00A63639" w:rsidRDefault="007D4BFF" w:rsidP="00A63639">
      <w:pPr>
        <w:ind w:firstLine="540"/>
        <w:jc w:val="both"/>
        <w:rPr>
          <w:b/>
          <w:sz w:val="22"/>
          <w:szCs w:val="22"/>
        </w:rPr>
      </w:pPr>
      <w:r w:rsidRPr="00A63639">
        <w:rPr>
          <w:sz w:val="22"/>
          <w:szCs w:val="22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7D4BFF" w:rsidRPr="00A63639" w:rsidRDefault="007D4BFF" w:rsidP="00A63639">
      <w:pPr>
        <w:ind w:firstLine="540"/>
        <w:jc w:val="both"/>
        <w:rPr>
          <w:sz w:val="22"/>
          <w:szCs w:val="22"/>
        </w:rPr>
      </w:pPr>
      <w:r w:rsidRPr="00A63639">
        <w:rPr>
          <w:sz w:val="22"/>
          <w:szCs w:val="22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7D4BFF" w:rsidRPr="00A63639" w:rsidRDefault="007D4BFF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МЕСТО КУРСА В УЧЕБНОМ ПЛАНЕ</w:t>
      </w:r>
    </w:p>
    <w:p w:rsidR="007D4BFF" w:rsidRPr="00A63639" w:rsidRDefault="007D4BFF" w:rsidP="00A63639">
      <w:pPr>
        <w:shd w:val="clear" w:color="auto" w:fill="FFFFFF"/>
        <w:ind w:left="53"/>
        <w:jc w:val="both"/>
        <w:rPr>
          <w:color w:val="000000"/>
          <w:sz w:val="22"/>
          <w:szCs w:val="22"/>
          <w:shd w:val="clear" w:color="auto" w:fill="FFFFFF"/>
        </w:rPr>
      </w:pPr>
      <w:r w:rsidRPr="00A63639">
        <w:rPr>
          <w:color w:val="000000"/>
          <w:sz w:val="22"/>
          <w:szCs w:val="22"/>
          <w:shd w:val="clear" w:color="auto" w:fill="FFFFFF"/>
        </w:rPr>
        <w:t>На изучение математики во 2 классе  отводится по 4 ч в неделю. Курс рассчитан на  136 ч (34 учебные недели).</w:t>
      </w:r>
    </w:p>
    <w:p w:rsidR="007D4BFF" w:rsidRPr="00A63639" w:rsidRDefault="007D4BFF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ЦЕННОСТНЫЕ ОРИЕНТИРЫ СОДЕРЖАНИЯ ПРЕДМЕТА</w:t>
      </w:r>
    </w:p>
    <w:p w:rsidR="007D4BFF" w:rsidRPr="00A63639" w:rsidRDefault="007D4BFF" w:rsidP="00A63639">
      <w:pPr>
        <w:ind w:firstLine="708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7D4BFF" w:rsidRPr="00A63639" w:rsidRDefault="007D4BFF" w:rsidP="00A63639">
      <w:pPr>
        <w:ind w:firstLine="708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формирование основ гражданской идентичности личности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на базе: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формирование психологических условий развития общения, сотрудничества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на основе: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ценностно-смысловой сферы личности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на основе общечеловеческих принципов нравственности и гуманизма: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умения учиться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как первого шага к самообразованию и самовоспитанию, а именно: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·</w:t>
      </w:r>
      <w:r w:rsidRPr="00A63639">
        <w:rPr>
          <w:rStyle w:val="Zag11"/>
          <w:rFonts w:eastAsia="@Arial Unicode MS"/>
          <w:b/>
          <w:bCs/>
          <w:i/>
          <w:iCs/>
          <w:color w:val="000000"/>
          <w:sz w:val="22"/>
          <w:szCs w:val="22"/>
        </w:rPr>
        <w:t xml:space="preserve">развитие самостоятельности, инициативы и ответственности личности </w:t>
      </w:r>
      <w:r w:rsidRPr="00A63639">
        <w:rPr>
          <w:rStyle w:val="Zag11"/>
          <w:rFonts w:eastAsia="@Arial Unicode MS"/>
          <w:color w:val="000000"/>
          <w:sz w:val="22"/>
          <w:szCs w:val="22"/>
        </w:rPr>
        <w:t>как условия её самоактуализации: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развитие готовности к самостоятельным поступкам и действиям, ответственности за их результаты;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D4BFF" w:rsidRPr="00A63639" w:rsidRDefault="007D4BFF" w:rsidP="00A63639">
      <w:pPr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A63639">
        <w:rPr>
          <w:rStyle w:val="Zag11"/>
          <w:rFonts w:eastAsia="@Arial Unicode MS"/>
          <w:color w:val="000000"/>
          <w:sz w:val="22"/>
          <w:szCs w:val="22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D4BFF" w:rsidRPr="00A63639" w:rsidRDefault="007D4BFF" w:rsidP="00A63639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sz w:val="22"/>
          <w:szCs w:val="22"/>
          <w:lang w:val="ru-RU"/>
        </w:rPr>
      </w:pPr>
      <w:r w:rsidRPr="00A63639">
        <w:rPr>
          <w:rStyle w:val="Zag11"/>
          <w:rFonts w:eastAsia="@Arial Unicode MS"/>
          <w:b w:val="0"/>
          <w:bCs w:val="0"/>
          <w:sz w:val="22"/>
          <w:szCs w:val="22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A63639">
        <w:rPr>
          <w:rStyle w:val="Zag11"/>
          <w:rFonts w:eastAsia="@Arial Unicode MS"/>
          <w:b w:val="0"/>
          <w:bCs w:val="0"/>
          <w:color w:val="auto"/>
          <w:sz w:val="22"/>
          <w:szCs w:val="22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D4BFF" w:rsidRPr="00A63639" w:rsidRDefault="007D4BFF" w:rsidP="00A63639">
      <w:pPr>
        <w:shd w:val="clear" w:color="auto" w:fill="FFFFFF"/>
        <w:ind w:left="53"/>
        <w:jc w:val="center"/>
        <w:rPr>
          <w:b/>
          <w:sz w:val="22"/>
          <w:szCs w:val="22"/>
        </w:rPr>
      </w:pPr>
      <w:r w:rsidRPr="00A63639">
        <w:rPr>
          <w:b/>
          <w:bCs/>
          <w:sz w:val="22"/>
          <w:szCs w:val="22"/>
        </w:rPr>
        <w:t xml:space="preserve">ЛИЧНОСТНЫЕ, МЕТАПРЕДМЕТНЫЕ И ПРЕДМЕТНЫЕ РЕЗУЛЬТАТЫ </w:t>
      </w:r>
      <w:r w:rsidRPr="00A63639">
        <w:rPr>
          <w:b/>
          <w:sz w:val="22"/>
          <w:szCs w:val="22"/>
        </w:rPr>
        <w:t xml:space="preserve"> ИЗУЧЕНИЯ ПРЕДМЕТА</w:t>
      </w:r>
    </w:p>
    <w:p w:rsidR="007D4BFF" w:rsidRPr="00A63639" w:rsidRDefault="007D4BFF" w:rsidP="00A63639">
      <w:pPr>
        <w:ind w:firstLine="851"/>
        <w:jc w:val="both"/>
        <w:rPr>
          <w:sz w:val="22"/>
          <w:szCs w:val="22"/>
        </w:rPr>
      </w:pPr>
      <w:r w:rsidRPr="00A63639">
        <w:rPr>
          <w:b/>
          <w:sz w:val="22"/>
          <w:szCs w:val="22"/>
        </w:rPr>
        <w:t>Личностными результатами</w:t>
      </w:r>
      <w:r w:rsidRPr="00A63639">
        <w:rPr>
          <w:sz w:val="22"/>
          <w:szCs w:val="22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7D4BFF" w:rsidRPr="00A63639" w:rsidRDefault="007D4BFF" w:rsidP="00A63639">
      <w:pPr>
        <w:pStyle w:val="3"/>
        <w:numPr>
          <w:ilvl w:val="0"/>
          <w:numId w:val="12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D4BFF" w:rsidRPr="00A63639" w:rsidRDefault="007D4BFF" w:rsidP="00A63639">
      <w:pPr>
        <w:pStyle w:val="3"/>
        <w:numPr>
          <w:ilvl w:val="0"/>
          <w:numId w:val="13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7D4BFF" w:rsidRPr="00A63639" w:rsidRDefault="007D4BFF" w:rsidP="00A63639">
      <w:pPr>
        <w:ind w:firstLine="284"/>
        <w:jc w:val="both"/>
        <w:rPr>
          <w:sz w:val="22"/>
          <w:szCs w:val="22"/>
        </w:rPr>
      </w:pPr>
      <w:r w:rsidRPr="00A63639">
        <w:rPr>
          <w:b/>
          <w:sz w:val="22"/>
          <w:szCs w:val="22"/>
        </w:rPr>
        <w:t xml:space="preserve">           Метапредметными результатами</w:t>
      </w:r>
      <w:r w:rsidRPr="00A63639">
        <w:rPr>
          <w:sz w:val="22"/>
          <w:szCs w:val="22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7D4BFF" w:rsidRPr="00A63639" w:rsidRDefault="007D4BFF" w:rsidP="00A63639">
      <w:pPr>
        <w:pStyle w:val="3"/>
        <w:spacing w:before="0"/>
        <w:ind w:firstLine="284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Регулятивные УУД:</w:t>
      </w:r>
    </w:p>
    <w:p w:rsidR="007D4BFF" w:rsidRPr="00A63639" w:rsidRDefault="007D4BFF" w:rsidP="00A63639">
      <w:pPr>
        <w:pStyle w:val="3"/>
        <w:numPr>
          <w:ilvl w:val="0"/>
          <w:numId w:val="14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Определять цель деятельности на уроке с помощью учителя и самостоятельно. </w:t>
      </w:r>
    </w:p>
    <w:p w:rsidR="007D4BFF" w:rsidRPr="00A63639" w:rsidRDefault="007D4BFF" w:rsidP="00A63639">
      <w:pPr>
        <w:pStyle w:val="3"/>
        <w:numPr>
          <w:ilvl w:val="0"/>
          <w:numId w:val="15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7D4BFF" w:rsidRPr="00A63639" w:rsidRDefault="007D4BFF" w:rsidP="00A63639">
      <w:pPr>
        <w:pStyle w:val="3"/>
        <w:numPr>
          <w:ilvl w:val="0"/>
          <w:numId w:val="16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7D4BFF" w:rsidRPr="00A63639" w:rsidRDefault="007D4BFF" w:rsidP="00A63639">
      <w:pPr>
        <w:pStyle w:val="3"/>
        <w:numPr>
          <w:ilvl w:val="0"/>
          <w:numId w:val="17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Определять успешность выполнения своего задания в диалоге с учителем.</w:t>
      </w:r>
    </w:p>
    <w:p w:rsidR="007D4BFF" w:rsidRPr="00A63639" w:rsidRDefault="007D4BFF" w:rsidP="00A63639">
      <w:pPr>
        <w:pStyle w:val="3"/>
        <w:spacing w:before="0"/>
        <w:ind w:firstLine="284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Познавательные УУД:</w:t>
      </w:r>
    </w:p>
    <w:p w:rsidR="007D4BFF" w:rsidRPr="00A63639" w:rsidRDefault="007D4BFF" w:rsidP="00A63639">
      <w:pPr>
        <w:pStyle w:val="3"/>
        <w:numPr>
          <w:ilvl w:val="0"/>
          <w:numId w:val="18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7D4BFF" w:rsidRPr="00A63639" w:rsidRDefault="007D4BFF" w:rsidP="00A63639">
      <w:pPr>
        <w:pStyle w:val="3"/>
        <w:numPr>
          <w:ilvl w:val="0"/>
          <w:numId w:val="19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Делать предварительный отбор источников информации для  решения учебной задачи. </w:t>
      </w:r>
    </w:p>
    <w:p w:rsidR="007D4BFF" w:rsidRPr="00A63639" w:rsidRDefault="007D4BFF" w:rsidP="00A63639">
      <w:pPr>
        <w:pStyle w:val="3"/>
        <w:numPr>
          <w:ilvl w:val="0"/>
          <w:numId w:val="20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7D4BFF" w:rsidRPr="00A63639" w:rsidRDefault="007D4BFF" w:rsidP="00A63639">
      <w:pPr>
        <w:pStyle w:val="3"/>
        <w:numPr>
          <w:ilvl w:val="0"/>
          <w:numId w:val="21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D4BFF" w:rsidRPr="00A63639" w:rsidRDefault="007D4BFF" w:rsidP="00A63639">
      <w:pPr>
        <w:pStyle w:val="3"/>
        <w:numPr>
          <w:ilvl w:val="0"/>
          <w:numId w:val="22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Перерабатывать полученную информацию: наблюдать и делать  самостоятельные  выводы.</w:t>
      </w:r>
    </w:p>
    <w:p w:rsidR="007D4BFF" w:rsidRPr="00A63639" w:rsidRDefault="007D4BFF" w:rsidP="00A63639">
      <w:pPr>
        <w:pStyle w:val="3"/>
        <w:spacing w:before="0"/>
        <w:ind w:firstLine="284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Коммуникативные УУД:</w:t>
      </w:r>
    </w:p>
    <w:p w:rsidR="007D4BFF" w:rsidRPr="00A63639" w:rsidRDefault="007D4BFF" w:rsidP="00A63639">
      <w:pPr>
        <w:pStyle w:val="3"/>
        <w:numPr>
          <w:ilvl w:val="0"/>
          <w:numId w:val="23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D4BFF" w:rsidRPr="00A63639" w:rsidRDefault="007D4BFF" w:rsidP="00A63639">
      <w:pPr>
        <w:pStyle w:val="3"/>
        <w:numPr>
          <w:ilvl w:val="0"/>
          <w:numId w:val="24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Слушать и понимать речь других.</w:t>
      </w:r>
    </w:p>
    <w:p w:rsidR="007D4BFF" w:rsidRPr="00A63639" w:rsidRDefault="007D4BFF" w:rsidP="00A63639">
      <w:pPr>
        <w:pStyle w:val="3"/>
        <w:numPr>
          <w:ilvl w:val="0"/>
          <w:numId w:val="25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 xml:space="preserve">Вступать в беседу на уроке и в жизни. </w:t>
      </w:r>
    </w:p>
    <w:p w:rsidR="007D4BFF" w:rsidRPr="00A63639" w:rsidRDefault="007D4BFF" w:rsidP="00A63639">
      <w:pPr>
        <w:pStyle w:val="3"/>
        <w:numPr>
          <w:ilvl w:val="0"/>
          <w:numId w:val="26"/>
        </w:numPr>
        <w:spacing w:before="0"/>
        <w:jc w:val="both"/>
        <w:rPr>
          <w:b w:val="0"/>
          <w:sz w:val="22"/>
          <w:szCs w:val="22"/>
        </w:rPr>
      </w:pPr>
      <w:r w:rsidRPr="00A63639">
        <w:rPr>
          <w:b w:val="0"/>
          <w:sz w:val="22"/>
          <w:szCs w:val="22"/>
        </w:rPr>
        <w:t>Совместно договариваться о  правилах общения и поведения в школе и следовать им.</w:t>
      </w:r>
    </w:p>
    <w:p w:rsidR="007D4BFF" w:rsidRPr="00A63639" w:rsidRDefault="007D4BFF" w:rsidP="00A63639">
      <w:pPr>
        <w:ind w:firstLine="284"/>
        <w:jc w:val="both"/>
        <w:rPr>
          <w:sz w:val="22"/>
          <w:szCs w:val="22"/>
        </w:rPr>
      </w:pPr>
      <w:r w:rsidRPr="00A63639">
        <w:rPr>
          <w:b/>
          <w:sz w:val="22"/>
          <w:szCs w:val="22"/>
        </w:rPr>
        <w:t xml:space="preserve">         Предметными результатами</w:t>
      </w:r>
      <w:r w:rsidRPr="00A63639">
        <w:rPr>
          <w:sz w:val="22"/>
          <w:szCs w:val="22"/>
        </w:rPr>
        <w:t xml:space="preserve"> изучения курса «Математика» во 2-м классе являются формирование следующих умений</w:t>
      </w:r>
    </w:p>
    <w:p w:rsidR="007D4BFF" w:rsidRPr="00A63639" w:rsidRDefault="007D4BFF" w:rsidP="00A63639">
      <w:pPr>
        <w:shd w:val="clear" w:color="auto" w:fill="FFFFFF"/>
        <w:ind w:firstLine="567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Учащиеся должны </w:t>
      </w:r>
      <w:r w:rsidRPr="00A63639">
        <w:rPr>
          <w:bCs/>
          <w:color w:val="000000"/>
          <w:sz w:val="22"/>
          <w:szCs w:val="22"/>
        </w:rPr>
        <w:t>уметь: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 xml:space="preserve">использовать при выполнении заданий названия и последовательность чисел от 1 до 100; 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осознанно следовать алгоритму выполнения действий в выражениях со скобками и без них;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использовать в речи названия единиц измерения длины, объёма: метр, дециметр, сантиметр, килограмм;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читать, записывать и сравнивать числа в пределах 100;</w:t>
      </w:r>
    </w:p>
    <w:p w:rsidR="007D4BFF" w:rsidRPr="00A63639" w:rsidRDefault="007D4BFF" w:rsidP="00A63639">
      <w:pPr>
        <w:numPr>
          <w:ilvl w:val="0"/>
          <w:numId w:val="27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осознанно следовать  алгоритмам устного и письменного сложения и вычитания чисел в пределах 100;</w:t>
      </w:r>
    </w:p>
    <w:p w:rsidR="007D4BFF" w:rsidRPr="00A63639" w:rsidRDefault="007D4BFF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решать задачи в 1-2 действия на сложение и вычитание и простые задачи:</w:t>
      </w:r>
    </w:p>
    <w:p w:rsidR="007D4BFF" w:rsidRPr="00A63639" w:rsidRDefault="007D4BFF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2"/>
          <w:szCs w:val="22"/>
        </w:rPr>
      </w:pPr>
      <w:r w:rsidRPr="00A63639">
        <w:rPr>
          <w:color w:val="000000"/>
          <w:spacing w:val="-1"/>
          <w:sz w:val="22"/>
          <w:szCs w:val="22"/>
        </w:rPr>
        <w:t>а)</w:t>
      </w:r>
      <w:r w:rsidRPr="00A63639">
        <w:rPr>
          <w:color w:val="000000"/>
          <w:sz w:val="22"/>
          <w:szCs w:val="22"/>
        </w:rPr>
        <w:t> раскрывающие смысл действий сложения, вычитания, умножения и деления;</w:t>
      </w:r>
    </w:p>
    <w:p w:rsidR="007D4BFF" w:rsidRPr="00A63639" w:rsidRDefault="007D4BFF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2"/>
          <w:szCs w:val="22"/>
        </w:rPr>
      </w:pPr>
      <w:r w:rsidRPr="00A63639">
        <w:rPr>
          <w:color w:val="000000"/>
          <w:spacing w:val="-10"/>
          <w:sz w:val="22"/>
          <w:szCs w:val="22"/>
        </w:rPr>
        <w:t>б)</w:t>
      </w:r>
      <w:r w:rsidRPr="00A63639">
        <w:rPr>
          <w:color w:val="000000"/>
          <w:sz w:val="22"/>
          <w:szCs w:val="22"/>
        </w:rPr>
        <w:t> использующие понятия «увеличить в (на)...», «уменьшить в (на)...»;</w:t>
      </w:r>
    </w:p>
    <w:p w:rsidR="007D4BFF" w:rsidRPr="00A63639" w:rsidRDefault="007D4BFF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2"/>
          <w:szCs w:val="22"/>
        </w:rPr>
      </w:pPr>
      <w:r w:rsidRPr="00A63639">
        <w:rPr>
          <w:color w:val="000000"/>
          <w:spacing w:val="-3"/>
          <w:sz w:val="22"/>
          <w:szCs w:val="22"/>
        </w:rPr>
        <w:t>в)</w:t>
      </w:r>
      <w:r w:rsidRPr="00A63639">
        <w:rPr>
          <w:color w:val="000000"/>
          <w:sz w:val="22"/>
          <w:szCs w:val="22"/>
        </w:rPr>
        <w:t> на разностное и кратное сравнение;</w:t>
      </w:r>
    </w:p>
    <w:p w:rsidR="007D4BFF" w:rsidRPr="00A63639" w:rsidRDefault="007D4BFF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iCs/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измерять длину данного отрезка, чертить отрезок данной длины;</w:t>
      </w:r>
    </w:p>
    <w:p w:rsidR="007D4BFF" w:rsidRPr="00A63639" w:rsidRDefault="007D4BFF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узнавать и называть плоские углы: прямой, тупой и острый;</w:t>
      </w:r>
    </w:p>
    <w:p w:rsidR="007D4BFF" w:rsidRPr="00A63639" w:rsidRDefault="007D4BFF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7D4BFF" w:rsidRPr="00A63639" w:rsidRDefault="007D4BFF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b/>
          <w:sz w:val="22"/>
          <w:szCs w:val="22"/>
        </w:rPr>
      </w:pPr>
      <w:r w:rsidRPr="00A63639">
        <w:rPr>
          <w:color w:val="000000"/>
          <w:sz w:val="22"/>
          <w:szCs w:val="22"/>
        </w:rPr>
        <w:t>находить периметр многоугольника (треугольника, четырёхугольника).</w:t>
      </w:r>
    </w:p>
    <w:p w:rsidR="007D4BFF" w:rsidRPr="00A63639" w:rsidRDefault="007D4BFF" w:rsidP="00A63639">
      <w:pPr>
        <w:shd w:val="clear" w:color="auto" w:fill="FFFFFF"/>
        <w:tabs>
          <w:tab w:val="left" w:pos="504"/>
        </w:tabs>
        <w:ind w:left="567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СОДЕРЖАНИЕ КУРСА.</w:t>
      </w:r>
    </w:p>
    <w:p w:rsidR="007D4BFF" w:rsidRPr="00A63639" w:rsidRDefault="007D4BFF" w:rsidP="00A63639">
      <w:pPr>
        <w:shd w:val="clear" w:color="auto" w:fill="FFFFFF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Числа и величины.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Счёт предметов. Образование, название и запись чисел от 0 до 100. Десятичные единицы счё</w:t>
      </w:r>
      <w:r w:rsidRPr="00A63639">
        <w:rPr>
          <w:color w:val="000000"/>
          <w:sz w:val="22"/>
          <w:szCs w:val="22"/>
        </w:rPr>
        <w:softHyphen/>
        <w:t>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</w:t>
      </w:r>
      <w:r w:rsidRPr="00A63639">
        <w:rPr>
          <w:color w:val="000000"/>
          <w:sz w:val="22"/>
          <w:szCs w:val="22"/>
        </w:rPr>
        <w:softHyphen/>
        <w:t>ние однородных величин.</w:t>
      </w:r>
    </w:p>
    <w:p w:rsidR="007D4BFF" w:rsidRPr="00A63639" w:rsidRDefault="007D4BFF" w:rsidP="00A63639">
      <w:pPr>
        <w:shd w:val="clear" w:color="auto" w:fill="FFFFFF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Арифметические действия.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Сложение, вычитание, умножение и деление. Знаки действий. Названия компонентов и ре</w:t>
      </w:r>
      <w:r w:rsidRPr="00A63639">
        <w:rPr>
          <w:color w:val="000000"/>
          <w:sz w:val="22"/>
          <w:szCs w:val="22"/>
        </w:rPr>
        <w:softHyphen/>
        <w:t>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</w:t>
      </w:r>
      <w:r w:rsidRPr="00A63639">
        <w:rPr>
          <w:color w:val="000000"/>
          <w:sz w:val="22"/>
          <w:szCs w:val="22"/>
        </w:rPr>
        <w:softHyphen/>
        <w:t>ния). Нахождение неизвестного компонента арифметического действия. Переместительное свой</w:t>
      </w:r>
      <w:r w:rsidRPr="00A63639">
        <w:rPr>
          <w:color w:val="000000"/>
          <w:sz w:val="22"/>
          <w:szCs w:val="22"/>
        </w:rPr>
        <w:softHyphen/>
        <w:t>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</w:t>
      </w:r>
      <w:r w:rsidRPr="00A63639">
        <w:rPr>
          <w:color w:val="000000"/>
          <w:sz w:val="22"/>
          <w:szCs w:val="22"/>
        </w:rPr>
        <w:softHyphen/>
        <w:t>ние свойств арифметических действий и правил о порядке выполнения действий в числовых вы</w:t>
      </w:r>
      <w:r w:rsidRPr="00A63639">
        <w:rPr>
          <w:color w:val="000000"/>
          <w:sz w:val="22"/>
          <w:szCs w:val="22"/>
        </w:rPr>
        <w:softHyphen/>
        <w:t>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</w:t>
      </w:r>
      <w:r w:rsidRPr="00A63639">
        <w:rPr>
          <w:color w:val="000000"/>
          <w:sz w:val="22"/>
          <w:szCs w:val="22"/>
        </w:rPr>
        <w:softHyphen/>
        <w:t>вий). Элементы алгебраической пропедевтики. Выражения с одной переменной вида а ± 28,8 • Ь, с : 2, вычисление их значений при заданных значениях входящих в них букв. Уравнение. Реше</w:t>
      </w:r>
      <w:r w:rsidRPr="00A63639">
        <w:rPr>
          <w:color w:val="000000"/>
          <w:sz w:val="22"/>
          <w:szCs w:val="22"/>
        </w:rPr>
        <w:softHyphen/>
        <w:t>ние уравнений (подбором значения неизвестного, на основе соотношений между целым и ча</w:t>
      </w:r>
      <w:r w:rsidRPr="00A63639">
        <w:rPr>
          <w:color w:val="000000"/>
          <w:sz w:val="22"/>
          <w:szCs w:val="22"/>
        </w:rPr>
        <w:softHyphen/>
        <w:t>стью, на основе взаимосвязей между компонентами и результатами арифметических действий).</w:t>
      </w:r>
    </w:p>
    <w:p w:rsidR="007D4BFF" w:rsidRPr="00A63639" w:rsidRDefault="007D4BFF" w:rsidP="00A63639">
      <w:pPr>
        <w:shd w:val="clear" w:color="auto" w:fill="FFFFFF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Работа с текстовыми задачами.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Задача. Структура задачи. Решение текстовых задач арифметическим способом. Планирова</w:t>
      </w:r>
      <w:r w:rsidRPr="00A63639">
        <w:rPr>
          <w:color w:val="000000"/>
          <w:sz w:val="22"/>
          <w:szCs w:val="22"/>
        </w:rPr>
        <w:softHyphen/>
        <w:t>ние хода решения задач.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расчёт стоимости то</w:t>
      </w:r>
      <w:r w:rsidRPr="00A63639">
        <w:rPr>
          <w:color w:val="000000"/>
          <w:sz w:val="22"/>
          <w:szCs w:val="22"/>
        </w:rPr>
        <w:softHyphen/>
        <w:t>вара (цена, количество, общая стоимость товара). Задачи на определение начала, конца и про</w:t>
      </w:r>
      <w:r w:rsidRPr="00A63639">
        <w:rPr>
          <w:color w:val="000000"/>
          <w:sz w:val="22"/>
          <w:szCs w:val="22"/>
        </w:rPr>
        <w:softHyphen/>
        <w:t>должительности события.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Решение задач разными способами.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color w:val="000000"/>
          <w:sz w:val="22"/>
          <w:szCs w:val="22"/>
        </w:rPr>
        <w:t>Представление текста задачи в виде: рисунка, схематического рисунка, схематического чер</w:t>
      </w:r>
      <w:r w:rsidRPr="00A63639">
        <w:rPr>
          <w:color w:val="000000"/>
          <w:sz w:val="22"/>
          <w:szCs w:val="22"/>
        </w:rPr>
        <w:softHyphen/>
        <w:t>тежа, краткой записи, таблицы.</w:t>
      </w:r>
    </w:p>
    <w:p w:rsidR="007D4BFF" w:rsidRPr="00A63639" w:rsidRDefault="007D4BFF" w:rsidP="00A63639">
      <w:pPr>
        <w:shd w:val="clear" w:color="auto" w:fill="FFFFFF"/>
        <w:jc w:val="both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Пространственные отношения. Геометрические фигуры.</w:t>
      </w:r>
      <w:r w:rsidRPr="00A63639">
        <w:rPr>
          <w:color w:val="000000"/>
          <w:sz w:val="22"/>
          <w:szCs w:val="22"/>
        </w:rPr>
        <w:t xml:space="preserve"> 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7D4BFF" w:rsidRPr="00A75EFF" w:rsidRDefault="007D4BFF" w:rsidP="00A75EFF">
      <w:pPr>
        <w:jc w:val="both"/>
        <w:rPr>
          <w:color w:val="000000"/>
          <w:sz w:val="22"/>
          <w:szCs w:val="22"/>
        </w:rPr>
      </w:pPr>
      <w:r w:rsidRPr="00A63639">
        <w:rPr>
          <w:color w:val="000000"/>
          <w:sz w:val="22"/>
          <w:szCs w:val="22"/>
        </w:rPr>
        <w:t>Виды треугольников по углам: прямоугольный, тупоугольный, остроугольный. Виды тре</w:t>
      </w:r>
      <w:r w:rsidRPr="00A63639">
        <w:rPr>
          <w:color w:val="000000"/>
          <w:sz w:val="22"/>
          <w:szCs w:val="22"/>
        </w:rPr>
        <w:softHyphen/>
        <w:t>угольников по соотношению длин сторон: разносторонний, равнобедренный (равносторонний).</w:t>
      </w:r>
      <w:r>
        <w:rPr>
          <w:color w:val="000000"/>
          <w:sz w:val="22"/>
          <w:szCs w:val="22"/>
        </w:rPr>
        <w:t xml:space="preserve"> </w:t>
      </w:r>
      <w:r w:rsidRPr="00A63639">
        <w:rPr>
          <w:color w:val="000000"/>
          <w:sz w:val="22"/>
          <w:szCs w:val="22"/>
        </w:rPr>
        <w:t>Использование чертёжных инструментов (линейка, угольник) для выполнения построений. Геометрические формы в окружающем мире. Распознавание и называние геометрических ;л: куб, пирамида, шар.</w:t>
      </w:r>
    </w:p>
    <w:p w:rsidR="007D4BFF" w:rsidRPr="00A63639" w:rsidRDefault="007D4BFF" w:rsidP="00A75EFF">
      <w:pPr>
        <w:shd w:val="clear" w:color="auto" w:fill="FFFFFF"/>
        <w:jc w:val="both"/>
        <w:rPr>
          <w:sz w:val="22"/>
          <w:szCs w:val="22"/>
        </w:rPr>
      </w:pPr>
      <w:r w:rsidRPr="00A63639">
        <w:rPr>
          <w:b/>
          <w:bCs/>
          <w:color w:val="000000"/>
          <w:sz w:val="22"/>
          <w:szCs w:val="22"/>
        </w:rPr>
        <w:t>Геометрические величины.</w:t>
      </w:r>
      <w:r w:rsidRPr="00A63639">
        <w:rPr>
          <w:color w:val="000000"/>
          <w:sz w:val="22"/>
          <w:szCs w:val="22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:rsidR="007D4BFF" w:rsidRPr="00A63639" w:rsidRDefault="007D4BFF" w:rsidP="00A63639">
      <w:pPr>
        <w:shd w:val="clear" w:color="auto" w:fill="FFFFFF"/>
        <w:jc w:val="center"/>
        <w:rPr>
          <w:sz w:val="22"/>
          <w:szCs w:val="22"/>
        </w:rPr>
        <w:sectPr w:rsidR="007D4BFF" w:rsidRPr="00A63639" w:rsidSect="005660F6">
          <w:footerReference w:type="default" r:id="rId7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7D4BFF" w:rsidRPr="00A63639" w:rsidRDefault="007D4BFF" w:rsidP="00A63639">
      <w:pPr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Календарно-тематическое планирование по математике 2 класс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781"/>
        <w:gridCol w:w="637"/>
        <w:gridCol w:w="73"/>
        <w:gridCol w:w="1488"/>
        <w:gridCol w:w="3118"/>
        <w:gridCol w:w="76"/>
        <w:gridCol w:w="1268"/>
        <w:gridCol w:w="76"/>
        <w:gridCol w:w="1557"/>
        <w:gridCol w:w="3542"/>
        <w:gridCol w:w="1986"/>
      </w:tblGrid>
      <w:tr w:rsidR="007D4BFF" w:rsidRPr="00A63639" w:rsidTr="004F656D">
        <w:tc>
          <w:tcPr>
            <w:tcW w:w="70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color w:val="000000"/>
                <w:spacing w:val="-10"/>
                <w:sz w:val="22"/>
                <w:szCs w:val="22"/>
              </w:rPr>
              <w:t xml:space="preserve">№. </w:t>
            </w:r>
            <w:r w:rsidRPr="004F656D">
              <w:rPr>
                <w:color w:val="000000"/>
                <w:spacing w:val="-1"/>
                <w:sz w:val="22"/>
                <w:szCs w:val="22"/>
              </w:rPr>
              <w:t>п/п</w:t>
            </w:r>
          </w:p>
        </w:tc>
        <w:tc>
          <w:tcPr>
            <w:tcW w:w="1418" w:type="dxa"/>
            <w:gridSpan w:val="2"/>
          </w:tcPr>
          <w:p w:rsidR="007D4BFF" w:rsidRPr="004F656D" w:rsidRDefault="007D4BFF" w:rsidP="004F656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F656D">
              <w:rPr>
                <w:color w:val="000000"/>
                <w:spacing w:val="-2"/>
                <w:sz w:val="22"/>
                <w:szCs w:val="22"/>
              </w:rPr>
              <w:t xml:space="preserve">Дата </w:t>
            </w:r>
          </w:p>
        </w:tc>
        <w:tc>
          <w:tcPr>
            <w:tcW w:w="1561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pacing w:val="-2"/>
                <w:sz w:val="22"/>
                <w:szCs w:val="22"/>
              </w:rPr>
              <w:t>Тема урока</w:t>
            </w:r>
          </w:p>
        </w:tc>
        <w:tc>
          <w:tcPr>
            <w:tcW w:w="3194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pacing w:val="-3"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pacing w:val="-2"/>
                <w:sz w:val="22"/>
                <w:szCs w:val="22"/>
              </w:rPr>
              <w:t>Понятия</w:t>
            </w:r>
          </w:p>
        </w:tc>
        <w:tc>
          <w:tcPr>
            <w:tcW w:w="7085" w:type="dxa"/>
            <w:gridSpan w:val="3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pacing w:val="1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7D4BFF" w:rsidRPr="00A63639" w:rsidTr="004F656D">
        <w:tc>
          <w:tcPr>
            <w:tcW w:w="70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план</w:t>
            </w:r>
          </w:p>
        </w:tc>
        <w:tc>
          <w:tcPr>
            <w:tcW w:w="637" w:type="dxa"/>
          </w:tcPr>
          <w:p w:rsidR="007D4BFF" w:rsidRPr="004F656D" w:rsidRDefault="007D4BFF" w:rsidP="004F656D">
            <w:pPr>
              <w:ind w:left="-37" w:right="-109"/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факт</w:t>
            </w:r>
          </w:p>
        </w:tc>
        <w:tc>
          <w:tcPr>
            <w:tcW w:w="1561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pacing w:val="-3"/>
                <w:sz w:val="22"/>
                <w:szCs w:val="22"/>
              </w:rPr>
              <w:t>Предметные ре</w:t>
            </w:r>
            <w:r w:rsidRPr="004F656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4F656D">
              <w:rPr>
                <w:color w:val="000000"/>
                <w:sz w:val="22"/>
                <w:szCs w:val="22"/>
              </w:rPr>
              <w:t>зультаты</w:t>
            </w:r>
          </w:p>
        </w:tc>
        <w:tc>
          <w:tcPr>
            <w:tcW w:w="3542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1986" w:type="dxa"/>
          </w:tcPr>
          <w:p w:rsidR="007D4BFF" w:rsidRPr="004F656D" w:rsidRDefault="007D4BFF" w:rsidP="004F656D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pacing w:val="-2"/>
                <w:sz w:val="22"/>
                <w:szCs w:val="22"/>
              </w:rPr>
              <w:t>Личностные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результаты</w:t>
            </w:r>
          </w:p>
        </w:tc>
      </w:tr>
      <w:tr w:rsidR="007D4BFF" w:rsidRPr="00A63639" w:rsidTr="004F656D">
        <w:tc>
          <w:tcPr>
            <w:tcW w:w="15310" w:type="dxa"/>
            <w:gridSpan w:val="12"/>
          </w:tcPr>
          <w:p w:rsidR="007D4BFF" w:rsidRPr="004F656D" w:rsidRDefault="007D4BFF" w:rsidP="004F656D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D4BFF" w:rsidRPr="004F656D" w:rsidRDefault="007D4BFF" w:rsidP="004F656D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Числа от 1 до 100. Нумерация</w:t>
            </w:r>
          </w:p>
          <w:p w:rsidR="007D4BFF" w:rsidRPr="004F656D" w:rsidRDefault="007D4BFF" w:rsidP="004F656D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Числа от 1 до 20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Совершенствовать умения решать простые и составные задачи, отработка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  <w:p w:rsidR="007D4BFF" w:rsidRPr="004F656D" w:rsidRDefault="007D4BFF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Числа от 1 до 20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Развитие вычислительных навыков и умения решать простые и составные задачи, совершенствование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  <w:p w:rsidR="007D4BFF" w:rsidRPr="004F656D" w:rsidRDefault="007D4BFF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Совершенствование вычислительных навыков и умения решать задачи, исследовать процесс образования чисел состоящих из десятков,  названия этих чисел.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Десять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Двадцать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Тридцать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Сорок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Пятьдесят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Шестьдесят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Семьдесят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Восемьдесят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Девяносто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Сто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считать десятки как простые единицы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Числа от 11 до 100. Образование чисел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Совершенствовать вычислительные навыки, создавать мысленную модель образования чисел из десятков и единиц.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Названия чисел от 11 до 100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Знать образование чисел из десятков и единиц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Совершенствовать вычислительные навыки, умение сравнивать именованные числа,  записывать и читать числа от 21 до 99, определять поместное значение цифр.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Числа от 21 до 100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записывать и читать числа от 21 до 99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Сравнить новые математические понятия: "однозначные и двузначные числа"; совершенствовать знания десятичного состава чисел и умения записывать числа.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Однозначные числа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Двузначные числа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Определять поместное значение цифр, знать математические понятия  «однозначные» и «двузначные» числа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rPr>
          <w:trHeight w:val="2277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Миллиметр. 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Сравнить новую единицу измерения длины – миллиметр – с ранее изученными, найти взаимосвязь между соотношениями единиц измерения длин, совершенствовать умения работать с линейкой.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Миллиметр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1 по теме «Числа от 1 до 100. Нумерация»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простые задачи, считать в пределах 10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ющего поведения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10.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Наименьшее трехзначное число. Сотня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Сотня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определять десятичный состав чисел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здоровьесберегающего поведения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Метр. Таблица мер длины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процесс необходимости ввести  новую единицу длины - метр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Метр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сравнивать и преобразовывать именованные числа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12.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 вида 35 + 5, 35 – 30, 35 – 5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случаи сложения и вычитания основанными на знании десятичного состава чисел,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Метр Миллиметр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Десяток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13.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Замена двузначного числа суммой разрядных слагаемых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Представлять двузначные числа в виде суммы разрядных слагаемых, прослеживать закономерность работы при решении схожих задач.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Разрядные слагаемые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14.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15.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Единицы стоимости. Рубль. Копейка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новые единицы: рубль, копейка;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Рубль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Копейка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вести расчет монетами разного достоинства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уроке.</w:t>
            </w:r>
          </w:p>
        </w:tc>
      </w:tr>
      <w:tr w:rsidR="007D4BFF" w:rsidRPr="00A63639" w:rsidTr="004F656D">
        <w:trPr>
          <w:trHeight w:val="2530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темы, изученные в разделе.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простые задачи, преобразовывать величины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17.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2 по теме «Числа от 1 до 100. Нумерация»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 читать, записывать, сравнивать числа в пределах 100. решать текстовые задачи; представлять двузначные числа в виде суммы разрядных слагаемых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18.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7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1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Исправление ошибок в контрольной работе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</w:tc>
      </w:tr>
      <w:tr w:rsidR="007D4BFF" w:rsidRPr="00A63639" w:rsidTr="004F656D">
        <w:tc>
          <w:tcPr>
            <w:tcW w:w="15310" w:type="dxa"/>
            <w:gridSpan w:val="12"/>
          </w:tcPr>
          <w:p w:rsidR="007D4BFF" w:rsidRPr="004F656D" w:rsidRDefault="007D4BFF" w:rsidP="004F656D">
            <w:pPr>
              <w:ind w:right="-108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19.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Задачи, обратные данной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сравнивать взаимосвязи между составлением и решением прямых и обратных задач.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Обратные задачи</w:t>
            </w: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rPr>
          <w:trHeight w:val="70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20.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Наблюдать и выбирать из предложенных схем ту, которая соответствует тексту изучаемой задачи. Установить связь между решениями прямой и обратной задачи. 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rPr>
          <w:trHeight w:val="276"/>
        </w:trPr>
        <w:tc>
          <w:tcPr>
            <w:tcW w:w="708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21.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22.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Задачи на нахождение неизвестного уменьшаемого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Разность </w:t>
            </w: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Решать задачи нового типа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rPr>
          <w:trHeight w:val="276"/>
        </w:trPr>
        <w:tc>
          <w:tcPr>
            <w:tcW w:w="708" w:type="dxa"/>
            <w:vMerge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vMerge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  <w:vMerge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Обобщить умения решать задачи новых типов,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23.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24.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жизненный опыт для изучения новой величины.  Организовать деятельность по отработке новых понятий на модели часов. Сравнить и установить взаимосвязь между величинами времени.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Час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Минута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переводить часы в минуты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25.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Длина ломаной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Организовать деятельность по нахождению  двух способов нахождения длины ломаной.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Ломаная линия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Звено ломаной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Длина ломаной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Нахождение длины ломаной двумя способами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Длина ломаной.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Длина ломаной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Краткая запись</w:t>
            </w: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составлять условия задач по кратким записям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27.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изученного. Решение задач.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28.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Организовать деятельность по изучению  правил порядка выполнения действий в выражениях со скобками,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Скобки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Порядок действий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Научиться решать выражения со скобками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29.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Числовые выражения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Сравнивать  новые понятия: " выражение", "значение выражения"; совершенствовать вычислительные навыки,  умения соблюдать порядок действий в выражениях со скобками.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Значение выражения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Знать понятия «выражение», «значение выражения»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30.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Отбирать и использовать знания, для того, чтобы находить значение числовых выражений со скобками и без них,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Числовое выражение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сравнивать числовые выражения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31.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Периметр многоугольника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за многообразием геометрических фигур, анализировать способ нахождения периметра многоугольника.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Периметр многоугольника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Знать понятие «периметр многоугольника»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32.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изучаемые свойства сложения,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Знать переместительное свойство сложения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33.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Организовать деятельность по обобщению  правил порядка выполнения действий в выражениях со скобками, совершенствовать вычислительные навыки, умения сравнивать величины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34.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Обратные задачи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35.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 № 3 по теме «Числа от 1 до 100. Сложение6 и вычитание»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Использовать полученные знания при решении текстовых задач арифметическим способом, сложении и вычитании чисел, сравнении чисел в пределах 100, определении длины ломаной. 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  <w:p w:rsidR="007D4BFF" w:rsidRPr="004F656D" w:rsidRDefault="007D4BFF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Наши проекты. Узоры и орнаменты на посуде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rPr>
          <w:trHeight w:val="2530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37.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38.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39.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Обратные задачи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Регулятивные</w:t>
            </w:r>
            <w:r w:rsidRPr="004F656D">
              <w:rPr>
                <w:sz w:val="22"/>
                <w:szCs w:val="22"/>
              </w:rPr>
              <w:t xml:space="preserve">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Коммуникативные</w:t>
            </w:r>
            <w:r w:rsidRPr="004F656D">
              <w:rPr>
                <w:sz w:val="22"/>
                <w:szCs w:val="22"/>
              </w:rPr>
              <w:t xml:space="preserve">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40.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Подготовка к изучению устных приемов вычислений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сравнивать взаимосвязь компонентов сложения и вычитания в выражении, известного и искомого в задаче.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сравнивать выражения, решать текстовые и геометрические задачи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мотивация: уметь задавать себе вопрос: какое значение и какой смысл имеет для меня учение и уметь на него отвечать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41.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вычислений вида 36 + 2, 36 + 20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вида 36+2, 36+20,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выражения вида 36+2, 36+20, 60+18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42.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36 – 2, 36 – 20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вида 36-2, 36-20,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выражения вида 36-2, 36-20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различать способ деятельности и результат.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 xml:space="preserve"> удерживать учебную задачу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Формирование этических чувств, прежде всего доброжелательности и эмоционально- нравственной отзывчивости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43.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Ознакомление с приемами вычисления вида 26+4,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выражения вида 26+4, 30-7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44.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вида 30-7,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45.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вычислений вида 60 – 24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вида 60-24,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выражения вида 60-24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46.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изученного. Решение задач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Решать задачи на нахождение суммы, числовые выражения вида 50-34, 48+2, 70+15; сравнивать единицы длины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rPr>
          <w:trHeight w:val="1518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47.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48.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49.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изученного. Решение задач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50.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изучаемого вида, совершенствовать вычислительные навыки и умения, умения решать задачи и составлять обратные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и применять на практике приемы вычислений вида 26+7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51.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и применять на практике приемы вычислений вида  35-7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rPr>
          <w:trHeight w:val="1265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52.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53.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 Участвовать в совместной деятельности, отбирать рациональный способ решения предложенных задач. Сравнить различные способы  и пути решения задач. Организовать деятельность по обобщению  приёмов вычисления изученных видов,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Совершенствование вычислительных навыков и умения решать задачи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rPr>
          <w:trHeight w:val="1012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54.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55.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4 по теме «Числа от 1 до 100. Сложение и вычитание»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57.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чисел.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  <w:p w:rsidR="007D4BFF" w:rsidRPr="004F656D" w:rsidRDefault="007D4BFF" w:rsidP="00A6363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58.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Буквенные выражения. Закрепление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 Исследовать значение понятия "буквенные выражения", совершенствовать вычислительные навыки и умения решать составные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Буквенные выражения</w:t>
            </w: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59. 60.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61.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 новое математическое понятие " уравнение", наблюдать и анализировать способы нахождения неизвестного в уравнении; совершенствовать вычислительные навыки, умение решать текстовые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Буквенные выражения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62.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Проверка сложения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Отбирать и использовать способы проверки  при сложении и вычитании, совершенствовать вычислительные навыки и умения решать задачи. Осуществлять самоконтроль и корректировку при решении  задач.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Уравнение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Решение уравнения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новым математическим понятием «уравнение», решать уравнения способом подбора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63.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Проверка вычитания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Уравнение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уравнения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Выражение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Читать, записывать, решать уравнения, решать текстовые задачи, совершенствовать вычислительные навыки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64.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5 по теме «Числа от  1 до 100. Сложение и вычитание»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Уравнение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уравнения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Учиться проверять вычисления, выполненные при сложении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4F656D">
            <w:pPr>
              <w:spacing w:before="2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65. </w:t>
            </w:r>
          </w:p>
        </w:tc>
        <w:tc>
          <w:tcPr>
            <w:tcW w:w="781" w:type="dxa"/>
          </w:tcPr>
          <w:p w:rsidR="007D4BFF" w:rsidRPr="004F656D" w:rsidRDefault="007D4BFF" w:rsidP="004F656D">
            <w:pPr>
              <w:spacing w:before="24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Закрепление изученного. Решение задач.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Уравнение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уравнения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Учиться проверять вычисления, выполненные при вычитании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15310" w:type="dxa"/>
            <w:gridSpan w:val="12"/>
          </w:tcPr>
          <w:p w:rsidR="007D4BFF" w:rsidRPr="004F656D" w:rsidRDefault="007D4BFF" w:rsidP="004F656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4F656D">
            <w:pPr>
              <w:spacing w:before="24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Сложение вида 45 + 23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учебного материала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67.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Вычитание вида 57 – 26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Уравнение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уравнения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Выражение 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 Решать буквенные выражения, уравнения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Регулятивные: </w:t>
            </w:r>
            <w:r w:rsidRPr="004F656D">
              <w:rPr>
                <w:color w:val="000000"/>
                <w:sz w:val="22"/>
                <w:szCs w:val="22"/>
              </w:rPr>
              <w:t>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color w:val="000000"/>
                <w:sz w:val="22"/>
                <w:szCs w:val="22"/>
              </w:rPr>
              <w:t>распознавать объекты по форме, выделять существенные признаки.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u w:val="single"/>
              </w:rPr>
              <w:t xml:space="preserve">Коммуникативные: </w:t>
            </w:r>
            <w:r w:rsidRPr="004F656D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68.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изученного. Решение задач.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69.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Угол. Виды углов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70.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изученного. Решение задач.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с помощью наглядных пособий и чертежей понятие «прямой угол», сравнивать с другими геометрическими понятиями,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Отработка навыков письменных приемов сложения и вычитания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71.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37 + 48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Закрепление вычислительных навыков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72.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37 + 53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Прямой угол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прямым углом, учиться находить прямой угол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73.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Прямоугольник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Задача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Прямой угол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Чертить прямой угол, отрабатывать вычислительные навыки, решать текстовые задачи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74.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Прямоугольник. Закрепление изученного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75.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Сложение вида 87 + 13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76.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изученного. Решение задач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Геометрическая фигура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Прямоугольник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прямоугольником, выучить понятие о геометрической фигуре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77.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Вычисления вида 32 + 8, 40 – 8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Сравнивать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Геометрическая фигура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Прямоугольник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Строить фигуры с прямыми углами, закреплять навыки устного счета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78.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Вычитание вида 50 – 24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Слагаемое Сумма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примеров вида 87+13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79.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80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научились.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Задача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Выражения  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rPr>
          <w:trHeight w:val="3530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81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 № 6 по теме «Числа от 1 до 100. Сложение и вычитание (письменные вычисления)»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Задача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Выражения  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ющего поведения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82 83.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84.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Анализ контрольной работы. Закрепление изученного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вычислений изучаемых видов, сравнивать их  с ранее изученными,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85.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Сравнивать  и обобщать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Задача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Выражения  Слагаемое 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Уменьшаемое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86.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Свойство противоположных сторон прямоугольника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сравнивать свойства сторон фигур с прямыми углами. Использовать полученные знания при решении задач и построении таких фигур. Создавать мысленный образ чертежа с учётом  изученных закономерностей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Прямоугольник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Свойство противоположных сторон прямоугольника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 новым приемом вычитания и использование его при решении примеров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87.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Закрепление изученного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анализировать приемы решения задач, составление краткой записи,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Прямоугольник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Свойство противоположных сторон прямоугольника</w:t>
            </w: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88.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Квадрат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89.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Квадрат. Закрепление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Квадрат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Свойства квадрата  Задачи на нахождение суммы длин сторон квадрата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90.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Наши проекты. Оригами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rPr>
          <w:trHeight w:val="1771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91.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92.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93.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со свойствами квадрата, решение задач на нахождение суммы длин сторон квадрата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ющего поведения</w:t>
            </w:r>
          </w:p>
        </w:tc>
      </w:tr>
      <w:tr w:rsidR="007D4BFF" w:rsidRPr="00A63639" w:rsidTr="004F656D">
        <w:tc>
          <w:tcPr>
            <w:tcW w:w="15310" w:type="dxa"/>
            <w:gridSpan w:val="1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94. </w:t>
            </w:r>
          </w:p>
        </w:tc>
        <w:tc>
          <w:tcPr>
            <w:tcW w:w="781" w:type="dxa"/>
          </w:tcPr>
          <w:p w:rsidR="007D4BFF" w:rsidRPr="004F656D" w:rsidRDefault="007D4BFF" w:rsidP="004F656D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процесс возникновения необходимости изучения умножения как нового вида математического действия. Сравнить с известными видами математических действий. Участвовать в совместной деятельности по составлению и решению примеров на умножение. Раскрыть связь между компонентами и результатом умножения.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Умножение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Сложение 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 новым действием - умножением</w:t>
            </w:r>
          </w:p>
        </w:tc>
        <w:tc>
          <w:tcPr>
            <w:tcW w:w="3542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95.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4F656D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умножения. Закрепление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Умножение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Сложение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Раскрытие смысла действия умножения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Умножение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Сложение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заменять сложение умножением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97.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Периметр прямоугольника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связь между сторонами многоугольника и нахождением его периметра. Создавать мысленный образ модели многоугольника и отдельно каждой стороны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Периметр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Учиться находить периметр прямоугольника по формулам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98.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Умножение нуля и единицы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Сравнить приёмы умножения числа на единицу и числа на нуль. Применить изученные правила на примере решения выражений.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Исследовать, почему компоненты умножения носят соответствующие названия. Сравнить с названиями компонентов сложения. Найти закономерность.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Сложение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приемами умножения на нуль и единицу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99.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Названия компонентов и результата умножения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Задачи Произведение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Выучить названия компонентов умножения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100.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задач на нахождение произведения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101.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102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Переместительное свойство умножения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Сравнить переместительное свойство умножения и сложения. Найти закономерность. Применить при выполнении вычислений.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Компоненты умножения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Познакомиться с переместительным свойством умножения, произведения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</w:t>
            </w:r>
            <w:r>
              <w:rPr>
                <w:sz w:val="22"/>
                <w:szCs w:val="22"/>
              </w:rPr>
              <w:t xml:space="preserve"> ур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103.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104.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105.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106.</w:t>
            </w:r>
          </w:p>
        </w:tc>
        <w:tc>
          <w:tcPr>
            <w:tcW w:w="781" w:type="dxa"/>
          </w:tcPr>
          <w:p w:rsidR="007D4BFF" w:rsidRPr="004F656D" w:rsidRDefault="007D4BFF" w:rsidP="004F656D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Конкретный смысл действия деления (решение задач на деление по содержанию)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Исследовать на примерах из жизни понятие действия деления. Сравнить действие деления с умножением и вычитанием. Создавать модель, а затем мысленный образ при решении задач на деление. 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Задача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Знакомство с действием деления, решение задач на деление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107.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Названия компонентов и результата деления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название компонентов деления. Сравнить их с названиями компонентов вычитания. Найти общие признаки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Задача 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Решение задач на деление на равные части, решение простых задач на умножение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ющего поведения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108.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109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110.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4F656D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Произведение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Выучить название компонентов при делении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111.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7 по теме «Числа от 1 до 100. Умножение и деление»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112.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Умножение и деление. Закрепление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113.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Связь между компонентами и результатом умножения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на примере решения выражений на умножения и деления  с одинаковыми числами связь между компонентами. Создавать свои выражения, применяя полученные знания. Создавать образную модель взаимосвязи компонентов умножения и деления с учётом поставленной задачи.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114.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Прием деления, основанный на связи между компонентами и результатом умножения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rPr>
          <w:trHeight w:val="1518"/>
        </w:trPr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115.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Наблюдать и сравнивать изученные приёмы умножения на 1 и 0 с новыми приемами на 10. Использовать знания для решения задач.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Научиться умножать и делить на 10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Учиться решать задачи нового типа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116.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 с величинами «цена», «количество», «стоимость»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Исследовать с помощью схем и рисунков новые понятия «цена, количество, стоимость».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Цена Количество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Стоимость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117.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Установить взаимосвязь между этими компонентами. Провести аналогии из жизненного опыта.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 Слагаемое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Сумма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Задача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Познакомить с задачами  на нахождение неизвестного третьего слагаемого.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здоровьесберегающего поведения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118.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both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Опираясь на жизненный опыт и рисунки (схемы), исследовать процесс нахождения неизвестного третьего слагаемого. 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Использовать полученные знания при решении составных  задач в два действия на увеличение и уменьшение 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Произведение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Компоненты деления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119.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 № 8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120.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121.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122.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Умножение числа 2 и на 2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Сравнить умножение на 2 с известными видами математических действий. Найти закономерность между сложением одного и того же числа несколько раз и умножением. Участвовать в совместной деятельности по составлению и решению таблицы умножения и деления. 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Деление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Составить и учить  таблицу умножения на 2</w:t>
            </w:r>
          </w:p>
        </w:tc>
        <w:tc>
          <w:tcPr>
            <w:tcW w:w="3542" w:type="dxa"/>
            <w:vMerge w:val="restart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123.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124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Деление на 2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Построить таблицу деления на 2; учить табличные случаи умножения и деления </w:t>
            </w:r>
          </w:p>
        </w:tc>
        <w:tc>
          <w:tcPr>
            <w:tcW w:w="3542" w:type="dxa"/>
            <w:vMerge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Развитие чувства эмпатии, как понимание чувств других людей и сопереживания им.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125.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Раскрыть связь между компонентами и результатом умножения и деления.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126.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127.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128. 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129.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Умножение числа 3 и на 3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Составить и учить  таблицу умножения на 3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Мотивация учебной деятельности, принятие образа «хорошего» ученика.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130.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131.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Деление на 3</w:t>
            </w:r>
          </w:p>
        </w:tc>
        <w:tc>
          <w:tcPr>
            <w:tcW w:w="3118" w:type="dxa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Построить таблицу деления на 3; учить табличные случаи умножения и деления 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Готовность следовать нормам здоровьесберегающего поведения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132.</w:t>
            </w: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133.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Закрепление изученного. Решение задач</w:t>
            </w:r>
          </w:p>
        </w:tc>
        <w:tc>
          <w:tcPr>
            <w:tcW w:w="3118" w:type="dxa"/>
            <w:vMerge w:val="restart"/>
          </w:tcPr>
          <w:p w:rsidR="007D4BFF" w:rsidRPr="004F656D" w:rsidRDefault="007D4BFF" w:rsidP="004F656D">
            <w:pPr>
              <w:tabs>
                <w:tab w:val="left" w:pos="391"/>
              </w:tabs>
              <w:rPr>
                <w:sz w:val="22"/>
                <w:szCs w:val="22"/>
              </w:rPr>
            </w:pP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 Обобщать усвоенный материал, использовать полученные знания при решении задач.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Умножение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Уравнение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Двузначные числа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Вычитание 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Регулятивные :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Познавательные: извлекать необходимую информацию.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Коммуникативные :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  134.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Контрольная работа № 9 по теме «Числа от 1 до 100. Умножение и деление.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: </w:t>
            </w:r>
            <w:r w:rsidRPr="004F656D">
              <w:rPr>
                <w:sz w:val="22"/>
                <w:szCs w:val="22"/>
              </w:rPr>
              <w:t xml:space="preserve"> принимать и сохранять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4F656D">
              <w:rPr>
                <w:sz w:val="22"/>
                <w:szCs w:val="22"/>
              </w:rPr>
              <w:t>строить логическое рассуждение.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Умение создавать спокойную атмосферу на уроке, не создавать конфликтов.</w:t>
            </w:r>
          </w:p>
        </w:tc>
      </w:tr>
      <w:tr w:rsidR="007D4BFF" w:rsidRPr="00A63639" w:rsidTr="004F656D">
        <w:tc>
          <w:tcPr>
            <w:tcW w:w="70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 xml:space="preserve">135. 136. </w:t>
            </w:r>
          </w:p>
        </w:tc>
        <w:tc>
          <w:tcPr>
            <w:tcW w:w="781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88" w:type="dxa"/>
          </w:tcPr>
          <w:p w:rsidR="007D4BFF" w:rsidRPr="004F656D" w:rsidRDefault="007D4BFF" w:rsidP="00A63639">
            <w:pPr>
              <w:rPr>
                <w:color w:val="000000"/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3118" w:type="dxa"/>
            <w:vMerge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gridSpan w:val="2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Деление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 xml:space="preserve">Уравнение 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Двузначные числа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Сложение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Вычитание Умножение</w:t>
            </w:r>
          </w:p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Уравнение</w:t>
            </w:r>
          </w:p>
        </w:tc>
        <w:tc>
          <w:tcPr>
            <w:tcW w:w="1633" w:type="dxa"/>
            <w:gridSpan w:val="2"/>
          </w:tcPr>
          <w:p w:rsidR="007D4BFF" w:rsidRPr="004F656D" w:rsidRDefault="007D4BFF" w:rsidP="004F656D">
            <w:pPr>
              <w:jc w:val="center"/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F656D">
              <w:rPr>
                <w:sz w:val="22"/>
                <w:szCs w:val="22"/>
              </w:rPr>
              <w:t>: применять установленные правила в планировании деятельности.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>Познавательные</w:t>
            </w:r>
            <w:r w:rsidRPr="004F656D">
              <w:rPr>
                <w:sz w:val="22"/>
                <w:szCs w:val="22"/>
              </w:rPr>
              <w:t>:</w:t>
            </w:r>
            <w:r w:rsidRPr="004F656D">
              <w:rPr>
                <w:sz w:val="22"/>
                <w:szCs w:val="22"/>
                <w:u w:val="single"/>
              </w:rPr>
              <w:t xml:space="preserve"> </w:t>
            </w:r>
            <w:r w:rsidRPr="004F656D">
              <w:rPr>
                <w:sz w:val="22"/>
                <w:szCs w:val="22"/>
              </w:rPr>
              <w:t>моделировать способ действий, удерживать учебную задачу.</w:t>
            </w:r>
          </w:p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sz w:val="22"/>
                <w:szCs w:val="22"/>
                <w:u w:val="single"/>
              </w:rPr>
              <w:t xml:space="preserve">Коммуникативные : </w:t>
            </w:r>
            <w:r w:rsidRPr="004F656D">
              <w:rPr>
                <w:sz w:val="22"/>
                <w:szCs w:val="22"/>
              </w:rPr>
              <w:t>умение слушать, задавать вопросы.</w:t>
            </w:r>
          </w:p>
        </w:tc>
        <w:tc>
          <w:tcPr>
            <w:tcW w:w="1986" w:type="dxa"/>
          </w:tcPr>
          <w:p w:rsidR="007D4BFF" w:rsidRPr="004F656D" w:rsidRDefault="007D4BFF" w:rsidP="00A63639">
            <w:pPr>
              <w:rPr>
                <w:sz w:val="22"/>
                <w:szCs w:val="22"/>
              </w:rPr>
            </w:pPr>
            <w:r w:rsidRPr="004F656D">
              <w:rPr>
                <w:color w:val="000000"/>
                <w:sz w:val="22"/>
                <w:szCs w:val="22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</w:tbl>
    <w:p w:rsidR="007D4BFF" w:rsidRPr="00A63639" w:rsidRDefault="007D4BFF" w:rsidP="00A63639">
      <w:pPr>
        <w:widowControl/>
        <w:autoSpaceDE/>
        <w:autoSpaceDN/>
        <w:adjustRightInd/>
        <w:spacing w:after="200"/>
        <w:rPr>
          <w:b/>
          <w:bCs/>
          <w:kern w:val="1"/>
          <w:sz w:val="22"/>
          <w:szCs w:val="22"/>
          <w:lang w:eastAsia="ar-SA"/>
        </w:rPr>
      </w:pPr>
    </w:p>
    <w:p w:rsidR="007D4BFF" w:rsidRDefault="007D4BFF" w:rsidP="00CE07EE">
      <w:pPr>
        <w:widowControl/>
        <w:autoSpaceDE/>
        <w:autoSpaceDN/>
        <w:adjustRightInd/>
        <w:spacing w:after="200"/>
        <w:rPr>
          <w:b/>
          <w:bCs/>
          <w:sz w:val="22"/>
          <w:szCs w:val="22"/>
        </w:rPr>
      </w:pPr>
    </w:p>
    <w:p w:rsidR="007D4BFF" w:rsidRPr="00A63639" w:rsidRDefault="007D4BFF" w:rsidP="00CE07EE">
      <w:pPr>
        <w:widowControl/>
        <w:autoSpaceDE/>
        <w:autoSpaceDN/>
        <w:adjustRightInd/>
        <w:spacing w:after="200"/>
        <w:rPr>
          <w:b/>
          <w:bCs/>
          <w:kern w:val="1"/>
          <w:sz w:val="22"/>
          <w:szCs w:val="22"/>
          <w:lang w:eastAsia="ar-SA"/>
        </w:rPr>
      </w:pPr>
      <w:r w:rsidRPr="00A63639">
        <w:rPr>
          <w:b/>
          <w:bCs/>
          <w:sz w:val="22"/>
          <w:szCs w:val="22"/>
        </w:rPr>
        <w:t>МАТЕРИАЛЬНО-ТЕХНИЧЕСКОЕ ОБЕСПЕЧЕНИЕ</w:t>
      </w:r>
    </w:p>
    <w:p w:rsidR="007D4BFF" w:rsidRPr="00A63639" w:rsidRDefault="007D4BFF" w:rsidP="00A63639">
      <w:pPr>
        <w:ind w:firstLine="425"/>
        <w:rPr>
          <w:b/>
          <w:bCs/>
          <w:sz w:val="22"/>
          <w:szCs w:val="22"/>
        </w:rPr>
      </w:pPr>
    </w:p>
    <w:p w:rsidR="007D4BFF" w:rsidRPr="00A63639" w:rsidRDefault="007D4BFF" w:rsidP="00A63639">
      <w:pPr>
        <w:ind w:firstLine="425"/>
        <w:rPr>
          <w:b/>
          <w:i/>
          <w:sz w:val="22"/>
          <w:szCs w:val="22"/>
        </w:rPr>
      </w:pPr>
      <w:r w:rsidRPr="00A63639">
        <w:rPr>
          <w:b/>
          <w:i/>
          <w:sz w:val="22"/>
          <w:szCs w:val="22"/>
        </w:rPr>
        <w:t>Учебно-методический комплект: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Моро М.И. Математика: учебник для 2 класса: в 2 частях / М.И. Моро, М.А. Бантова. – М.: Просвещение, 2012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Моро М.И. Тетрадь по математике для 2 класса: в 2 частях / М.И. Моро, М.А. Бантова. – М.: Просвещение, 2012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ab/>
      </w:r>
    </w:p>
    <w:p w:rsidR="007D4BFF" w:rsidRPr="00A63639" w:rsidRDefault="007D4BFF" w:rsidP="00A63639">
      <w:pPr>
        <w:ind w:firstLine="425"/>
        <w:rPr>
          <w:b/>
          <w:i/>
          <w:sz w:val="22"/>
          <w:szCs w:val="22"/>
        </w:rPr>
      </w:pPr>
      <w:r w:rsidRPr="00A63639">
        <w:rPr>
          <w:b/>
          <w:i/>
          <w:sz w:val="22"/>
          <w:szCs w:val="22"/>
        </w:rPr>
        <w:t>Демонстрационные пособия.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Объекты, предназначенные для демонстрации счёта: от 1 до 10; от 1 до 20; от 1 до 100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Наглядные пособия для изучения состава чисел (в том числе числовые карточки и знаки отношений).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7D4BFF" w:rsidRPr="00A63639" w:rsidRDefault="007D4BFF" w:rsidP="00A63639">
      <w:pPr>
        <w:ind w:firstLine="425"/>
        <w:rPr>
          <w:b/>
          <w:i/>
          <w:sz w:val="22"/>
          <w:szCs w:val="22"/>
        </w:rPr>
      </w:pPr>
      <w:r w:rsidRPr="00A63639">
        <w:rPr>
          <w:b/>
          <w:i/>
          <w:sz w:val="22"/>
          <w:szCs w:val="22"/>
        </w:rPr>
        <w:t>Учебно-практическое оборудование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Объекты (предметы для счёта).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>Пособия для изучения состава чисел.</w:t>
      </w:r>
    </w:p>
    <w:p w:rsidR="007D4BFF" w:rsidRPr="00A63639" w:rsidRDefault="007D4BFF" w:rsidP="00A63639">
      <w:pPr>
        <w:ind w:firstLine="425"/>
        <w:rPr>
          <w:sz w:val="22"/>
          <w:szCs w:val="22"/>
        </w:rPr>
      </w:pPr>
      <w:r w:rsidRPr="00A63639">
        <w:rPr>
          <w:sz w:val="22"/>
          <w:szCs w:val="22"/>
        </w:rPr>
        <w:t xml:space="preserve">Пособия для изучения геометрических величин, фигур, тел. </w:t>
      </w:r>
    </w:p>
    <w:p w:rsidR="007D4BFF" w:rsidRPr="00A63639" w:rsidRDefault="007D4BFF" w:rsidP="00A63639">
      <w:pPr>
        <w:widowControl/>
        <w:autoSpaceDE/>
        <w:autoSpaceDN/>
        <w:adjustRightInd/>
        <w:spacing w:after="200"/>
        <w:rPr>
          <w:sz w:val="22"/>
          <w:szCs w:val="22"/>
        </w:rPr>
      </w:pPr>
      <w:r w:rsidRPr="00A63639">
        <w:rPr>
          <w:sz w:val="22"/>
          <w:szCs w:val="22"/>
        </w:rPr>
        <w:br w:type="page"/>
      </w:r>
    </w:p>
    <w:p w:rsidR="007D4BFF" w:rsidRPr="00A63639" w:rsidRDefault="007D4BFF" w:rsidP="00A63639">
      <w:pPr>
        <w:ind w:firstLine="567"/>
        <w:jc w:val="center"/>
        <w:rPr>
          <w:b/>
          <w:sz w:val="22"/>
          <w:szCs w:val="22"/>
        </w:rPr>
      </w:pPr>
      <w:r w:rsidRPr="00A63639">
        <w:rPr>
          <w:b/>
          <w:sz w:val="22"/>
          <w:szCs w:val="22"/>
        </w:rPr>
        <w:t>ЛИСТ ВНЕСЕНИЙ ИЗМЕНЕНИЙ И ДОПОЛНЕНИЙ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5245"/>
        <w:gridCol w:w="4035"/>
        <w:gridCol w:w="3697"/>
      </w:tblGrid>
      <w:tr w:rsidR="007D4BFF" w:rsidRPr="00A63639" w:rsidTr="004F656D">
        <w:trPr>
          <w:trHeight w:val="728"/>
        </w:trPr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4F656D">
              <w:rPr>
                <w:b/>
                <w:sz w:val="24"/>
                <w:szCs w:val="22"/>
              </w:rPr>
              <w:t>Дата</w:t>
            </w: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4F656D">
              <w:rPr>
                <w:b/>
                <w:sz w:val="24"/>
                <w:szCs w:val="22"/>
              </w:rPr>
              <w:t>Содержание изменений</w:t>
            </w: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4F656D">
              <w:rPr>
                <w:b/>
                <w:sz w:val="24"/>
                <w:szCs w:val="22"/>
              </w:rPr>
              <w:t>Причина</w:t>
            </w: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 w:rsidRPr="004F656D">
              <w:rPr>
                <w:b/>
                <w:sz w:val="24"/>
                <w:szCs w:val="22"/>
              </w:rPr>
              <w:t>Примечание</w:t>
            </w: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  <w:tr w:rsidR="007D4BFF" w:rsidRPr="00A63639" w:rsidTr="004F656D">
        <w:tc>
          <w:tcPr>
            <w:tcW w:w="1809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4035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7D4BFF" w:rsidRPr="004F656D" w:rsidRDefault="007D4BFF" w:rsidP="004F656D">
            <w:pPr>
              <w:spacing w:line="360" w:lineRule="auto"/>
              <w:jc w:val="center"/>
              <w:rPr>
                <w:sz w:val="24"/>
                <w:szCs w:val="22"/>
                <w:lang w:eastAsia="en-US"/>
              </w:rPr>
            </w:pPr>
          </w:p>
        </w:tc>
      </w:tr>
    </w:tbl>
    <w:p w:rsidR="007D4BFF" w:rsidRPr="00A63639" w:rsidRDefault="007D4BFF" w:rsidP="00A63639">
      <w:pPr>
        <w:ind w:firstLine="567"/>
        <w:jc w:val="center"/>
        <w:rPr>
          <w:sz w:val="22"/>
          <w:szCs w:val="22"/>
          <w:lang w:eastAsia="en-US"/>
        </w:rPr>
      </w:pPr>
    </w:p>
    <w:p w:rsidR="007D4BFF" w:rsidRPr="00A63639" w:rsidRDefault="007D4BFF" w:rsidP="00A63639">
      <w:pPr>
        <w:rPr>
          <w:sz w:val="22"/>
          <w:szCs w:val="22"/>
        </w:rPr>
      </w:pPr>
    </w:p>
    <w:sectPr w:rsidR="007D4BFF" w:rsidRPr="00A63639" w:rsidSect="004571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FF" w:rsidRDefault="007D4BFF" w:rsidP="00CF2A4C">
      <w:r>
        <w:separator/>
      </w:r>
    </w:p>
  </w:endnote>
  <w:endnote w:type="continuationSeparator" w:id="0">
    <w:p w:rsidR="007D4BFF" w:rsidRDefault="007D4BFF" w:rsidP="00CF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FF" w:rsidRDefault="007D4BFF">
    <w:pPr>
      <w:pStyle w:val="Footer"/>
      <w:jc w:val="right"/>
    </w:pPr>
    <w:fldSimple w:instr=" PAGE   \* MERGEFORMAT ">
      <w:r>
        <w:rPr>
          <w:noProof/>
        </w:rPr>
        <w:t>23</w:t>
      </w:r>
    </w:fldSimple>
  </w:p>
  <w:p w:rsidR="007D4BFF" w:rsidRDefault="007D4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FF" w:rsidRDefault="007D4BFF" w:rsidP="00CF2A4C">
      <w:r>
        <w:separator/>
      </w:r>
    </w:p>
  </w:footnote>
  <w:footnote w:type="continuationSeparator" w:id="0">
    <w:p w:rsidR="007D4BFF" w:rsidRDefault="007D4BFF" w:rsidP="00CF2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A36580"/>
    <w:multiLevelType w:val="hybridMultilevel"/>
    <w:tmpl w:val="3618C1DE"/>
    <w:lvl w:ilvl="0" w:tplc="0419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9">
    <w:nsid w:val="301B299B"/>
    <w:multiLevelType w:val="multilevel"/>
    <w:tmpl w:val="D976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D74666"/>
    <w:multiLevelType w:val="hybridMultilevel"/>
    <w:tmpl w:val="903A69D0"/>
    <w:lvl w:ilvl="0" w:tplc="E92E0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CBB404D"/>
    <w:multiLevelType w:val="hybridMultilevel"/>
    <w:tmpl w:val="F09E6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949F4"/>
    <w:multiLevelType w:val="multilevel"/>
    <w:tmpl w:val="D86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EF64AC"/>
    <w:multiLevelType w:val="hybridMultilevel"/>
    <w:tmpl w:val="B5A05F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29"/>
    <w:rsid w:val="0000796E"/>
    <w:rsid w:val="00027706"/>
    <w:rsid w:val="000555BF"/>
    <w:rsid w:val="00061CA1"/>
    <w:rsid w:val="0008587B"/>
    <w:rsid w:val="000B656F"/>
    <w:rsid w:val="00105BC4"/>
    <w:rsid w:val="0012183C"/>
    <w:rsid w:val="00133F70"/>
    <w:rsid w:val="0018471B"/>
    <w:rsid w:val="001941BD"/>
    <w:rsid w:val="001F7110"/>
    <w:rsid w:val="00231FA4"/>
    <w:rsid w:val="00233425"/>
    <w:rsid w:val="0024410B"/>
    <w:rsid w:val="00261D02"/>
    <w:rsid w:val="002E43BD"/>
    <w:rsid w:val="002E476E"/>
    <w:rsid w:val="002F0306"/>
    <w:rsid w:val="002F55ED"/>
    <w:rsid w:val="00334174"/>
    <w:rsid w:val="00365464"/>
    <w:rsid w:val="00371246"/>
    <w:rsid w:val="00433480"/>
    <w:rsid w:val="00442055"/>
    <w:rsid w:val="004571F7"/>
    <w:rsid w:val="00460B00"/>
    <w:rsid w:val="004A2DE8"/>
    <w:rsid w:val="004C332B"/>
    <w:rsid w:val="004F656D"/>
    <w:rsid w:val="004F68B9"/>
    <w:rsid w:val="0052289A"/>
    <w:rsid w:val="005626C4"/>
    <w:rsid w:val="00562FB7"/>
    <w:rsid w:val="00564127"/>
    <w:rsid w:val="00565BD6"/>
    <w:rsid w:val="005660F6"/>
    <w:rsid w:val="005737C8"/>
    <w:rsid w:val="00582F3F"/>
    <w:rsid w:val="00591156"/>
    <w:rsid w:val="005C1A67"/>
    <w:rsid w:val="005C5BA9"/>
    <w:rsid w:val="00600829"/>
    <w:rsid w:val="006046D9"/>
    <w:rsid w:val="00612260"/>
    <w:rsid w:val="0061290F"/>
    <w:rsid w:val="00631ACD"/>
    <w:rsid w:val="00633DB3"/>
    <w:rsid w:val="0063540C"/>
    <w:rsid w:val="00687BBE"/>
    <w:rsid w:val="00691D1A"/>
    <w:rsid w:val="006A125B"/>
    <w:rsid w:val="006B4F76"/>
    <w:rsid w:val="006C3746"/>
    <w:rsid w:val="00701ED8"/>
    <w:rsid w:val="00727448"/>
    <w:rsid w:val="00761077"/>
    <w:rsid w:val="007755D7"/>
    <w:rsid w:val="007D4BFF"/>
    <w:rsid w:val="0081299D"/>
    <w:rsid w:val="00825803"/>
    <w:rsid w:val="008434E1"/>
    <w:rsid w:val="00853079"/>
    <w:rsid w:val="00865C81"/>
    <w:rsid w:val="008719CE"/>
    <w:rsid w:val="00871D99"/>
    <w:rsid w:val="00880255"/>
    <w:rsid w:val="008B1449"/>
    <w:rsid w:val="008D7108"/>
    <w:rsid w:val="00900B60"/>
    <w:rsid w:val="00913E6B"/>
    <w:rsid w:val="009301CB"/>
    <w:rsid w:val="00937E0C"/>
    <w:rsid w:val="00940FB3"/>
    <w:rsid w:val="0094175D"/>
    <w:rsid w:val="00951880"/>
    <w:rsid w:val="009636F2"/>
    <w:rsid w:val="00A04DA2"/>
    <w:rsid w:val="00A142CB"/>
    <w:rsid w:val="00A16503"/>
    <w:rsid w:val="00A30027"/>
    <w:rsid w:val="00A46E49"/>
    <w:rsid w:val="00A5377F"/>
    <w:rsid w:val="00A63639"/>
    <w:rsid w:val="00A75EFF"/>
    <w:rsid w:val="00A8095A"/>
    <w:rsid w:val="00A80B50"/>
    <w:rsid w:val="00AA6765"/>
    <w:rsid w:val="00AD2D4F"/>
    <w:rsid w:val="00B04D4D"/>
    <w:rsid w:val="00B06FE0"/>
    <w:rsid w:val="00B11326"/>
    <w:rsid w:val="00B407AF"/>
    <w:rsid w:val="00B4669F"/>
    <w:rsid w:val="00B52BA2"/>
    <w:rsid w:val="00B616BD"/>
    <w:rsid w:val="00B70A1D"/>
    <w:rsid w:val="00B80C36"/>
    <w:rsid w:val="00BA3ED2"/>
    <w:rsid w:val="00BC1152"/>
    <w:rsid w:val="00BE1C0A"/>
    <w:rsid w:val="00C23458"/>
    <w:rsid w:val="00C240F8"/>
    <w:rsid w:val="00C30935"/>
    <w:rsid w:val="00C441E7"/>
    <w:rsid w:val="00C541E2"/>
    <w:rsid w:val="00C54DAE"/>
    <w:rsid w:val="00C83D91"/>
    <w:rsid w:val="00C840A0"/>
    <w:rsid w:val="00C9306E"/>
    <w:rsid w:val="00CE07EE"/>
    <w:rsid w:val="00CF2A4C"/>
    <w:rsid w:val="00D0041C"/>
    <w:rsid w:val="00D04C94"/>
    <w:rsid w:val="00D44515"/>
    <w:rsid w:val="00D44A35"/>
    <w:rsid w:val="00DA4934"/>
    <w:rsid w:val="00DC5819"/>
    <w:rsid w:val="00DD08DB"/>
    <w:rsid w:val="00DD6991"/>
    <w:rsid w:val="00DE53C7"/>
    <w:rsid w:val="00E05AB3"/>
    <w:rsid w:val="00E05BDF"/>
    <w:rsid w:val="00E14E83"/>
    <w:rsid w:val="00E1669E"/>
    <w:rsid w:val="00E17CED"/>
    <w:rsid w:val="00E22592"/>
    <w:rsid w:val="00E316AE"/>
    <w:rsid w:val="00E41D06"/>
    <w:rsid w:val="00E64DD2"/>
    <w:rsid w:val="00E96305"/>
    <w:rsid w:val="00EC56D8"/>
    <w:rsid w:val="00EC7077"/>
    <w:rsid w:val="00EE73BF"/>
    <w:rsid w:val="00EF051D"/>
    <w:rsid w:val="00EF0DAC"/>
    <w:rsid w:val="00F25893"/>
    <w:rsid w:val="00F33C17"/>
    <w:rsid w:val="00F429B8"/>
    <w:rsid w:val="00F46BE3"/>
    <w:rsid w:val="00F767E6"/>
    <w:rsid w:val="00F83E11"/>
    <w:rsid w:val="00FA4D8A"/>
    <w:rsid w:val="00FD60FA"/>
    <w:rsid w:val="00FF08AF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616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96E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FFFF"/>
      <w:spacing w:before="480" w:after="100" w:line="269" w:lineRule="auto"/>
      <w:contextualSpacing/>
      <w:outlineLvl w:val="0"/>
    </w:pPr>
    <w:rPr>
      <w:rFonts w:ascii="Cambria" w:hAnsi="Cambria"/>
      <w:b/>
      <w:bCs/>
      <w:color w:val="7F7F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96E"/>
    <w:pPr>
      <w:pBdr>
        <w:top w:val="single" w:sz="4" w:space="0" w:color="FFFFFF"/>
        <w:left w:val="single" w:sz="48" w:space="2" w:color="FFFFFF"/>
        <w:bottom w:val="single" w:sz="4" w:space="0" w:color="FFFFFF"/>
        <w:right w:val="single" w:sz="4" w:space="4" w:color="FFFFFF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BFBF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96E"/>
    <w:pPr>
      <w:pBdr>
        <w:left w:val="single" w:sz="48" w:space="2" w:color="FFFFFF"/>
        <w:bottom w:val="single" w:sz="4" w:space="0" w:color="FFFFFF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BFBF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796E"/>
    <w:pPr>
      <w:pBdr>
        <w:left w:val="single" w:sz="4" w:space="2" w:color="FFFFFF"/>
        <w:bottom w:val="single" w:sz="4" w:space="2" w:color="FFFFFF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BFBF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796E"/>
    <w:pPr>
      <w:pBdr>
        <w:left w:val="dotted" w:sz="4" w:space="2" w:color="FFFFFF"/>
        <w:bottom w:val="dotted" w:sz="4" w:space="2" w:color="FFFFFF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BFBF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796E"/>
    <w:pPr>
      <w:pBdr>
        <w:bottom w:val="single" w:sz="4" w:space="2" w:color="FFFFFF"/>
      </w:pBdr>
      <w:spacing w:before="200" w:after="100"/>
      <w:contextualSpacing/>
      <w:outlineLvl w:val="5"/>
    </w:pPr>
    <w:rPr>
      <w:rFonts w:ascii="Cambria" w:hAnsi="Cambria"/>
      <w:color w:val="BFBF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796E"/>
    <w:pPr>
      <w:pBdr>
        <w:bottom w:val="dotted" w:sz="4" w:space="2" w:color="FFFFFF"/>
      </w:pBdr>
      <w:spacing w:before="200" w:after="100"/>
      <w:contextualSpacing/>
      <w:outlineLvl w:val="6"/>
    </w:pPr>
    <w:rPr>
      <w:rFonts w:ascii="Cambria" w:hAnsi="Cambria"/>
      <w:color w:val="BFBF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796E"/>
    <w:pPr>
      <w:spacing w:before="200" w:after="100"/>
      <w:contextualSpacing/>
      <w:outlineLvl w:val="7"/>
    </w:pPr>
    <w:rPr>
      <w:rFonts w:ascii="Cambria" w:hAnsi="Cambria"/>
      <w:color w:val="FFFFFF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796E"/>
    <w:pPr>
      <w:spacing w:before="200" w:after="100"/>
      <w:contextualSpacing/>
      <w:outlineLvl w:val="8"/>
    </w:pPr>
    <w:rPr>
      <w:rFonts w:ascii="Cambria" w:hAnsi="Cambria"/>
      <w:color w:va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96E"/>
    <w:rPr>
      <w:rFonts w:ascii="Cambria" w:hAnsi="Cambria" w:cs="Times New Roman"/>
      <w:b/>
      <w:bCs/>
      <w:i/>
      <w:iCs/>
      <w:color w:val="7F7F7F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796E"/>
    <w:rPr>
      <w:rFonts w:ascii="Cambria" w:hAnsi="Cambria" w:cs="Times New Roman"/>
      <w:b/>
      <w:bCs/>
      <w:i/>
      <w:iCs/>
      <w:color w:val="BFBFB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796E"/>
    <w:rPr>
      <w:rFonts w:ascii="Cambria" w:hAnsi="Cambria" w:cs="Times New Roman"/>
      <w:b/>
      <w:bCs/>
      <w:i/>
      <w:iCs/>
      <w:color w:val="BFBFBF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796E"/>
    <w:rPr>
      <w:rFonts w:ascii="Cambria" w:hAnsi="Cambria" w:cs="Times New Roman"/>
      <w:b/>
      <w:bCs/>
      <w:i/>
      <w:iCs/>
      <w:color w:val="BFBFBF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796E"/>
    <w:rPr>
      <w:rFonts w:ascii="Cambria" w:hAnsi="Cambria" w:cs="Times New Roman"/>
      <w:b/>
      <w:bCs/>
      <w:i/>
      <w:iCs/>
      <w:color w:val="BFBFB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796E"/>
    <w:rPr>
      <w:rFonts w:ascii="Cambria" w:hAnsi="Cambria" w:cs="Times New Roman"/>
      <w:i/>
      <w:iCs/>
      <w:color w:val="BFBFB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796E"/>
    <w:rPr>
      <w:rFonts w:ascii="Cambria" w:hAnsi="Cambria" w:cs="Times New Roman"/>
      <w:i/>
      <w:iCs/>
      <w:color w:val="BFBFBF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796E"/>
    <w:rPr>
      <w:rFonts w:ascii="Cambria" w:hAnsi="Cambria" w:cs="Times New Roman"/>
      <w:i/>
      <w:iCs/>
      <w:color w:val="FFFFFF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796E"/>
    <w:rPr>
      <w:rFonts w:ascii="Cambria" w:hAnsi="Cambria" w:cs="Times New Roman"/>
      <w:i/>
      <w:iCs/>
      <w:color w:val="FFFFFF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00796E"/>
    <w:rPr>
      <w:b/>
      <w:bCs/>
      <w:color w:val="BFBFB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0796E"/>
    <w:pPr>
      <w:pBdr>
        <w:top w:val="single" w:sz="48" w:space="0" w:color="FFFFFF"/>
        <w:bottom w:val="single" w:sz="48" w:space="0" w:color="FFFFFF"/>
      </w:pBdr>
      <w:shd w:val="clear" w:color="auto" w:fill="FFFFFF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00796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796E"/>
    <w:pPr>
      <w:pBdr>
        <w:bottom w:val="dotted" w:sz="8" w:space="10" w:color="FFFFFF"/>
      </w:pBdr>
      <w:spacing w:before="200" w:after="900"/>
      <w:jc w:val="center"/>
    </w:pPr>
    <w:rPr>
      <w:rFonts w:ascii="Cambria" w:hAnsi="Cambria"/>
      <w:color w:val="7F7F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796E"/>
    <w:rPr>
      <w:rFonts w:ascii="Cambria" w:hAnsi="Cambria" w:cs="Times New Roman"/>
      <w:i/>
      <w:iCs/>
      <w:color w:val="7F7F7F"/>
      <w:sz w:val="24"/>
      <w:szCs w:val="24"/>
    </w:rPr>
  </w:style>
  <w:style w:type="character" w:styleId="Strong">
    <w:name w:val="Strong"/>
    <w:basedOn w:val="DefaultParagraphFont"/>
    <w:uiPriority w:val="99"/>
    <w:qFormat/>
    <w:rsid w:val="0000796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00796E"/>
    <w:rPr>
      <w:rFonts w:ascii="Cambria" w:hAnsi="Cambria" w:cs="Times New Roman"/>
      <w:b/>
      <w:i/>
      <w:color w:val="FFFFFF"/>
      <w:bdr w:val="single" w:sz="18" w:space="0" w:color="FFFFFF"/>
      <w:shd w:val="clear" w:color="auto" w:fill="FFFFFF"/>
    </w:rPr>
  </w:style>
  <w:style w:type="paragraph" w:styleId="NoSpacing">
    <w:name w:val="No Spacing"/>
    <w:basedOn w:val="Normal"/>
    <w:uiPriority w:val="99"/>
    <w:qFormat/>
    <w:rsid w:val="0000796E"/>
  </w:style>
  <w:style w:type="paragraph" w:styleId="ListParagraph">
    <w:name w:val="List Paragraph"/>
    <w:basedOn w:val="Normal"/>
    <w:uiPriority w:val="99"/>
    <w:qFormat/>
    <w:rsid w:val="000079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0796E"/>
    <w:rPr>
      <w:color w:val="BFBFBF"/>
    </w:rPr>
  </w:style>
  <w:style w:type="character" w:customStyle="1" w:styleId="QuoteChar">
    <w:name w:val="Quote Char"/>
    <w:basedOn w:val="DefaultParagraphFont"/>
    <w:link w:val="Quote"/>
    <w:uiPriority w:val="99"/>
    <w:locked/>
    <w:rsid w:val="0000796E"/>
    <w:rPr>
      <w:rFonts w:cs="Times New Roman"/>
      <w:color w:val="BFBF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0796E"/>
    <w:pPr>
      <w:pBdr>
        <w:top w:val="dotted" w:sz="8" w:space="10" w:color="FFFFFF"/>
        <w:bottom w:val="dotted" w:sz="8" w:space="10" w:color="FFFFFF"/>
      </w:pBdr>
      <w:spacing w:line="300" w:lineRule="auto"/>
      <w:ind w:left="2160" w:right="2160"/>
      <w:jc w:val="center"/>
    </w:pPr>
    <w:rPr>
      <w:rFonts w:ascii="Cambria" w:hAnsi="Cambria"/>
      <w:b/>
      <w:b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0796E"/>
    <w:rPr>
      <w:rFonts w:ascii="Cambria" w:hAnsi="Cambria" w:cs="Times New Roman"/>
      <w:b/>
      <w:bCs/>
      <w:i/>
      <w:iCs/>
      <w:color w:val="FFFFFF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00796E"/>
    <w:rPr>
      <w:rFonts w:ascii="Cambria" w:hAnsi="Cambria"/>
      <w:i/>
      <w:color w:val="FFFFFF"/>
    </w:rPr>
  </w:style>
  <w:style w:type="character" w:styleId="IntenseEmphasis">
    <w:name w:val="Intense Emphasis"/>
    <w:basedOn w:val="DefaultParagraphFont"/>
    <w:uiPriority w:val="99"/>
    <w:qFormat/>
    <w:rsid w:val="0000796E"/>
    <w:rPr>
      <w:rFonts w:ascii="Cambria" w:hAnsi="Cambria"/>
      <w:b/>
      <w:i/>
      <w:color w:val="FFFFFF"/>
      <w:bdr w:val="single" w:sz="18" w:space="0" w:color="FFFFFF"/>
      <w:shd w:val="clear" w:color="auto" w:fill="FFFFFF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00796E"/>
    <w:rPr>
      <w:i/>
      <w:smallCaps/>
      <w:color w:val="FFFFFF"/>
      <w:u w:color="FFFFFF"/>
    </w:rPr>
  </w:style>
  <w:style w:type="character" w:styleId="IntenseReference">
    <w:name w:val="Intense Reference"/>
    <w:basedOn w:val="DefaultParagraphFont"/>
    <w:uiPriority w:val="99"/>
    <w:qFormat/>
    <w:rsid w:val="0000796E"/>
    <w:rPr>
      <w:b/>
      <w:i/>
      <w:smallCaps/>
      <w:color w:val="FFFFFF"/>
      <w:u w:color="FFFFFF"/>
    </w:rPr>
  </w:style>
  <w:style w:type="character" w:styleId="BookTitle">
    <w:name w:val="Book Title"/>
    <w:basedOn w:val="DefaultParagraphFont"/>
    <w:uiPriority w:val="99"/>
    <w:qFormat/>
    <w:rsid w:val="0000796E"/>
    <w:rPr>
      <w:rFonts w:ascii="Cambria" w:hAnsi="Cambria"/>
      <w:b/>
      <w:i/>
      <w:smallCaps/>
      <w:color w:val="BFBFBF"/>
      <w:u w:val="single"/>
    </w:rPr>
  </w:style>
  <w:style w:type="paragraph" w:styleId="TOCHeading">
    <w:name w:val="TOC Heading"/>
    <w:basedOn w:val="Heading1"/>
    <w:next w:val="Normal"/>
    <w:uiPriority w:val="99"/>
    <w:qFormat/>
    <w:rsid w:val="0000796E"/>
    <w:pPr>
      <w:outlineLvl w:val="9"/>
    </w:pPr>
  </w:style>
  <w:style w:type="table" w:styleId="TableGrid">
    <w:name w:val="Table Grid"/>
    <w:basedOn w:val="TableNormal"/>
    <w:uiPriority w:val="99"/>
    <w:rsid w:val="00F258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Normal"/>
    <w:uiPriority w:val="99"/>
    <w:rsid w:val="00061C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DefaultParagraphFont"/>
    <w:uiPriority w:val="99"/>
    <w:rsid w:val="00061CA1"/>
    <w:rPr>
      <w:rFonts w:cs="Times New Roman"/>
    </w:rPr>
  </w:style>
  <w:style w:type="character" w:customStyle="1" w:styleId="Zag11">
    <w:name w:val="Zag_11"/>
    <w:uiPriority w:val="99"/>
    <w:rsid w:val="007755D7"/>
  </w:style>
  <w:style w:type="paragraph" w:customStyle="1" w:styleId="Zag2">
    <w:name w:val="Zag_2"/>
    <w:basedOn w:val="Normal"/>
    <w:uiPriority w:val="99"/>
    <w:rsid w:val="007755D7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3">
    <w:name w:val="Заголовок 3+"/>
    <w:basedOn w:val="Normal"/>
    <w:uiPriority w:val="99"/>
    <w:rsid w:val="002F0306"/>
    <w:pPr>
      <w:overflowPunct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DefaultParagraphFont"/>
    <w:uiPriority w:val="99"/>
    <w:rsid w:val="0095188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5188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636F2"/>
    <w:pPr>
      <w:suppressAutoHyphens/>
      <w:autoSpaceDE w:val="0"/>
    </w:pPr>
    <w:rPr>
      <w:rFonts w:cs="Calibri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CF2A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A4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CF2A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2A4C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34</Pages>
  <Words>11842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Sony</cp:lastModifiedBy>
  <cp:revision>50</cp:revision>
  <cp:lastPrinted>2015-10-12T09:47:00Z</cp:lastPrinted>
  <dcterms:created xsi:type="dcterms:W3CDTF">2013-06-06T15:54:00Z</dcterms:created>
  <dcterms:modified xsi:type="dcterms:W3CDTF">2018-06-15T17:31:00Z</dcterms:modified>
</cp:coreProperties>
</file>