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94" w:rsidRDefault="007F4C94" w:rsidP="000A6D33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развивающего занятия по развитию психических процессов </w:t>
      </w:r>
      <w:r w:rsidR="000A6D33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 групп</w:t>
      </w:r>
      <w:r w:rsidR="000A6D33">
        <w:rPr>
          <w:rFonts w:ascii="Times New Roman" w:hAnsi="Times New Roman" w:cs="Times New Roman"/>
          <w:b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D33">
        <w:rPr>
          <w:rFonts w:ascii="Times New Roman" w:hAnsi="Times New Roman" w:cs="Times New Roman"/>
          <w:b/>
          <w:sz w:val="28"/>
          <w:szCs w:val="28"/>
        </w:rPr>
        <w:t xml:space="preserve"> для детей с задержкой психического развития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D33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</w:t>
      </w:r>
      <w:r w:rsidR="000A6D33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A6D3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«День рождения Вини - Пуха»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F4C94" w:rsidRDefault="007F4C94" w:rsidP="007F4C94">
      <w:pPr>
        <w:spacing w:after="0" w:line="360" w:lineRule="auto"/>
        <w:ind w:left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Педагог - психолог: Малых Елена Владимировна</w:t>
      </w:r>
    </w:p>
    <w:p w:rsidR="007F4C94" w:rsidRDefault="007F4C94" w:rsidP="007F4C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F4C94" w:rsidRDefault="007F4C94" w:rsidP="007F4C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настроя;</w:t>
      </w:r>
    </w:p>
    <w:p w:rsidR="007F4C94" w:rsidRDefault="007F4C94" w:rsidP="007F4C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восприятие цвета, формы, величины, пространства, времени;</w:t>
      </w:r>
    </w:p>
    <w:p w:rsidR="007F4C94" w:rsidRDefault="007F4C94" w:rsidP="007F4C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концентрацию, переключение и распределение внимания;</w:t>
      </w:r>
    </w:p>
    <w:p w:rsidR="007F4C94" w:rsidRDefault="007F4C94" w:rsidP="007F4C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Тренировать зрительную, слуховую,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двигательно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моторную память;</w:t>
      </w:r>
    </w:p>
    <w:p w:rsidR="007F4C94" w:rsidRDefault="007F4C94" w:rsidP="007F4C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умственной активности ребенка, способностей к умозаключению, решению нетиповых задач, умению находить закономерность;</w:t>
      </w:r>
    </w:p>
    <w:p w:rsidR="007F4C94" w:rsidRDefault="007F4C94" w:rsidP="007F4C9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произвольного поведения, усидчивости, целеустремленности.</w:t>
      </w:r>
    </w:p>
    <w:p w:rsidR="007F4C94" w:rsidRDefault="007F4C94" w:rsidP="007F4C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организации детей</w:t>
      </w:r>
      <w:r>
        <w:rPr>
          <w:rFonts w:ascii="Times New Roman" w:hAnsi="Times New Roman" w:cs="Times New Roman"/>
          <w:sz w:val="28"/>
          <w:szCs w:val="28"/>
        </w:rPr>
        <w:t>:  работа в парах, совместная деятельность педагога с детьми, самостоятельная деятельность детей.</w:t>
      </w:r>
    </w:p>
    <w:p w:rsidR="007F4C94" w:rsidRDefault="007F4C94" w:rsidP="007F4C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>
        <w:rPr>
          <w:rFonts w:ascii="Times New Roman" w:hAnsi="Times New Roman" w:cs="Times New Roman"/>
          <w:sz w:val="28"/>
          <w:szCs w:val="28"/>
        </w:rPr>
        <w:t>: Герои из мультфильма про Вини Пуха, задачи в рисунках, карточки к заданиям, мячик, простые карандаши, тетради в клетку.</w:t>
      </w:r>
    </w:p>
    <w:p w:rsidR="007F4C94" w:rsidRDefault="007F4C94" w:rsidP="007F4C94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tbl>
      <w:tblPr>
        <w:tblStyle w:val="a4"/>
        <w:tblW w:w="1020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0"/>
        <w:gridCol w:w="5383"/>
        <w:gridCol w:w="2267"/>
      </w:tblGrid>
      <w:tr w:rsidR="007F4C94" w:rsidTr="007F4C9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C94" w:rsidRDefault="007F4C94">
            <w:pPr>
              <w:spacing w:after="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C94" w:rsidRDefault="007F4C94">
            <w:pPr>
              <w:spacing w:after="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C94" w:rsidRDefault="007F4C9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7F4C94" w:rsidTr="007F4C94">
        <w:trPr>
          <w:trHeight w:val="1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момент. Приветствие</w:t>
            </w: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2.Основная часть</w:t>
            </w: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0A6D33">
              <w:rPr>
                <w:rFonts w:ascii="Times New Roman" w:hAnsi="Times New Roman" w:cs="Times New Roman"/>
                <w:b/>
                <w:sz w:val="28"/>
                <w:szCs w:val="28"/>
              </w:rPr>
              <w:t>овместная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деятельность детей</w:t>
            </w:r>
            <w:r w:rsidR="000A6D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педагога</w:t>
            </w: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Психоло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«Добрый день, веселый час! Очень рада видеть вас!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Другу руку мы даем, 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Дружно в круг мы все встаем.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Будем улыбаться, 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не огорчаться!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Игра: «4 стихии» (на внимание)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Психолог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умных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внимательных проведем разминку.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Разминка: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сегодня день недели?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какой будет через 2 дня?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идет месяц?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-Назовите время года перед осенью?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-Назовите день недели, который я пропустила?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какой сигнал светофора нельзя переходить улицу?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-Кто носит шляпу на ноге?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пальцев на правой руке?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воды в пустом стакане?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 какого зверька в нашем лесу самое короткое имя?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называют сказочного человека огромного роста?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хвостов у 3-х ослов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 рогов у 5 коров?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березе 5 яблок, а на иве на 2 больше. Сколько яблок на иве?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«Кто ходит в гости по утрам, тот поступает мудро,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Тарам – парам, парам – тарам, на то оно и утро!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Да, верно. И сейчас мы с вами отправляемся в гости к героям из этого мультфильма. У Вини - Пуха скоро день рождения и мы, посмотрим, 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друзья готовятся.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зайти в гости к героям, нужно выполнить задания  Готовы?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мы отправляемся в гости к кролику. Кролик предлагает нам запомнить пары слов, а затем второе слово из пары вспомнить и назвать.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«Пары слов»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(слуховая память)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 – сочное,       Музыка – веселая,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Пальто – зимнее,       Птица – перелетная,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– ранняя,         Книга – интересная,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 глубокое,         Зерно – пшеничное,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Ваза – хрустальная,  Гора высокая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Кролик предлагает запомнить цифры в таком же порядке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апример:  2, 8, 5, 3…(несколько вариантов.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«Запомни цифры»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(слуховая память)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А еще кролик очень любит выращивать цветы. Вам необходимо запомнить расположение цветов на клумбе, а затем выложить их у себя.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«Запомни цветы»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(зрительная память)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Следующий наш герой Пятачок. И он предлагает нам решить логические задачи.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«Задачи»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(картинки к задачам)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огороде у Пяточка растут овощи не красного и не желтого цвета и это не огурцы. Что растет у Пяточка?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-Пятачок решил подарить своему другу шарик: «Посмотрите этот шарик не круглый и не овальный, не синий и не красный. Какой шарик он решил подарить?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Чтобы узнать следующего героя, вам нужно отгадать загадку: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«Он огромный и усатый и к тому же полосатый.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встретишь не до игр, потому что – это…(тигр)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мы идем в гости к тигру. Тигр предлагает нам поиграть в игру: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«Какая фигура лишняя»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(мышление)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предлагается рассмотреть изображение фигур и назвать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лишнюю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 карточки)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Друзей навещали и немножечко устали.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«Физкультминутка»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с мячиком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«Скажи наоборот»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Считалка «дни недели» - с движениями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понедельник, вторник среду,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гости мы к друзьям поедем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четверг и в пятницу дорожка к дому катиться.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субботой  воскресенье,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Вини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уха день рожденье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 2, 3 – всю считалку повтори».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Психолог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Узнайте следующего героя по первым буквам в словах: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САД, ОЧКИ, ВАЗА, АРБУЗ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гости к сове (логическое и пространственное мышление)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Сова собралась на день рождения к Вини - Пуху и решила надеть свой любимый костюм, но внезапно одна пуговица оторвалась. Помогите ей подобрать пуговицу.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«Закономерности»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(логическое мышление). Посмотрите на ряд пуговиц (карточка) и определите, какая пуговица будет следующая?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Пуговицу она пришила и решила посмотреть на себя в зеркало. Но вот беда, зеркало упало и разбилось. Помогите ей найти нужные осколки.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«Найди осколки»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(пространственное мышление)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отправляемся с вами к ослику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а. Он очень далеко живет от домика Вини - Пуха.  Помогите ему добраться по самому короткому пути.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 «Лабиринт»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(восприятие, ориентировка в пространстве)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Друзья Вини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уха любят наблюдать за звездами.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 Упражнение «Стрельба глазами»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называет цвет, дети находят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нужный цвет звезды и на неё смотрят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Друзья, мы около домика Вини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уха. Он очень любит мечтать. Чтобы его порадовать, мы нарисуем  и подарим ему  любимую игрушку.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13. «Графический диктант»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(слуховое внимание, ориентировка на листе)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вам понравилось в гостях у Вини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уха и его друзей? Давайте скажем им до свидания.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7F4C94" w:rsidRDefault="007F4C94">
            <w:pPr>
              <w:spacing w:after="0" w:line="360" w:lineRule="auto"/>
              <w:ind w:left="12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«Эстафета дружбы»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играют.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подбегают и встают в круг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героя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соглашаются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второе слово из пары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в таком же порядке цифры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запоминают,  выкладывают их на «клумбах» (карточки) 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размышляют, отвечают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загадку.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называют и объясняют почему? 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противоположные слова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вместе с психологом показывают движения и проговаривают считалку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называют героя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следующую пуговицу и объясняют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работают в парах. Ищут осколки для зеркала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находят нужный маршрут.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рисуют по клеточкам игрушку.</w:t>
            </w:r>
          </w:p>
          <w:p w:rsidR="007F4C94" w:rsidRDefault="007F4C94">
            <w:pPr>
              <w:spacing w:after="0" w:line="360" w:lineRule="auto"/>
              <w:ind w:left="1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рассказывают,  у какого героя им понравилось </w:t>
            </w:r>
          </w:p>
        </w:tc>
      </w:tr>
    </w:tbl>
    <w:p w:rsidR="00D83D81" w:rsidRDefault="00D83D81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CA6AFE" w:rsidRDefault="00CA6AFE"/>
    <w:p w:rsidR="001F6C4B" w:rsidRDefault="001F6C4B">
      <w:pPr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5F885346" wp14:editId="0BEF7E7F">
            <wp:extent cx="6572250" cy="3590154"/>
            <wp:effectExtent l="0" t="0" r="0" b="0"/>
            <wp:docPr id="2" name="Рисунок 2" descr="F:\DCIM\104NIKON\DSCN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9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7" cy="35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4B" w:rsidRDefault="001F6C4B">
      <w:pPr>
        <w:rPr>
          <w:noProof/>
          <w:lang w:eastAsia="ru-RU"/>
        </w:rPr>
      </w:pPr>
    </w:p>
    <w:p w:rsidR="001F6C4B" w:rsidRDefault="001F6C4B">
      <w:pPr>
        <w:rPr>
          <w:noProof/>
          <w:lang w:eastAsia="ru-RU"/>
        </w:rPr>
      </w:pPr>
    </w:p>
    <w:p w:rsidR="001F6C4B" w:rsidRDefault="001F6C4B">
      <w:pPr>
        <w:rPr>
          <w:noProof/>
          <w:lang w:eastAsia="ru-RU"/>
        </w:rPr>
      </w:pPr>
    </w:p>
    <w:p w:rsidR="001F6C4B" w:rsidRDefault="001F6C4B">
      <w:pPr>
        <w:rPr>
          <w:noProof/>
          <w:lang w:eastAsia="ru-RU"/>
        </w:rPr>
      </w:pPr>
    </w:p>
    <w:p w:rsidR="001F6C4B" w:rsidRDefault="001F6C4B">
      <w:pPr>
        <w:rPr>
          <w:noProof/>
          <w:lang w:eastAsia="ru-RU"/>
        </w:rPr>
      </w:pPr>
    </w:p>
    <w:p w:rsidR="00CA6AFE" w:rsidRDefault="001F6C4B">
      <w:r>
        <w:rPr>
          <w:noProof/>
          <w:lang w:eastAsia="ru-RU"/>
        </w:rPr>
        <w:drawing>
          <wp:inline distT="0" distB="0" distL="0" distR="0" wp14:anchorId="5E65DFB8" wp14:editId="05448B8F">
            <wp:extent cx="6572250" cy="3457575"/>
            <wp:effectExtent l="0" t="0" r="0" b="0"/>
            <wp:docPr id="1" name="Рисунок 1" descr="F:\DCIM\104NIKON\DSCN9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DCIM\104NIKON\DSCN9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4B" w:rsidRDefault="001F6C4B"/>
    <w:p w:rsidR="001F6C4B" w:rsidRDefault="001F6C4B"/>
    <w:p w:rsidR="001F6C4B" w:rsidRDefault="001F6C4B">
      <w:r>
        <w:rPr>
          <w:noProof/>
        </w:rPr>
        <w:lastRenderedPageBreak/>
        <w:drawing>
          <wp:inline distT="0" distB="0" distL="0" distR="0" wp14:anchorId="667049DB" wp14:editId="7CCE5389">
            <wp:extent cx="6743700" cy="3399657"/>
            <wp:effectExtent l="0" t="0" r="0" b="0"/>
            <wp:docPr id="3" name="Рисунок 3" descr="F:\DCIM\104NIKON\DSCN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9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79" cy="34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4B" w:rsidRDefault="001F6C4B"/>
    <w:p w:rsidR="001F6C4B" w:rsidRDefault="001F6C4B"/>
    <w:p w:rsidR="001F6C4B" w:rsidRDefault="001F6C4B">
      <w:r>
        <w:rPr>
          <w:noProof/>
        </w:rPr>
        <w:drawing>
          <wp:inline distT="0" distB="0" distL="0" distR="0" wp14:anchorId="45C28EC2" wp14:editId="53EB8204">
            <wp:extent cx="6743700" cy="4076700"/>
            <wp:effectExtent l="0" t="0" r="0" b="0"/>
            <wp:docPr id="4" name="Рисунок 4" descr="F:\DCIM\104NIKON\DSCN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9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02" cy="40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4B" w:rsidRDefault="001F6C4B"/>
    <w:p w:rsidR="001F6C4B" w:rsidRDefault="001F6C4B"/>
    <w:p w:rsidR="001F6C4B" w:rsidRDefault="001F6C4B"/>
    <w:p w:rsidR="001F6C4B" w:rsidRDefault="001F6C4B">
      <w:r>
        <w:rPr>
          <w:noProof/>
        </w:rPr>
        <w:lastRenderedPageBreak/>
        <w:drawing>
          <wp:inline distT="0" distB="0" distL="0" distR="0" wp14:anchorId="1F27CE60" wp14:editId="5524EC5A">
            <wp:extent cx="6629400" cy="3685343"/>
            <wp:effectExtent l="0" t="0" r="0" b="0"/>
            <wp:docPr id="5" name="Рисунок 5" descr="F:\DCIM\104NIKON\DSCN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9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92" cy="36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4B" w:rsidRDefault="001F6C4B"/>
    <w:p w:rsidR="001F6C4B" w:rsidRDefault="001F6C4B">
      <w:pPr>
        <w:rPr>
          <w:noProof/>
        </w:rPr>
      </w:pPr>
    </w:p>
    <w:p w:rsidR="001F6C4B" w:rsidRDefault="001F6C4B">
      <w:r>
        <w:rPr>
          <w:noProof/>
        </w:rPr>
        <w:drawing>
          <wp:inline distT="0" distB="0" distL="0" distR="0" wp14:anchorId="102E0575" wp14:editId="5094143F">
            <wp:extent cx="6562725" cy="4152900"/>
            <wp:effectExtent l="0" t="0" r="0" b="0"/>
            <wp:docPr id="8" name="Рисунок 8" descr="F:\DCIM\104NIKON\DSCN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9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58" cy="41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4B" w:rsidRDefault="001F6C4B"/>
    <w:p w:rsidR="001F6C4B" w:rsidRDefault="001F6C4B"/>
    <w:p w:rsidR="001F6C4B" w:rsidRDefault="001F6C4B">
      <w:r>
        <w:rPr>
          <w:noProof/>
        </w:rPr>
        <w:lastRenderedPageBreak/>
        <w:drawing>
          <wp:inline distT="0" distB="0" distL="0" distR="0" wp14:anchorId="2C4DA74D" wp14:editId="3A180BBE">
            <wp:extent cx="6305550" cy="7924800"/>
            <wp:effectExtent l="0" t="0" r="0" b="0"/>
            <wp:docPr id="7" name="Рисунок 7" descr="F:\DCIM\104NIKON\DSCN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9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06" cy="79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C4B" w:rsidSect="007F4C94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F6A66"/>
    <w:multiLevelType w:val="hybridMultilevel"/>
    <w:tmpl w:val="0DD4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47C1"/>
    <w:rsid w:val="000A6D33"/>
    <w:rsid w:val="001C3CA1"/>
    <w:rsid w:val="001F6C4B"/>
    <w:rsid w:val="004520A0"/>
    <w:rsid w:val="006624B6"/>
    <w:rsid w:val="006C1975"/>
    <w:rsid w:val="006F47C1"/>
    <w:rsid w:val="007F4C94"/>
    <w:rsid w:val="00CA6AFE"/>
    <w:rsid w:val="00D8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C9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C94"/>
    <w:pPr>
      <w:ind w:left="720"/>
      <w:contextualSpacing/>
    </w:pPr>
  </w:style>
  <w:style w:type="table" w:styleId="a4">
    <w:name w:val="Table Grid"/>
    <w:basedOn w:val="a1"/>
    <w:uiPriority w:val="39"/>
    <w:rsid w:val="007F4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934</Words>
  <Characters>5325</Characters>
  <Application>Microsoft Office Word</Application>
  <DocSecurity>0</DocSecurity>
  <Lines>44</Lines>
  <Paragraphs>12</Paragraphs>
  <ScaleCrop>false</ScaleCrop>
  <Company/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</cp:lastModifiedBy>
  <cp:revision>6</cp:revision>
  <dcterms:created xsi:type="dcterms:W3CDTF">2003-04-07T03:57:00Z</dcterms:created>
  <dcterms:modified xsi:type="dcterms:W3CDTF">2018-11-21T11:57:00Z</dcterms:modified>
</cp:coreProperties>
</file>