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F2" w:rsidRDefault="00CF2901" w:rsidP="008B60F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B60F2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60F2">
        <w:rPr>
          <w:rFonts w:ascii="Times New Roman" w:hAnsi="Times New Roman" w:cs="Times New Roman"/>
          <w:sz w:val="24"/>
          <w:szCs w:val="24"/>
        </w:rPr>
        <w:t xml:space="preserve"> духовно-нравственного п</w:t>
      </w:r>
      <w:r>
        <w:rPr>
          <w:rFonts w:ascii="Times New Roman" w:hAnsi="Times New Roman" w:cs="Times New Roman"/>
          <w:sz w:val="24"/>
          <w:szCs w:val="24"/>
        </w:rPr>
        <w:t>ространства личности и общества на уроках литературы.</w:t>
      </w:r>
    </w:p>
    <w:p w:rsidR="00855837" w:rsidRPr="00732DAB" w:rsidRDefault="001E7063" w:rsidP="001E706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DAB">
        <w:rPr>
          <w:rFonts w:ascii="Times New Roman" w:hAnsi="Times New Roman" w:cs="Times New Roman"/>
          <w:sz w:val="24"/>
          <w:szCs w:val="24"/>
        </w:rPr>
        <w:t>«Чтение для ума</w:t>
      </w:r>
      <w:r w:rsidR="008B60F2">
        <w:rPr>
          <w:rFonts w:ascii="Times New Roman" w:hAnsi="Times New Roman" w:cs="Times New Roman"/>
          <w:sz w:val="24"/>
          <w:szCs w:val="24"/>
        </w:rPr>
        <w:t xml:space="preserve"> </w:t>
      </w:r>
      <w:r w:rsidRPr="00732DAB">
        <w:rPr>
          <w:rFonts w:ascii="Times New Roman" w:hAnsi="Times New Roman" w:cs="Times New Roman"/>
          <w:sz w:val="24"/>
          <w:szCs w:val="24"/>
        </w:rPr>
        <w:t>-</w:t>
      </w:r>
      <w:r w:rsidR="008B60F2">
        <w:rPr>
          <w:rFonts w:ascii="Times New Roman" w:hAnsi="Times New Roman" w:cs="Times New Roman"/>
          <w:sz w:val="24"/>
          <w:szCs w:val="24"/>
        </w:rPr>
        <w:t xml:space="preserve"> </w:t>
      </w:r>
      <w:r w:rsidRPr="00732DAB">
        <w:rPr>
          <w:rFonts w:ascii="Times New Roman" w:hAnsi="Times New Roman" w:cs="Times New Roman"/>
          <w:sz w:val="24"/>
          <w:szCs w:val="24"/>
        </w:rPr>
        <w:t>то же, что физические упражнения для тела».</w:t>
      </w:r>
    </w:p>
    <w:p w:rsidR="001E7063" w:rsidRPr="00732DAB" w:rsidRDefault="001E706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DAB">
        <w:rPr>
          <w:rFonts w:ascii="Times New Roman" w:hAnsi="Times New Roman" w:cs="Times New Roman"/>
          <w:sz w:val="24"/>
          <w:szCs w:val="24"/>
        </w:rPr>
        <w:t xml:space="preserve">Джозеф </w:t>
      </w:r>
      <w:proofErr w:type="spellStart"/>
      <w:r w:rsidRPr="00732DAB">
        <w:rPr>
          <w:rFonts w:ascii="Times New Roman" w:hAnsi="Times New Roman" w:cs="Times New Roman"/>
          <w:sz w:val="24"/>
          <w:szCs w:val="24"/>
        </w:rPr>
        <w:t>Аддисон</w:t>
      </w:r>
      <w:proofErr w:type="spellEnd"/>
    </w:p>
    <w:p w:rsidR="001E7063" w:rsidRDefault="00732DAB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встречает</w:t>
      </w:r>
      <w:r w:rsidR="00A73CE2">
        <w:rPr>
          <w:rFonts w:ascii="Times New Roman" w:hAnsi="Times New Roman" w:cs="Times New Roman"/>
          <w:sz w:val="24"/>
          <w:szCs w:val="24"/>
        </w:rPr>
        <w:t xml:space="preserve">  нас с раннего детства и сопровождает всю жизнь. Знакомство с литературой, чтение заставляют человека совершенствоваться. Читая, мы меняемся, наш духовный мир становится богаче. Также благодаря литературе  формируется мышление человека,</w:t>
      </w:r>
      <w:r w:rsidR="00F442BA">
        <w:rPr>
          <w:rFonts w:ascii="Times New Roman" w:hAnsi="Times New Roman" w:cs="Times New Roman"/>
          <w:sz w:val="24"/>
          <w:szCs w:val="24"/>
        </w:rPr>
        <w:t xml:space="preserve"> его эмоции, речь, закладываются творческие начала личности.</w:t>
      </w:r>
    </w:p>
    <w:p w:rsidR="00F442BA" w:rsidRDefault="00F442BA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к огромному сожалению, в современном мире наблюдается тенденция снижения желания читать. Нынешние дети значительно больше времени проводят у телевизора, в сети Интернет, за компьютерными играми.</w:t>
      </w:r>
    </w:p>
    <w:p w:rsidR="00F442BA" w:rsidRDefault="00F442BA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поэтому учитель литературы в школе должен стремиться сформировать у своих учеников-читателей заинтересованное отношение к книге</w:t>
      </w:r>
      <w:r w:rsidR="00387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 источнику жизненных знаний, как к другу, который поможет советом, как к основоположнику духовной культуры. И эту цель можно считать достигнутой, если ребенок обращае</w:t>
      </w:r>
      <w:r w:rsidR="00387868">
        <w:rPr>
          <w:rFonts w:ascii="Times New Roman" w:hAnsi="Times New Roman" w:cs="Times New Roman"/>
          <w:sz w:val="24"/>
          <w:szCs w:val="24"/>
        </w:rPr>
        <w:t>тся к книге не только для того, ч</w:t>
      </w:r>
      <w:r>
        <w:rPr>
          <w:rFonts w:ascii="Times New Roman" w:hAnsi="Times New Roman" w:cs="Times New Roman"/>
          <w:sz w:val="24"/>
          <w:szCs w:val="24"/>
        </w:rPr>
        <w:t>тобы сделать учебное задание, но и просто так, для себя, когда есть свободное время.</w:t>
      </w:r>
      <w:r w:rsidR="00ED7C19">
        <w:rPr>
          <w:rFonts w:ascii="Times New Roman" w:hAnsi="Times New Roman" w:cs="Times New Roman"/>
          <w:sz w:val="24"/>
          <w:szCs w:val="24"/>
        </w:rPr>
        <w:t xml:space="preserve"> Недаром </w:t>
      </w:r>
      <w:proofErr w:type="spellStart"/>
      <w:r w:rsidR="00ED7C19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="00ED7C19">
        <w:rPr>
          <w:rFonts w:ascii="Times New Roman" w:hAnsi="Times New Roman" w:cs="Times New Roman"/>
          <w:sz w:val="24"/>
          <w:szCs w:val="24"/>
        </w:rPr>
        <w:t xml:space="preserve"> Бэкон говорил: « Книги</w:t>
      </w:r>
      <w:r w:rsidR="007A0FD8">
        <w:rPr>
          <w:rFonts w:ascii="Times New Roman" w:hAnsi="Times New Roman" w:cs="Times New Roman"/>
          <w:sz w:val="24"/>
          <w:szCs w:val="24"/>
        </w:rPr>
        <w:t xml:space="preserve"> </w:t>
      </w:r>
      <w:r w:rsidR="00ED7C19">
        <w:rPr>
          <w:rFonts w:ascii="Times New Roman" w:hAnsi="Times New Roman" w:cs="Times New Roman"/>
          <w:sz w:val="24"/>
          <w:szCs w:val="24"/>
        </w:rPr>
        <w:t>-</w:t>
      </w:r>
      <w:r w:rsidR="007A0FD8">
        <w:rPr>
          <w:rFonts w:ascii="Times New Roman" w:hAnsi="Times New Roman" w:cs="Times New Roman"/>
          <w:sz w:val="24"/>
          <w:szCs w:val="24"/>
        </w:rPr>
        <w:t xml:space="preserve"> </w:t>
      </w:r>
      <w:r w:rsidR="00ED7C19">
        <w:rPr>
          <w:rFonts w:ascii="Times New Roman" w:hAnsi="Times New Roman" w:cs="Times New Roman"/>
          <w:sz w:val="24"/>
          <w:szCs w:val="24"/>
        </w:rPr>
        <w:t>это корабли мысли, странствующие по волнам времени и бережно несущие свой драгоценный груз от  поколения к поколению».</w:t>
      </w:r>
    </w:p>
    <w:p w:rsidR="00ED7C19" w:rsidRDefault="00ED7C19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же воспитать такого правильного творческого читателя?</w:t>
      </w:r>
    </w:p>
    <w:p w:rsidR="00ED7C19" w:rsidRDefault="00ED7C19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процесс сложен. Он, на мой вз</w:t>
      </w:r>
      <w:r w:rsidR="007A0FD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ляд, требует взаимодей</w:t>
      </w:r>
      <w:r w:rsidR="007A0FD8">
        <w:rPr>
          <w:rFonts w:ascii="Times New Roman" w:hAnsi="Times New Roman" w:cs="Times New Roman"/>
          <w:sz w:val="24"/>
          <w:szCs w:val="24"/>
        </w:rPr>
        <w:t>ствия родителей, учителя и ученика.</w:t>
      </w:r>
    </w:p>
    <w:p w:rsidR="007A0FD8" w:rsidRDefault="007A0FD8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необходимо проводить работу с родителями, так как многие из них не придают особого значения роли книг в процессе воспитания своих детей. Чтобы в ребенке разбудить читателя, взрослый должен сам проявлять интерес к книге, советовать прочитать ему что-либо, искренне беседовать с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прочитанном.</w:t>
      </w:r>
    </w:p>
    <w:p w:rsidR="007A0FD8" w:rsidRDefault="007A0FD8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учитель должен ставить перед собой следующие задачи:</w:t>
      </w:r>
    </w:p>
    <w:p w:rsidR="007A0FD8" w:rsidRDefault="007A0FD8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интерес к книге</w:t>
      </w:r>
    </w:p>
    <w:p w:rsidR="00387868" w:rsidRDefault="007A0FD8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-воспитывать личность в ребенке</w:t>
      </w:r>
    </w:p>
    <w:p w:rsidR="007A0FD8" w:rsidRDefault="00387868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</w:t>
      </w:r>
      <w:r w:rsidR="007A0FD8">
        <w:rPr>
          <w:rFonts w:ascii="Times New Roman" w:hAnsi="Times New Roman" w:cs="Times New Roman"/>
          <w:sz w:val="24"/>
          <w:szCs w:val="24"/>
        </w:rPr>
        <w:t>активное отношение к тому, что он читает</w:t>
      </w:r>
    </w:p>
    <w:p w:rsidR="007A0FD8" w:rsidRDefault="007A0FD8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работать с книгой</w:t>
      </w:r>
    </w:p>
    <w:p w:rsidR="007A0FD8" w:rsidRDefault="007A0FD8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потребность в постоянном общении с книгой</w:t>
      </w:r>
    </w:p>
    <w:p w:rsidR="007A0FD8" w:rsidRDefault="007A0FD8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эмоциональность ученика, учить его чувствовать доброе, прекрасное в литературе.</w:t>
      </w:r>
    </w:p>
    <w:p w:rsidR="007A0FD8" w:rsidRDefault="007A0FD8" w:rsidP="007A0F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продуктивными для достижения поставленных целей я считаю интегрированные уроки, где литература взаимосвязана с музыкой, театрализацией, игрой</w:t>
      </w:r>
      <w:r w:rsidR="006429AF">
        <w:rPr>
          <w:rFonts w:ascii="Times New Roman" w:hAnsi="Times New Roman" w:cs="Times New Roman"/>
          <w:sz w:val="24"/>
          <w:szCs w:val="24"/>
        </w:rPr>
        <w:t>.</w:t>
      </w:r>
    </w:p>
    <w:p w:rsidR="006429AF" w:rsidRDefault="006429AF" w:rsidP="002645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что может быть лучше, чем то, когда маленький читатель сам становится героем сказки, погружается в его образ, на себе чувствует, что происходит с персонажем, полностью окунается в атмосферу борьбы добра со злом. Безусловно, после такого </w:t>
      </w:r>
      <w:r w:rsidR="00387868">
        <w:rPr>
          <w:rFonts w:ascii="Times New Roman" w:hAnsi="Times New Roman" w:cs="Times New Roman"/>
          <w:sz w:val="24"/>
          <w:szCs w:val="24"/>
        </w:rPr>
        <w:t>перевоплощения</w:t>
      </w:r>
      <w:r>
        <w:rPr>
          <w:rFonts w:ascii="Times New Roman" w:hAnsi="Times New Roman" w:cs="Times New Roman"/>
          <w:sz w:val="24"/>
          <w:szCs w:val="24"/>
        </w:rPr>
        <w:t xml:space="preserve"> не только возникает желание учиться и читать книги, но и духовный мир ученика становится богаче, его переполняют</w:t>
      </w:r>
      <w:r w:rsidR="00387868" w:rsidRPr="00387868">
        <w:rPr>
          <w:rFonts w:ascii="Times New Roman" w:hAnsi="Times New Roman" w:cs="Times New Roman"/>
          <w:sz w:val="24"/>
          <w:szCs w:val="24"/>
        </w:rPr>
        <w:t xml:space="preserve"> </w:t>
      </w:r>
      <w:r w:rsidR="00387868">
        <w:rPr>
          <w:rFonts w:ascii="Times New Roman" w:hAnsi="Times New Roman" w:cs="Times New Roman"/>
          <w:sz w:val="24"/>
          <w:szCs w:val="24"/>
        </w:rPr>
        <w:t>эмоции</w:t>
      </w:r>
      <w:r>
        <w:rPr>
          <w:rFonts w:ascii="Times New Roman" w:hAnsi="Times New Roman" w:cs="Times New Roman"/>
          <w:sz w:val="24"/>
          <w:szCs w:val="24"/>
        </w:rPr>
        <w:t xml:space="preserve">. Уместно вспомнить слова Фазиля Искандера: «Культура – это не количество прочитанных книг, а количество понятых». </w:t>
      </w:r>
    </w:p>
    <w:p w:rsidR="006429AF" w:rsidRDefault="002645F9" w:rsidP="002645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современные дети мало читают, потому что считают, что классические произведения скучны. Но, я полагаю, если учитель правильно организовал урок, постарался найти подход</w:t>
      </w:r>
      <w:r w:rsidR="00387868">
        <w:rPr>
          <w:rFonts w:ascii="Times New Roman" w:hAnsi="Times New Roman" w:cs="Times New Roman"/>
          <w:sz w:val="24"/>
          <w:szCs w:val="24"/>
        </w:rPr>
        <w:t xml:space="preserve"> к ребенку</w:t>
      </w:r>
      <w:r>
        <w:rPr>
          <w:rFonts w:ascii="Times New Roman" w:hAnsi="Times New Roman" w:cs="Times New Roman"/>
          <w:sz w:val="24"/>
          <w:szCs w:val="24"/>
        </w:rPr>
        <w:t xml:space="preserve"> и заинтересовать </w:t>
      </w:r>
      <w:r w:rsidR="00387868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, то, читая и анализируя произведение, ученик проникается им</w:t>
      </w:r>
      <w:r w:rsidR="00387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оно для него уже не безынтересное, а, наоборот, увлекательное, погружающее в свою необыкновенную действительность.</w:t>
      </w:r>
    </w:p>
    <w:p w:rsidR="007542D5" w:rsidRDefault="00CC467A" w:rsidP="002645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р</w:t>
      </w:r>
      <w:r w:rsidR="007542D5">
        <w:rPr>
          <w:rFonts w:ascii="Times New Roman" w:hAnsi="Times New Roman" w:cs="Times New Roman"/>
          <w:sz w:val="24"/>
          <w:szCs w:val="24"/>
        </w:rPr>
        <w:t xml:space="preserve">аботая на уроках литературы по роману </w:t>
      </w:r>
      <w:proofErr w:type="spellStart"/>
      <w:r w:rsidR="007542D5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7542D5">
        <w:rPr>
          <w:rFonts w:ascii="Times New Roman" w:hAnsi="Times New Roman" w:cs="Times New Roman"/>
          <w:sz w:val="24"/>
          <w:szCs w:val="24"/>
        </w:rPr>
        <w:t xml:space="preserve"> «Евгений Онегин», полезно выполнять следующие задания:</w:t>
      </w:r>
    </w:p>
    <w:p w:rsidR="007542D5" w:rsidRPr="007542D5" w:rsidRDefault="007542D5" w:rsidP="008B60F2">
      <w:pPr>
        <w:pStyle w:val="a9"/>
        <w:numPr>
          <w:ilvl w:val="0"/>
          <w:numId w:val="2"/>
        </w:numPr>
        <w:ind w:left="0" w:firstLine="709"/>
        <w:jc w:val="both"/>
      </w:pPr>
      <w:r w:rsidRPr="007542D5">
        <w:rPr>
          <w:bCs/>
        </w:rPr>
        <w:t xml:space="preserve">Ученикам </w:t>
      </w:r>
      <w:r w:rsidR="00540D03" w:rsidRPr="007542D5">
        <w:rPr>
          <w:bCs/>
        </w:rPr>
        <w:t>предлагается высказать свою точку зрения по вопрос</w:t>
      </w:r>
      <w:r w:rsidR="008B60F2">
        <w:rPr>
          <w:bCs/>
        </w:rPr>
        <w:t>ам:</w:t>
      </w:r>
      <w:r w:rsidR="00540D03" w:rsidRPr="007542D5">
        <w:rPr>
          <w:bCs/>
        </w:rPr>
        <w:t xml:space="preserve"> Почему Пушкин дал своему герою такую фамилию - О</w:t>
      </w:r>
      <w:r w:rsidRPr="007542D5">
        <w:rPr>
          <w:bCs/>
        </w:rPr>
        <w:t>негин</w:t>
      </w:r>
      <w:r w:rsidR="00540D03" w:rsidRPr="007542D5">
        <w:rPr>
          <w:bCs/>
        </w:rPr>
        <w:t>? И такое имя – Е</w:t>
      </w:r>
      <w:r w:rsidRPr="007542D5">
        <w:rPr>
          <w:bCs/>
        </w:rPr>
        <w:t>вгений</w:t>
      </w:r>
      <w:r w:rsidR="00540D03" w:rsidRPr="007542D5">
        <w:rPr>
          <w:bCs/>
        </w:rPr>
        <w:t xml:space="preserve">? Как </w:t>
      </w:r>
      <w:r w:rsidRPr="007542D5">
        <w:rPr>
          <w:bCs/>
        </w:rPr>
        <w:t>они</w:t>
      </w:r>
      <w:r w:rsidR="00540D03" w:rsidRPr="007542D5">
        <w:rPr>
          <w:bCs/>
        </w:rPr>
        <w:t xml:space="preserve"> помога</w:t>
      </w:r>
      <w:r w:rsidRPr="007542D5">
        <w:rPr>
          <w:bCs/>
        </w:rPr>
        <w:t>ют</w:t>
      </w:r>
      <w:r w:rsidR="00540D03" w:rsidRPr="007542D5">
        <w:rPr>
          <w:bCs/>
        </w:rPr>
        <w:t xml:space="preserve"> понять характер этого человека, его жиз</w:t>
      </w:r>
      <w:r w:rsidR="008B60F2">
        <w:rPr>
          <w:bCs/>
        </w:rPr>
        <w:t xml:space="preserve">ненные ценности и устремления? </w:t>
      </w:r>
      <w:r w:rsidR="00540D03" w:rsidRPr="007542D5">
        <w:rPr>
          <w:bCs/>
        </w:rPr>
        <w:t xml:space="preserve">Провести исследование на фонетическом и лексическом уровнях, прийти к смысловому значению. </w:t>
      </w:r>
    </w:p>
    <w:p w:rsidR="00540D03" w:rsidRPr="007542D5" w:rsidRDefault="007542D5" w:rsidP="008B60F2">
      <w:pPr>
        <w:pStyle w:val="a9"/>
        <w:ind w:firstLine="709"/>
        <w:jc w:val="both"/>
      </w:pPr>
      <w:r>
        <w:rPr>
          <w:bCs/>
        </w:rPr>
        <w:t xml:space="preserve"> </w:t>
      </w:r>
      <w:r w:rsidR="00540D03" w:rsidRPr="007542D5">
        <w:rPr>
          <w:bCs/>
        </w:rPr>
        <w:t>Примерный ключ к проверке выполнения задания:</w:t>
      </w:r>
    </w:p>
    <w:p w:rsidR="00540D03" w:rsidRDefault="00540D03" w:rsidP="008B60F2">
      <w:pPr>
        <w:pStyle w:val="a9"/>
        <w:ind w:firstLine="709"/>
        <w:jc w:val="both"/>
      </w:pPr>
      <w:r w:rsidRPr="007542D5">
        <w:rPr>
          <w:bCs/>
        </w:rPr>
        <w:t>«Евгений»</w:t>
      </w:r>
      <w:r>
        <w:t xml:space="preserve"> в переводе с греческого «благородный». Фамилия, воз</w:t>
      </w:r>
      <w:r w:rsidR="007542D5">
        <w:t>можно, от названия реки – Онега</w:t>
      </w:r>
      <w:r>
        <w:t xml:space="preserve">, протекающей на севере страны и впадающей в Белое море. Или от Онежского озера, есть ещё город Онега в устье реки Онега. «Северная» фамилия героя говорит о том, что он забыл чувства, которые «рано в нём остыли». Холодное сердце! Трезвый ум! Неприступность героя - всё слилось воедино в этой фамилии. На </w:t>
      </w:r>
      <w:r>
        <w:lastRenderedPageBreak/>
        <w:t>фонетическом уровне она хорошо сочетается с именем героя, благозвучное сочетание, что немаловажно для автора произведения.</w:t>
      </w:r>
    </w:p>
    <w:p w:rsidR="00540D03" w:rsidRDefault="00540D03" w:rsidP="008B60F2">
      <w:pPr>
        <w:pStyle w:val="a9"/>
        <w:ind w:firstLine="709"/>
        <w:jc w:val="both"/>
      </w:pPr>
      <w:r w:rsidRPr="007542D5">
        <w:rPr>
          <w:bCs/>
        </w:rPr>
        <w:t>«Татьяна»</w:t>
      </w:r>
      <w:r>
        <w:t xml:space="preserve"> – в переводе с греческого «устроительница домашнего очага», имя народное, древнее, был греческий царь ТАТИАН. Видимо, Пушкин хотел приблизить характер героини к народным традициям и обычаям, сделать её образ истинно народным, близким и понятным всем нам.</w:t>
      </w:r>
    </w:p>
    <w:p w:rsidR="0045343B" w:rsidRPr="0045343B" w:rsidRDefault="00540D03" w:rsidP="008B60F2">
      <w:pPr>
        <w:pStyle w:val="a9"/>
        <w:numPr>
          <w:ilvl w:val="0"/>
          <w:numId w:val="2"/>
        </w:numPr>
        <w:ind w:left="0" w:firstLine="709"/>
        <w:jc w:val="both"/>
      </w:pPr>
      <w:r w:rsidRPr="0045343B">
        <w:rPr>
          <w:bCs/>
        </w:rPr>
        <w:t>Даны пять фамилий и имён героев романа и карточки с их характеристико</w:t>
      </w:r>
      <w:proofErr w:type="gramStart"/>
      <w:r w:rsidRPr="0045343B">
        <w:rPr>
          <w:bCs/>
        </w:rPr>
        <w:t>й(</w:t>
      </w:r>
      <w:proofErr w:type="gramEnd"/>
      <w:r w:rsidRPr="0045343B">
        <w:rPr>
          <w:bCs/>
        </w:rPr>
        <w:t xml:space="preserve"> по пять на каждого героя). </w:t>
      </w:r>
      <w:r w:rsidR="007542D5" w:rsidRPr="0045343B">
        <w:rPr>
          <w:bCs/>
        </w:rPr>
        <w:t>Учащимся</w:t>
      </w:r>
      <w:r w:rsidRPr="0045343B">
        <w:rPr>
          <w:bCs/>
        </w:rPr>
        <w:t xml:space="preserve"> раздаются конв</w:t>
      </w:r>
      <w:r w:rsidR="007542D5" w:rsidRPr="0045343B">
        <w:rPr>
          <w:bCs/>
        </w:rPr>
        <w:t xml:space="preserve">ерты с карточками </w:t>
      </w:r>
      <w:proofErr w:type="gramStart"/>
      <w:r w:rsidR="007542D5" w:rsidRPr="0045343B">
        <w:rPr>
          <w:bCs/>
        </w:rPr>
        <w:t xml:space="preserve">( </w:t>
      </w:r>
      <w:proofErr w:type="gramEnd"/>
      <w:r w:rsidR="007542D5" w:rsidRPr="0045343B">
        <w:rPr>
          <w:bCs/>
        </w:rPr>
        <w:t>25 карточек</w:t>
      </w:r>
      <w:r w:rsidRPr="0045343B">
        <w:rPr>
          <w:bCs/>
        </w:rPr>
        <w:t xml:space="preserve">), на которых написаны детали портрета, реплики, качества, характеристика того или иного </w:t>
      </w:r>
      <w:r w:rsidR="007542D5" w:rsidRPr="0045343B">
        <w:rPr>
          <w:bCs/>
        </w:rPr>
        <w:t>персонажа</w:t>
      </w:r>
      <w:r w:rsidRPr="0045343B">
        <w:rPr>
          <w:bCs/>
        </w:rPr>
        <w:t>. Задача</w:t>
      </w:r>
      <w:r w:rsidR="007542D5" w:rsidRPr="0045343B">
        <w:rPr>
          <w:bCs/>
        </w:rPr>
        <w:t xml:space="preserve"> </w:t>
      </w:r>
      <w:r w:rsidRPr="0045343B">
        <w:rPr>
          <w:bCs/>
        </w:rPr>
        <w:t xml:space="preserve">– найти «хозяина» каждой таблички и прикрепить карточки под фамилией героев. У каждого героя должно быть прикреплено 5 карточек. </w:t>
      </w:r>
    </w:p>
    <w:p w:rsidR="00540D03" w:rsidRPr="007542D5" w:rsidRDefault="00540D03" w:rsidP="0045343B">
      <w:pPr>
        <w:pStyle w:val="a9"/>
        <w:ind w:left="709"/>
        <w:jc w:val="both"/>
      </w:pPr>
      <w:bookmarkStart w:id="0" w:name="_GoBack"/>
      <w:bookmarkEnd w:id="0"/>
      <w:r w:rsidRPr="0045343B">
        <w:rPr>
          <w:bCs/>
        </w:rPr>
        <w:t>Ключ к проверке задания:</w:t>
      </w:r>
      <w:r w:rsidR="008B60F2" w:rsidRPr="0045343B">
        <w:rPr>
          <w:bCs/>
        </w:rPr>
        <w:tab/>
      </w:r>
    </w:p>
    <w:p w:rsidR="00540D03" w:rsidRPr="007542D5" w:rsidRDefault="00540D03" w:rsidP="00540D03">
      <w:pPr>
        <w:pStyle w:val="a9"/>
        <w:jc w:val="center"/>
      </w:pPr>
      <w:r w:rsidRPr="007542D5">
        <w:rPr>
          <w:bCs/>
        </w:rPr>
        <w:t>ЕВГЕНИЙ ОНЕГИН</w:t>
      </w:r>
    </w:p>
    <w:p w:rsidR="00540D03" w:rsidRPr="007542D5" w:rsidRDefault="00540D03" w:rsidP="00540D03">
      <w:pPr>
        <w:pStyle w:val="a9"/>
        <w:jc w:val="center"/>
      </w:pPr>
      <w:r w:rsidRPr="007542D5">
        <w:t>- МОЛОДОЙ ПОВЕСА</w:t>
      </w:r>
    </w:p>
    <w:p w:rsidR="00540D03" w:rsidRPr="007542D5" w:rsidRDefault="00540D03" w:rsidP="00540D03">
      <w:pPr>
        <w:pStyle w:val="a9"/>
        <w:jc w:val="center"/>
      </w:pPr>
      <w:r w:rsidRPr="007542D5">
        <w:t>-УМЁН И ОЧЕНЬ МИЛ</w:t>
      </w:r>
    </w:p>
    <w:p w:rsidR="00540D03" w:rsidRPr="007542D5" w:rsidRDefault="00540D03" w:rsidP="00540D03">
      <w:pPr>
        <w:pStyle w:val="a9"/>
        <w:jc w:val="center"/>
      </w:pPr>
      <w:r w:rsidRPr="007542D5">
        <w:t>-МОГ ОН ЛИЦЕМЕРИТЬ</w:t>
      </w:r>
    </w:p>
    <w:p w:rsidR="00540D03" w:rsidRPr="007542D5" w:rsidRDefault="00540D03" w:rsidP="00540D03">
      <w:pPr>
        <w:pStyle w:val="a9"/>
        <w:jc w:val="center"/>
      </w:pPr>
      <w:r w:rsidRPr="007542D5">
        <w:t>-КАК ЖЕНЩИН, ОН ОСТАВИЛ КНИГИ</w:t>
      </w:r>
    </w:p>
    <w:p w:rsidR="00540D03" w:rsidRPr="007542D5" w:rsidRDefault="00540D03" w:rsidP="00540D03">
      <w:pPr>
        <w:pStyle w:val="a9"/>
        <w:jc w:val="center"/>
      </w:pPr>
      <w:r w:rsidRPr="007542D5">
        <w:t>-РУССКАЯ ХАНДРА ИМ ОВЛАДЕЛА ПОНЕМНОГУ</w:t>
      </w:r>
    </w:p>
    <w:p w:rsidR="007601E3" w:rsidRDefault="007601E3" w:rsidP="00540D03">
      <w:pPr>
        <w:pStyle w:val="a9"/>
        <w:jc w:val="center"/>
        <w:rPr>
          <w:bCs/>
        </w:rPr>
      </w:pPr>
    </w:p>
    <w:p w:rsidR="00540D03" w:rsidRPr="007542D5" w:rsidRDefault="00540D03" w:rsidP="00540D03">
      <w:pPr>
        <w:pStyle w:val="a9"/>
        <w:jc w:val="center"/>
      </w:pPr>
      <w:r w:rsidRPr="007542D5">
        <w:rPr>
          <w:bCs/>
        </w:rPr>
        <w:t>ТАТЬЯНА ЛАРИНА</w:t>
      </w:r>
    </w:p>
    <w:p w:rsidR="00540D03" w:rsidRPr="007542D5" w:rsidRDefault="00540D03" w:rsidP="00540D03">
      <w:pPr>
        <w:pStyle w:val="a9"/>
        <w:jc w:val="center"/>
      </w:pPr>
      <w:r w:rsidRPr="007542D5">
        <w:t>-ДИКА, ПЕЧАЛЬНА, МОЛЧАЛИВА</w:t>
      </w:r>
    </w:p>
    <w:p w:rsidR="00540D03" w:rsidRPr="007542D5" w:rsidRDefault="00540D03" w:rsidP="00540D03">
      <w:pPr>
        <w:pStyle w:val="a9"/>
        <w:jc w:val="center"/>
      </w:pPr>
      <w:r w:rsidRPr="007542D5">
        <w:t>-ЕЙ РАНО НРАВИЛИСЬ РОМАНЫ</w:t>
      </w:r>
    </w:p>
    <w:p w:rsidR="00540D03" w:rsidRPr="007542D5" w:rsidRDefault="00CF2901" w:rsidP="00540D03">
      <w:pPr>
        <w:pStyle w:val="a9"/>
        <w:jc w:val="center"/>
      </w:pPr>
      <w:r>
        <w:t>-ОНА ПО-</w:t>
      </w:r>
      <w:r w:rsidR="00540D03" w:rsidRPr="007542D5">
        <w:t>РУССКИ ПЛОХО ЗНАЛА</w:t>
      </w:r>
    </w:p>
    <w:p w:rsidR="00540D03" w:rsidRPr="007542D5" w:rsidRDefault="00540D03" w:rsidP="00540D03">
      <w:pPr>
        <w:pStyle w:val="a9"/>
        <w:jc w:val="center"/>
      </w:pPr>
      <w:r w:rsidRPr="007542D5">
        <w:t>-ЗАДУМЧИВОСТЬ ЕЁ ПОДРУГА</w:t>
      </w:r>
    </w:p>
    <w:p w:rsidR="00540D03" w:rsidRPr="007542D5" w:rsidRDefault="00540D03" w:rsidP="00540D03">
      <w:pPr>
        <w:pStyle w:val="a9"/>
        <w:jc w:val="center"/>
      </w:pPr>
      <w:r w:rsidRPr="007542D5">
        <w:t>-ОНА СИДИТ ПОКОЙНА И ВОЛЬНА</w:t>
      </w:r>
    </w:p>
    <w:p w:rsidR="007601E3" w:rsidRDefault="007601E3" w:rsidP="00540D03">
      <w:pPr>
        <w:pStyle w:val="a9"/>
        <w:jc w:val="center"/>
        <w:rPr>
          <w:bCs/>
        </w:rPr>
      </w:pPr>
    </w:p>
    <w:p w:rsidR="00540D03" w:rsidRPr="007542D5" w:rsidRDefault="00540D03" w:rsidP="00540D03">
      <w:pPr>
        <w:pStyle w:val="a9"/>
        <w:jc w:val="center"/>
      </w:pPr>
      <w:r w:rsidRPr="007542D5">
        <w:rPr>
          <w:bCs/>
        </w:rPr>
        <w:t>ВЛАДИМИР ЛЕНСКИЙ</w:t>
      </w:r>
    </w:p>
    <w:p w:rsidR="00540D03" w:rsidRPr="007542D5" w:rsidRDefault="00540D03" w:rsidP="00540D03">
      <w:pPr>
        <w:pStyle w:val="a9"/>
        <w:jc w:val="center"/>
      </w:pPr>
      <w:r w:rsidRPr="007542D5">
        <w:t>-ЕГО ПЕРО ЛЮБОВЬЮ ДЫШИТ</w:t>
      </w:r>
    </w:p>
    <w:p w:rsidR="00540D03" w:rsidRPr="007542D5" w:rsidRDefault="00540D03" w:rsidP="00540D03">
      <w:pPr>
        <w:pStyle w:val="a9"/>
        <w:jc w:val="center"/>
      </w:pPr>
      <w:r w:rsidRPr="007542D5">
        <w:t>-ПОКЛОННИК СЛАВЫ И СВОБОДЫ</w:t>
      </w:r>
    </w:p>
    <w:p w:rsidR="00540D03" w:rsidRPr="007542D5" w:rsidRDefault="00540D03" w:rsidP="00540D03">
      <w:pPr>
        <w:pStyle w:val="a9"/>
        <w:jc w:val="center"/>
      </w:pPr>
      <w:r w:rsidRPr="007542D5">
        <w:t xml:space="preserve">-ОН </w:t>
      </w:r>
      <w:proofErr w:type="gramStart"/>
      <w:r w:rsidRPr="007542D5">
        <w:t>БЫЛ ЛЮБИМ… ТАК ДУМАЛ</w:t>
      </w:r>
      <w:proofErr w:type="gramEnd"/>
      <w:r w:rsidRPr="007542D5">
        <w:t xml:space="preserve"> ОН</w:t>
      </w:r>
    </w:p>
    <w:p w:rsidR="00540D03" w:rsidRPr="007542D5" w:rsidRDefault="00540D03" w:rsidP="00540D03">
      <w:pPr>
        <w:pStyle w:val="a9"/>
        <w:jc w:val="center"/>
      </w:pPr>
      <w:r w:rsidRPr="007542D5">
        <w:lastRenderedPageBreak/>
        <w:t xml:space="preserve">-ПОГИБШИЙ РАНО СМЕРТЬЮ </w:t>
      </w:r>
      <w:proofErr w:type="gramStart"/>
      <w:r w:rsidRPr="007542D5">
        <w:t>СМЕЛЫХ</w:t>
      </w:r>
      <w:proofErr w:type="gramEnd"/>
    </w:p>
    <w:p w:rsidR="00540D03" w:rsidRPr="007542D5" w:rsidRDefault="00540D03" w:rsidP="00540D03">
      <w:pPr>
        <w:pStyle w:val="a9"/>
        <w:jc w:val="center"/>
      </w:pPr>
      <w:r w:rsidRPr="007542D5">
        <w:t>- ПЕВЕЦ УНЫЛЫЙ</w:t>
      </w:r>
    </w:p>
    <w:p w:rsidR="007601E3" w:rsidRDefault="007601E3" w:rsidP="00540D03">
      <w:pPr>
        <w:pStyle w:val="a9"/>
        <w:jc w:val="center"/>
        <w:rPr>
          <w:bCs/>
        </w:rPr>
      </w:pPr>
    </w:p>
    <w:p w:rsidR="00540D03" w:rsidRPr="007542D5" w:rsidRDefault="00540D03" w:rsidP="00540D03">
      <w:pPr>
        <w:pStyle w:val="a9"/>
        <w:jc w:val="center"/>
      </w:pPr>
      <w:r w:rsidRPr="007542D5">
        <w:rPr>
          <w:bCs/>
        </w:rPr>
        <w:t>ОЛЬГА ЛАРИНА</w:t>
      </w:r>
    </w:p>
    <w:p w:rsidR="00540D03" w:rsidRPr="007542D5" w:rsidRDefault="00540D03" w:rsidP="00540D03">
      <w:pPr>
        <w:pStyle w:val="a9"/>
        <w:jc w:val="center"/>
      </w:pPr>
      <w:r w:rsidRPr="007542D5">
        <w:t>-</w:t>
      </w:r>
      <w:proofErr w:type="gramStart"/>
      <w:r w:rsidRPr="007542D5">
        <w:t>ПОДОБНА</w:t>
      </w:r>
      <w:proofErr w:type="gramEnd"/>
      <w:r w:rsidRPr="007542D5">
        <w:t xml:space="preserve"> ВЕТРЕНОЙ НАДЕЖДЕ</w:t>
      </w:r>
    </w:p>
    <w:p w:rsidR="00540D03" w:rsidRPr="007542D5" w:rsidRDefault="00540D03" w:rsidP="00540D03">
      <w:pPr>
        <w:pStyle w:val="a9"/>
        <w:jc w:val="center"/>
      </w:pPr>
      <w:r w:rsidRPr="007542D5">
        <w:t>-РЕЗВА, БЕСПЕЧНА, ВЕСЕЛА</w:t>
      </w:r>
    </w:p>
    <w:p w:rsidR="00540D03" w:rsidRPr="007542D5" w:rsidRDefault="00540D03" w:rsidP="00540D03">
      <w:pPr>
        <w:pStyle w:val="a9"/>
        <w:jc w:val="center"/>
      </w:pPr>
      <w:r w:rsidRPr="007542D5">
        <w:t>-«ЗАЧЕМ ВЕЧОР ТАК РАНО СКРЫЛИСЬ?»</w:t>
      </w:r>
    </w:p>
    <w:p w:rsidR="00540D03" w:rsidRPr="007542D5" w:rsidRDefault="00540D03" w:rsidP="00540D03">
      <w:pPr>
        <w:pStyle w:val="a9"/>
        <w:jc w:val="center"/>
      </w:pPr>
      <w:r w:rsidRPr="007542D5">
        <w:t>-КРУГЛА, КРАСНА ЛИЦОМ ОНА</w:t>
      </w:r>
    </w:p>
    <w:p w:rsidR="00540D03" w:rsidRPr="007542D5" w:rsidRDefault="00540D03" w:rsidP="00540D03">
      <w:pPr>
        <w:pStyle w:val="a9"/>
        <w:jc w:val="center"/>
      </w:pPr>
      <w:r w:rsidRPr="007542D5">
        <w:t>-ГЛАЗА, КАК НЕБО ГОЛУБЫЕ, УЛЫБКА, ЛОКОНЫ ЛЬНЯНЫЕ</w:t>
      </w:r>
    </w:p>
    <w:p w:rsidR="00540D03" w:rsidRPr="007542D5" w:rsidRDefault="00540D03" w:rsidP="00540D03">
      <w:pPr>
        <w:pStyle w:val="a9"/>
        <w:spacing w:after="240" w:afterAutospacing="0"/>
        <w:jc w:val="center"/>
      </w:pPr>
    </w:p>
    <w:p w:rsidR="00540D03" w:rsidRPr="007542D5" w:rsidRDefault="00540D03" w:rsidP="00540D03">
      <w:pPr>
        <w:pStyle w:val="a9"/>
        <w:jc w:val="center"/>
      </w:pPr>
      <w:r w:rsidRPr="007542D5">
        <w:rPr>
          <w:bCs/>
        </w:rPr>
        <w:t>ДМИТРИЙ ЛАРИН</w:t>
      </w:r>
    </w:p>
    <w:p w:rsidR="00540D03" w:rsidRPr="007542D5" w:rsidRDefault="00540D03" w:rsidP="00540D03">
      <w:pPr>
        <w:pStyle w:val="a9"/>
        <w:jc w:val="center"/>
      </w:pPr>
      <w:r w:rsidRPr="007542D5">
        <w:t>-ОН БЫЛ ПРОСТОЙ И ДОБРЫЙ БАРИН</w:t>
      </w:r>
    </w:p>
    <w:p w:rsidR="00540D03" w:rsidRPr="007542D5" w:rsidRDefault="00540D03" w:rsidP="00540D03">
      <w:pPr>
        <w:pStyle w:val="a9"/>
        <w:jc w:val="center"/>
      </w:pPr>
      <w:r w:rsidRPr="007542D5">
        <w:t>-ОН УМЕР В ЧАС ПЕРЕД ОБЕДОМ</w:t>
      </w:r>
    </w:p>
    <w:p w:rsidR="00540D03" w:rsidRPr="007542D5" w:rsidRDefault="00540D03" w:rsidP="00540D03">
      <w:pPr>
        <w:pStyle w:val="a9"/>
        <w:jc w:val="center"/>
      </w:pPr>
      <w:r w:rsidRPr="007542D5">
        <w:t>-СМИРЕННЫЙ ГРЕШНИК</w:t>
      </w:r>
    </w:p>
    <w:p w:rsidR="00540D03" w:rsidRPr="007542D5" w:rsidRDefault="00540D03" w:rsidP="00540D03">
      <w:pPr>
        <w:pStyle w:val="a9"/>
        <w:jc w:val="center"/>
      </w:pPr>
      <w:r w:rsidRPr="007542D5">
        <w:t>-ДОБРЫЙ МАЛЫЙ</w:t>
      </w:r>
    </w:p>
    <w:p w:rsidR="00540D03" w:rsidRPr="007542D5" w:rsidRDefault="00540D03" w:rsidP="00540D03">
      <w:pPr>
        <w:pStyle w:val="a9"/>
        <w:jc w:val="center"/>
      </w:pPr>
      <w:r w:rsidRPr="007542D5">
        <w:t>-В КНИГАХ НЕ ВИДАЛ ГРЕХА, ИХ НЕ ЧИТАЯ НИКОГДА</w:t>
      </w:r>
    </w:p>
    <w:p w:rsidR="00540D03" w:rsidRPr="007601E3" w:rsidRDefault="007601E3" w:rsidP="008B60F2">
      <w:pPr>
        <w:pStyle w:val="a9"/>
        <w:ind w:firstLine="709"/>
        <w:jc w:val="both"/>
      </w:pPr>
      <w:r w:rsidRPr="007601E3">
        <w:rPr>
          <w:bCs/>
        </w:rPr>
        <w:t>3.</w:t>
      </w:r>
      <w:r>
        <w:rPr>
          <w:bCs/>
        </w:rPr>
        <w:t xml:space="preserve">  </w:t>
      </w:r>
      <w:r w:rsidRPr="007601E3">
        <w:rPr>
          <w:bCs/>
        </w:rPr>
        <w:t>Детям</w:t>
      </w:r>
      <w:r w:rsidR="00540D03" w:rsidRPr="007601E3">
        <w:rPr>
          <w:bCs/>
        </w:rPr>
        <w:t xml:space="preserve"> предлагается сочинить два </w:t>
      </w:r>
      <w:proofErr w:type="spellStart"/>
      <w:r w:rsidR="00540D03" w:rsidRPr="007601E3">
        <w:rPr>
          <w:bCs/>
        </w:rPr>
        <w:t>синквейна</w:t>
      </w:r>
      <w:proofErr w:type="spellEnd"/>
      <w:r w:rsidR="00540D03" w:rsidRPr="007601E3">
        <w:rPr>
          <w:bCs/>
        </w:rPr>
        <w:t xml:space="preserve"> по изученному произведению, один – в целом о роман</w:t>
      </w:r>
      <w:r w:rsidRPr="007601E3">
        <w:rPr>
          <w:bCs/>
        </w:rPr>
        <w:t>е</w:t>
      </w:r>
      <w:r w:rsidR="00540D03" w:rsidRPr="007601E3">
        <w:rPr>
          <w:bCs/>
        </w:rPr>
        <w:t>, другой</w:t>
      </w:r>
      <w:r w:rsidR="00CC467A">
        <w:rPr>
          <w:bCs/>
        </w:rPr>
        <w:t xml:space="preserve"> - о каком-</w:t>
      </w:r>
      <w:r w:rsidR="00540D03" w:rsidRPr="007601E3">
        <w:rPr>
          <w:bCs/>
        </w:rPr>
        <w:t xml:space="preserve">нибудь герое произведения. Для этого напомним учащимся, что </w:t>
      </w:r>
      <w:proofErr w:type="spellStart"/>
      <w:r w:rsidR="00540D03" w:rsidRPr="007601E3">
        <w:rPr>
          <w:bCs/>
        </w:rPr>
        <w:t>синквейн</w:t>
      </w:r>
      <w:proofErr w:type="spellEnd"/>
      <w:r w:rsidR="00540D03" w:rsidRPr="007601E3">
        <w:rPr>
          <w:bCs/>
        </w:rPr>
        <w:t xml:space="preserve"> – это </w:t>
      </w:r>
      <w:proofErr w:type="spellStart"/>
      <w:r w:rsidR="00540D03" w:rsidRPr="007601E3">
        <w:rPr>
          <w:bCs/>
        </w:rPr>
        <w:t>пятистрочная</w:t>
      </w:r>
      <w:proofErr w:type="spellEnd"/>
      <w:r w:rsidR="00540D03" w:rsidRPr="007601E3">
        <w:rPr>
          <w:bCs/>
        </w:rPr>
        <w:t xml:space="preserve"> стихотворная форма, которая возникла в США в начале 20 века по аналогии </w:t>
      </w:r>
      <w:proofErr w:type="gramStart"/>
      <w:r w:rsidR="00540D03" w:rsidRPr="007601E3">
        <w:rPr>
          <w:bCs/>
        </w:rPr>
        <w:t>с</w:t>
      </w:r>
      <w:proofErr w:type="gramEnd"/>
      <w:r w:rsidR="00540D03" w:rsidRPr="007601E3">
        <w:rPr>
          <w:bCs/>
        </w:rPr>
        <w:t xml:space="preserve"> японскими хокку. В 1997 году появилась и в России. Ценность такого стихотворения состоит в философском обобщающем взгляде на тот или иной предмет обсуждения, в умении выделить самое главное и синтезировать это главное в короткой упорядоченной форме. Напомним правила построения </w:t>
      </w:r>
      <w:proofErr w:type="spellStart"/>
      <w:r w:rsidR="00540D03" w:rsidRPr="007601E3">
        <w:rPr>
          <w:bCs/>
        </w:rPr>
        <w:t>синквейна</w:t>
      </w:r>
      <w:proofErr w:type="spellEnd"/>
      <w:r w:rsidR="00540D03" w:rsidRPr="007601E3">
        <w:rPr>
          <w:bCs/>
        </w:rPr>
        <w:t>:</w:t>
      </w:r>
    </w:p>
    <w:p w:rsidR="00540D03" w:rsidRPr="007601E3" w:rsidRDefault="00540D03" w:rsidP="008B60F2">
      <w:pPr>
        <w:pStyle w:val="a9"/>
        <w:jc w:val="both"/>
      </w:pPr>
      <w:r w:rsidRPr="007601E3">
        <w:rPr>
          <w:bCs/>
        </w:rPr>
        <w:t>1.Тема</w:t>
      </w:r>
      <w:r w:rsidR="007601E3">
        <w:rPr>
          <w:bCs/>
        </w:rPr>
        <w:t xml:space="preserve"> </w:t>
      </w:r>
      <w:r w:rsidRPr="007601E3">
        <w:rPr>
          <w:bCs/>
        </w:rPr>
        <w:t>- одно слово</w:t>
      </w:r>
      <w:r w:rsidR="008B60F2">
        <w:rPr>
          <w:bCs/>
        </w:rPr>
        <w:t xml:space="preserve"> </w:t>
      </w:r>
      <w:r w:rsidRPr="007601E3">
        <w:rPr>
          <w:bCs/>
        </w:rPr>
        <w:t>- существительное или местоимение, объект или предмет исследования, размышления.</w:t>
      </w:r>
    </w:p>
    <w:p w:rsidR="00540D03" w:rsidRPr="007601E3" w:rsidRDefault="00540D03" w:rsidP="008B60F2">
      <w:pPr>
        <w:pStyle w:val="a9"/>
        <w:jc w:val="both"/>
      </w:pPr>
      <w:r w:rsidRPr="007601E3">
        <w:rPr>
          <w:bCs/>
        </w:rPr>
        <w:t>2. Два слова</w:t>
      </w:r>
      <w:r w:rsidR="007601E3">
        <w:rPr>
          <w:bCs/>
        </w:rPr>
        <w:t xml:space="preserve"> </w:t>
      </w:r>
      <w:r w:rsidRPr="007601E3">
        <w:rPr>
          <w:bCs/>
        </w:rPr>
        <w:t xml:space="preserve">- </w:t>
      </w:r>
      <w:r w:rsidR="007601E3" w:rsidRPr="007601E3">
        <w:rPr>
          <w:bCs/>
        </w:rPr>
        <w:t>прилагательные или причастия, (</w:t>
      </w:r>
      <w:r w:rsidR="008B60F2">
        <w:rPr>
          <w:bCs/>
        </w:rPr>
        <w:t>могут быть существительные)</w:t>
      </w:r>
      <w:r w:rsidRPr="007601E3">
        <w:rPr>
          <w:bCs/>
        </w:rPr>
        <w:t>, определяющие выбранный объект.</w:t>
      </w:r>
    </w:p>
    <w:p w:rsidR="00540D03" w:rsidRPr="007601E3" w:rsidRDefault="00540D03" w:rsidP="008B60F2">
      <w:pPr>
        <w:pStyle w:val="a9"/>
        <w:jc w:val="both"/>
      </w:pPr>
      <w:r w:rsidRPr="007601E3">
        <w:rPr>
          <w:bCs/>
        </w:rPr>
        <w:t>3. Три глагола, характеризующие действие указанного предмета.</w:t>
      </w:r>
    </w:p>
    <w:p w:rsidR="00540D03" w:rsidRPr="007601E3" w:rsidRDefault="00540D03" w:rsidP="008B60F2">
      <w:pPr>
        <w:pStyle w:val="a9"/>
        <w:jc w:val="both"/>
      </w:pPr>
      <w:r w:rsidRPr="007601E3">
        <w:rPr>
          <w:bCs/>
        </w:rPr>
        <w:t>4. Фраза из 4-5 слов, выражающая личное отношение автора к предмету, возможно, как эпиграф ко всему произведению</w:t>
      </w:r>
    </w:p>
    <w:p w:rsidR="00540D03" w:rsidRPr="007601E3" w:rsidRDefault="00540D03" w:rsidP="008B60F2">
      <w:pPr>
        <w:pStyle w:val="a9"/>
        <w:jc w:val="both"/>
      </w:pPr>
      <w:r w:rsidRPr="007601E3">
        <w:rPr>
          <w:bCs/>
        </w:rPr>
        <w:t>5. Одно слово как резюме, весомая точка, значимая ассоциация.</w:t>
      </w:r>
    </w:p>
    <w:p w:rsidR="00540D03" w:rsidRPr="007601E3" w:rsidRDefault="00540D03" w:rsidP="00540D03">
      <w:pPr>
        <w:pStyle w:val="a9"/>
        <w:spacing w:after="240" w:afterAutospacing="0"/>
      </w:pPr>
    </w:p>
    <w:p w:rsidR="007601E3" w:rsidRDefault="007601E3" w:rsidP="00540D03">
      <w:pPr>
        <w:pStyle w:val="a9"/>
        <w:jc w:val="center"/>
        <w:rPr>
          <w:bCs/>
          <w:i/>
          <w:iCs/>
        </w:rPr>
      </w:pPr>
    </w:p>
    <w:p w:rsidR="00540D03" w:rsidRPr="007601E3" w:rsidRDefault="00540D03" w:rsidP="00540D03">
      <w:pPr>
        <w:pStyle w:val="a9"/>
        <w:jc w:val="center"/>
      </w:pPr>
      <w:r w:rsidRPr="007601E3">
        <w:rPr>
          <w:bCs/>
          <w:i/>
          <w:iCs/>
        </w:rPr>
        <w:t>Онегин.</w:t>
      </w:r>
    </w:p>
    <w:p w:rsidR="00540D03" w:rsidRPr="007601E3" w:rsidRDefault="00540D03" w:rsidP="00540D03">
      <w:pPr>
        <w:pStyle w:val="a9"/>
        <w:jc w:val="center"/>
      </w:pPr>
      <w:r w:rsidRPr="007601E3">
        <w:rPr>
          <w:bCs/>
          <w:i/>
          <w:iCs/>
        </w:rPr>
        <w:t>Холодный, бесчувственный.</w:t>
      </w:r>
    </w:p>
    <w:p w:rsidR="00540D03" w:rsidRPr="007601E3" w:rsidRDefault="00540D03" w:rsidP="00540D03">
      <w:pPr>
        <w:pStyle w:val="a9"/>
        <w:jc w:val="center"/>
      </w:pPr>
      <w:r w:rsidRPr="007601E3">
        <w:rPr>
          <w:bCs/>
          <w:i/>
          <w:iCs/>
        </w:rPr>
        <w:t>Страдает, роскошествует, хандрит.</w:t>
      </w:r>
    </w:p>
    <w:p w:rsidR="00540D03" w:rsidRPr="007601E3" w:rsidRDefault="00540D03" w:rsidP="00540D03">
      <w:pPr>
        <w:pStyle w:val="a9"/>
        <w:jc w:val="center"/>
      </w:pPr>
      <w:r w:rsidRPr="007601E3">
        <w:rPr>
          <w:bCs/>
          <w:i/>
          <w:iCs/>
        </w:rPr>
        <w:t>Эгоист поневоле, герой времени.</w:t>
      </w:r>
    </w:p>
    <w:p w:rsidR="00540D03" w:rsidRPr="007601E3" w:rsidRDefault="00540D03" w:rsidP="00540D03">
      <w:pPr>
        <w:pStyle w:val="a9"/>
        <w:jc w:val="center"/>
      </w:pPr>
      <w:r w:rsidRPr="007601E3">
        <w:rPr>
          <w:bCs/>
          <w:i/>
          <w:iCs/>
        </w:rPr>
        <w:t>Противоречив!</w:t>
      </w:r>
    </w:p>
    <w:p w:rsidR="00540D03" w:rsidRPr="007601E3" w:rsidRDefault="00540D03" w:rsidP="00540D03">
      <w:pPr>
        <w:pStyle w:val="a9"/>
        <w:spacing w:after="240" w:afterAutospacing="0"/>
        <w:jc w:val="center"/>
      </w:pPr>
    </w:p>
    <w:p w:rsidR="00540D03" w:rsidRPr="007601E3" w:rsidRDefault="00540D03" w:rsidP="007601E3">
      <w:pPr>
        <w:pStyle w:val="a9"/>
        <w:jc w:val="center"/>
      </w:pPr>
      <w:r w:rsidRPr="007601E3">
        <w:rPr>
          <w:bCs/>
          <w:i/>
          <w:iCs/>
        </w:rPr>
        <w:t>Татьяна.</w:t>
      </w:r>
    </w:p>
    <w:p w:rsidR="00540D03" w:rsidRPr="007601E3" w:rsidRDefault="00540D03" w:rsidP="007601E3">
      <w:pPr>
        <w:pStyle w:val="a9"/>
        <w:jc w:val="center"/>
      </w:pPr>
      <w:r w:rsidRPr="007601E3">
        <w:rPr>
          <w:bCs/>
          <w:i/>
          <w:iCs/>
        </w:rPr>
        <w:t>Чувственная, душевная.</w:t>
      </w:r>
    </w:p>
    <w:p w:rsidR="00540D03" w:rsidRPr="007601E3" w:rsidRDefault="00CC467A" w:rsidP="007601E3">
      <w:pPr>
        <w:pStyle w:val="a9"/>
        <w:jc w:val="center"/>
      </w:pPr>
      <w:r>
        <w:rPr>
          <w:bCs/>
          <w:i/>
          <w:iCs/>
        </w:rPr>
        <w:t>Верит, надеется</w:t>
      </w:r>
      <w:r w:rsidR="00540D03" w:rsidRPr="007601E3">
        <w:rPr>
          <w:bCs/>
          <w:i/>
          <w:iCs/>
        </w:rPr>
        <w:t>, ждёт.</w:t>
      </w:r>
    </w:p>
    <w:p w:rsidR="00540D03" w:rsidRPr="007601E3" w:rsidRDefault="00540D03" w:rsidP="007601E3">
      <w:pPr>
        <w:pStyle w:val="a9"/>
        <w:jc w:val="center"/>
      </w:pPr>
      <w:r w:rsidRPr="007601E3">
        <w:rPr>
          <w:bCs/>
          <w:i/>
          <w:iCs/>
        </w:rPr>
        <w:t>Любимый женский образ Пушкина</w:t>
      </w:r>
      <w:proofErr w:type="gramStart"/>
      <w:r w:rsidRPr="007601E3">
        <w:rPr>
          <w:bCs/>
          <w:i/>
          <w:iCs/>
        </w:rPr>
        <w:t>..</w:t>
      </w:r>
      <w:proofErr w:type="gramEnd"/>
    </w:p>
    <w:p w:rsidR="00540D03" w:rsidRPr="007601E3" w:rsidRDefault="00540D03" w:rsidP="007601E3">
      <w:pPr>
        <w:pStyle w:val="a9"/>
        <w:jc w:val="center"/>
      </w:pPr>
      <w:r w:rsidRPr="007601E3">
        <w:rPr>
          <w:bCs/>
          <w:i/>
          <w:iCs/>
        </w:rPr>
        <w:t>Идеал!</w:t>
      </w:r>
    </w:p>
    <w:p w:rsidR="0079529D" w:rsidRDefault="007601E3" w:rsidP="007952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2645F9">
        <w:rPr>
          <w:rFonts w:ascii="Times New Roman" w:hAnsi="Times New Roman" w:cs="Times New Roman"/>
          <w:sz w:val="24"/>
          <w:szCs w:val="24"/>
        </w:rPr>
        <w:t xml:space="preserve">рочувствовав роман </w:t>
      </w:r>
      <w:proofErr w:type="spellStart"/>
      <w:r w:rsidR="002645F9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2645F9">
        <w:rPr>
          <w:rFonts w:ascii="Times New Roman" w:hAnsi="Times New Roman" w:cs="Times New Roman"/>
          <w:sz w:val="24"/>
          <w:szCs w:val="24"/>
        </w:rPr>
        <w:t xml:space="preserve"> «Евгений Онегин», ребенок осуждает бесцельную жизнь, эгоизм, бездушное кокетство и воспевает нравственную чистоту, глубокий ум, естественность. А самое главное, что </w:t>
      </w:r>
      <w:r w:rsidR="00387868">
        <w:rPr>
          <w:rFonts w:ascii="Times New Roman" w:hAnsi="Times New Roman" w:cs="Times New Roman"/>
          <w:sz w:val="24"/>
          <w:szCs w:val="24"/>
        </w:rPr>
        <w:t xml:space="preserve">подросток </w:t>
      </w:r>
      <w:r w:rsidR="002645F9">
        <w:rPr>
          <w:rFonts w:ascii="Times New Roman" w:hAnsi="Times New Roman" w:cs="Times New Roman"/>
          <w:sz w:val="24"/>
          <w:szCs w:val="24"/>
        </w:rPr>
        <w:t>будет стараться вести себя достойно</w:t>
      </w:r>
      <w:r w:rsidR="0079529D">
        <w:rPr>
          <w:rFonts w:ascii="Times New Roman" w:hAnsi="Times New Roman" w:cs="Times New Roman"/>
          <w:sz w:val="24"/>
          <w:szCs w:val="24"/>
        </w:rPr>
        <w:t xml:space="preserve">, проявляя свои лучшие  качества, подражая любимым </w:t>
      </w:r>
      <w:r w:rsidR="00F8392B">
        <w:rPr>
          <w:rFonts w:ascii="Times New Roman" w:hAnsi="Times New Roman" w:cs="Times New Roman"/>
          <w:sz w:val="24"/>
          <w:szCs w:val="24"/>
        </w:rPr>
        <w:t>героям.</w:t>
      </w:r>
    </w:p>
    <w:p w:rsidR="00F8392B" w:rsidRDefault="00F8392B" w:rsidP="007952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="00122AF5">
        <w:rPr>
          <w:rFonts w:ascii="Times New Roman" w:hAnsi="Times New Roman" w:cs="Times New Roman"/>
          <w:sz w:val="24"/>
          <w:szCs w:val="24"/>
        </w:rPr>
        <w:t xml:space="preserve">помимо навыков грамотного чтения и развития нравственности, таким </w:t>
      </w:r>
      <w:proofErr w:type="gramStart"/>
      <w:r w:rsidR="00122AF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122AF5">
        <w:rPr>
          <w:rFonts w:ascii="Times New Roman" w:hAnsi="Times New Roman" w:cs="Times New Roman"/>
          <w:sz w:val="24"/>
          <w:szCs w:val="24"/>
        </w:rPr>
        <w:t xml:space="preserve"> ученик еще и учится красиво и правильно говорить, делать </w:t>
      </w:r>
      <w:r w:rsidR="0080210D">
        <w:rPr>
          <w:rFonts w:ascii="Times New Roman" w:hAnsi="Times New Roman" w:cs="Times New Roman"/>
          <w:sz w:val="24"/>
          <w:szCs w:val="24"/>
        </w:rPr>
        <w:t>свою речь</w:t>
      </w:r>
      <w:r w:rsidR="00122AF5">
        <w:rPr>
          <w:rFonts w:ascii="Times New Roman" w:hAnsi="Times New Roman" w:cs="Times New Roman"/>
          <w:sz w:val="24"/>
          <w:szCs w:val="24"/>
        </w:rPr>
        <w:t xml:space="preserve"> интонационно и содержательно привлекательной.</w:t>
      </w:r>
    </w:p>
    <w:p w:rsidR="00122AF5" w:rsidRDefault="00122AF5" w:rsidP="007952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учитель и родитель работают слаженно над </w:t>
      </w:r>
      <w:r w:rsidR="00387868">
        <w:rPr>
          <w:rFonts w:ascii="Times New Roman" w:hAnsi="Times New Roman" w:cs="Times New Roman"/>
          <w:sz w:val="24"/>
          <w:szCs w:val="24"/>
        </w:rPr>
        <w:t>формированием желания ребенка читать</w:t>
      </w:r>
      <w:r>
        <w:rPr>
          <w:rFonts w:ascii="Times New Roman" w:hAnsi="Times New Roman" w:cs="Times New Roman"/>
          <w:sz w:val="24"/>
          <w:szCs w:val="24"/>
        </w:rPr>
        <w:t>, то результат не заставит себя долго ждать. Юный читатель сам будет стремиться к общению с разными авторами, произведениями, героями. У него будет формироваться свой прекрасный художественный вкус, мотивация п</w:t>
      </w:r>
      <w:r w:rsidR="0038786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очитать что-нибудь новое, неизведанное.</w:t>
      </w:r>
    </w:p>
    <w:p w:rsidR="00122AF5" w:rsidRDefault="007142C0" w:rsidP="007952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в 5-6-х классах, считаю </w:t>
      </w:r>
      <w:r w:rsidR="00387868">
        <w:rPr>
          <w:rFonts w:ascii="Times New Roman" w:hAnsi="Times New Roman" w:cs="Times New Roman"/>
          <w:sz w:val="24"/>
          <w:szCs w:val="24"/>
        </w:rPr>
        <w:t xml:space="preserve">необходимым осуществлять </w:t>
      </w:r>
      <w:proofErr w:type="spellStart"/>
      <w:r w:rsidR="00387868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="00387868">
        <w:rPr>
          <w:rFonts w:ascii="Times New Roman" w:hAnsi="Times New Roman" w:cs="Times New Roman"/>
          <w:sz w:val="24"/>
          <w:szCs w:val="24"/>
        </w:rPr>
        <w:t xml:space="preserve"> связь между литературой и изобразительным искусством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7868">
        <w:rPr>
          <w:rFonts w:ascii="Times New Roman" w:hAnsi="Times New Roman" w:cs="Times New Roman"/>
          <w:sz w:val="24"/>
          <w:szCs w:val="24"/>
        </w:rPr>
        <w:t>Ребята изображают</w:t>
      </w:r>
      <w:r>
        <w:rPr>
          <w:rFonts w:ascii="Times New Roman" w:hAnsi="Times New Roman" w:cs="Times New Roman"/>
          <w:sz w:val="24"/>
          <w:szCs w:val="24"/>
        </w:rPr>
        <w:t xml:space="preserve"> героев, понравивши</w:t>
      </w:r>
      <w:r w:rsidR="00387868">
        <w:rPr>
          <w:rFonts w:ascii="Times New Roman" w:hAnsi="Times New Roman" w:cs="Times New Roman"/>
          <w:sz w:val="24"/>
          <w:szCs w:val="24"/>
        </w:rPr>
        <w:t>еся</w:t>
      </w:r>
      <w:r>
        <w:rPr>
          <w:rFonts w:ascii="Times New Roman" w:hAnsi="Times New Roman" w:cs="Times New Roman"/>
          <w:sz w:val="24"/>
          <w:szCs w:val="24"/>
        </w:rPr>
        <w:t xml:space="preserve"> эпизод</w:t>
      </w:r>
      <w:r w:rsidR="0038786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7868">
        <w:rPr>
          <w:rFonts w:ascii="Times New Roman" w:hAnsi="Times New Roman" w:cs="Times New Roman"/>
          <w:sz w:val="24"/>
          <w:szCs w:val="24"/>
        </w:rPr>
        <w:t>создают групповые коллажи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E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способствует эмоциональной разгрузке на уроках литературы, поднятию интереса к изучению предмета, развитию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творческого мышления, а домашние задания такого типа  способствуют формированию теплых семейных отношений, так как дети обращаются за помощью к родителям и вместе с ними проявляют свою фантазию. Например, на уроках изучения басен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И.А.Крылова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«Ворона и Лисица», «Свинья под дубом»</w:t>
      </w:r>
      <w:r w:rsidR="002A5575">
        <w:rPr>
          <w:rFonts w:ascii="Times New Roman" w:hAnsi="Times New Roman" w:cs="Times New Roman"/>
          <w:sz w:val="24"/>
          <w:szCs w:val="24"/>
        </w:rPr>
        <w:t xml:space="preserve"> дети не только выявили и осудили человеческие пороки, описанные автором, но и дома потрудились над созданием книжки-малышки по пройденному материалу.</w:t>
      </w:r>
    </w:p>
    <w:p w:rsidR="002A5575" w:rsidRDefault="002A5575" w:rsidP="007952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прием, который я считаю очень полезным для развития навыков правильного чтения - это «чтение по догадке». Его смысл заключается в том, что перед п</w:t>
      </w:r>
      <w:r w:rsidR="005E24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очтением нового для учащихся произведения, текст этого произведения делится учителем на несколько частей. После знакомства с первой частью задаются вопросы ко второй, после чтения второй - к третьей и так далее. Дети предполагают, что будет происхо</w:t>
      </w:r>
      <w:r w:rsidR="001008C3">
        <w:rPr>
          <w:rFonts w:ascii="Times New Roman" w:hAnsi="Times New Roman" w:cs="Times New Roman"/>
          <w:sz w:val="24"/>
          <w:szCs w:val="24"/>
        </w:rPr>
        <w:t>дить дальше, как будут действов</w:t>
      </w:r>
      <w:r>
        <w:rPr>
          <w:rFonts w:ascii="Times New Roman" w:hAnsi="Times New Roman" w:cs="Times New Roman"/>
          <w:sz w:val="24"/>
          <w:szCs w:val="24"/>
        </w:rPr>
        <w:t xml:space="preserve">ать герои.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 очень волнуются, радуются, когда их предположения оказываются верными, переживают, когда действие развивается «не по их плану», проектируют</w:t>
      </w:r>
      <w:r w:rsidR="001008C3">
        <w:rPr>
          <w:rFonts w:ascii="Times New Roman" w:hAnsi="Times New Roman" w:cs="Times New Roman"/>
          <w:sz w:val="24"/>
          <w:szCs w:val="24"/>
        </w:rPr>
        <w:t xml:space="preserve"> «правильное» и «неправильное» поведение героев.</w:t>
      </w:r>
      <w:proofErr w:type="gramEnd"/>
      <w:r w:rsidR="001008C3">
        <w:rPr>
          <w:rFonts w:ascii="Times New Roman" w:hAnsi="Times New Roman" w:cs="Times New Roman"/>
          <w:sz w:val="24"/>
          <w:szCs w:val="24"/>
        </w:rPr>
        <w:t xml:space="preserve"> Безусловно, этот прием очень интересен, он способствует развитию интереса к художественным произведениям, любви к чтению, памяти, внимания.</w:t>
      </w:r>
    </w:p>
    <w:p w:rsidR="007601E3" w:rsidRDefault="007601E3" w:rsidP="007952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примеру, рассмотрим такой прием </w:t>
      </w:r>
      <w:r w:rsidR="00CC46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изучении народной сказки «Солдатская шинель». Предварительно необходимо поделить сказку на части.</w:t>
      </w:r>
    </w:p>
    <w:p w:rsidR="007601E3" w:rsidRDefault="007601E3" w:rsidP="007601E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</w:t>
      </w:r>
    </w:p>
    <w:p w:rsidR="007601E3" w:rsidRPr="007601E3" w:rsidRDefault="007601E3" w:rsidP="007601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Солдатская шинель</w:t>
      </w:r>
    </w:p>
    <w:p w:rsidR="007601E3" w:rsidRP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 барин с солдатом; стал солдат хвалить свою шинель:</w:t>
      </w:r>
    </w:p>
    <w:p w:rsid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мне нужно спать, постелю я шинель, и в головах положу шинель, и покроюсь шинелью.</w:t>
      </w:r>
    </w:p>
    <w:p w:rsidR="007601E3" w:rsidRPr="007601E3" w:rsidRDefault="007601E3" w:rsidP="0076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</w:t>
      </w:r>
    </w:p>
    <w:p w:rsidR="007601E3" w:rsidRP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барин просить солдата продать ему шинель. Вот они за двадцать пять рублей сторговались. Пришел барин домой и говорит жене:</w:t>
      </w:r>
    </w:p>
    <w:p w:rsid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Какую я вещь-то купил! Теперь не нужно мне ни перины, ни подушек, ни одеяла: постелю шинель, и в головах положу шинель, и оденусь шинелью.</w:t>
      </w:r>
    </w:p>
    <w:p w:rsidR="00213F80" w:rsidRPr="007601E3" w:rsidRDefault="00213F80" w:rsidP="00213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</w:t>
      </w:r>
    </w:p>
    <w:p w:rsidR="007601E3" w:rsidRPr="007601E3" w:rsidRDefault="007601E3" w:rsidP="0076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 стала его бранить:</w:t>
      </w:r>
    </w:p>
    <w:p w:rsidR="007601E3" w:rsidRPr="007601E3" w:rsidRDefault="007601E3" w:rsidP="0076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Ну, как же ты будешь спать?</w:t>
      </w:r>
    </w:p>
    <w:p w:rsid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точно, барин постелил шинель, а в головах положить и одеться нечем, да и лежать-то ему жестко.</w:t>
      </w:r>
    </w:p>
    <w:p w:rsidR="00213F80" w:rsidRPr="007601E3" w:rsidRDefault="00213F80" w:rsidP="00213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часть</w:t>
      </w:r>
    </w:p>
    <w:p w:rsidR="007601E3" w:rsidRP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барин к полковому командиру жаловаться на солдата. Командир велел позвать солдата.</w:t>
      </w:r>
    </w:p>
    <w:p w:rsidR="007601E3" w:rsidRP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Привели солдата.</w:t>
      </w:r>
    </w:p>
    <w:p w:rsidR="007601E3" w:rsidRP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же ты, брат, — говорит командир, — обманул барина?</w:t>
      </w:r>
    </w:p>
    <w:p w:rsidR="007601E3" w:rsidRP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Никак нет, ваше благородие, — отвечает солдат. Взял солдат шинель, расстелил, голову положил на рукав и накрылся полою.</w:t>
      </w:r>
    </w:p>
    <w:p w:rsid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Куда как хорошо, — говорит, — на шинели после походу спится!</w:t>
      </w:r>
    </w:p>
    <w:p w:rsidR="00213F80" w:rsidRPr="007601E3" w:rsidRDefault="00213F80" w:rsidP="00213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часть</w:t>
      </w:r>
    </w:p>
    <w:p w:rsidR="007601E3" w:rsidRP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Полковой командир похвалил солдата и дал ему еще на чарочку. А барину сказал:</w:t>
      </w:r>
    </w:p>
    <w:p w:rsidR="007601E3" w:rsidRDefault="007601E3" w:rsidP="008B6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E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поработает да устанет, тот и на камне спит, а кто ничего не делает, тот и на перине не уснет!</w:t>
      </w:r>
    </w:p>
    <w:p w:rsidR="00213F80" w:rsidRPr="007601E3" w:rsidRDefault="00213F80" w:rsidP="008B60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первую часть. Затем учитель задает вопросы ко второй части</w:t>
      </w:r>
    </w:p>
    <w:p w:rsidR="00213F80" w:rsidRDefault="00CC467A" w:rsidP="0021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предположений учеников:</w:t>
      </w:r>
    </w:p>
    <w:p w:rsidR="00CC467A" w:rsidRPr="00CC467A" w:rsidRDefault="00CC467A" w:rsidP="00CC467A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стал просить барин у солдата? </w:t>
      </w:r>
    </w:p>
    <w:p w:rsidR="00CC467A" w:rsidRDefault="00CC467A" w:rsidP="00CC467A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отреагировала жена барина на приобретение?</w:t>
      </w:r>
    </w:p>
    <w:p w:rsidR="00CC467A" w:rsidRDefault="00CC467A" w:rsidP="00CC467A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дальше действовал барин?</w:t>
      </w:r>
    </w:p>
    <w:p w:rsidR="00CC467A" w:rsidRDefault="00CC467A" w:rsidP="00CC467A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ответил солдат?</w:t>
      </w:r>
    </w:p>
    <w:p w:rsidR="00CC467A" w:rsidRPr="00CC467A" w:rsidRDefault="00CC467A" w:rsidP="00CC467A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поступил полковой командир?</w:t>
      </w:r>
    </w:p>
    <w:p w:rsidR="001008C3" w:rsidRDefault="001008C3" w:rsidP="007952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применяя разные методы и приемы на уроках литературы, мне удается </w:t>
      </w:r>
      <w:r w:rsidR="005E2477"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у учащихся средней и старшей школы эмоциональное восприятие читаемых произведений, внимание, мышление, память. Дети проявляют явный интерес к литературе, учатся самостоятельно работать с книгой. А читающий ребенок – это полноценный член общества, способный строить крепкую семью, здоров</w:t>
      </w:r>
      <w:r w:rsidR="005E2477">
        <w:rPr>
          <w:rFonts w:ascii="Times New Roman" w:hAnsi="Times New Roman" w:cs="Times New Roman"/>
          <w:sz w:val="24"/>
          <w:szCs w:val="24"/>
        </w:rPr>
        <w:t xml:space="preserve">ый социум </w:t>
      </w:r>
      <w:r>
        <w:rPr>
          <w:rFonts w:ascii="Times New Roman" w:hAnsi="Times New Roman" w:cs="Times New Roman"/>
          <w:sz w:val="24"/>
          <w:szCs w:val="24"/>
        </w:rPr>
        <w:t>и сильное государство.</w:t>
      </w:r>
    </w:p>
    <w:p w:rsidR="00F8392B" w:rsidRPr="00732DAB" w:rsidRDefault="00F8392B" w:rsidP="007952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392B" w:rsidRPr="00732D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2C" w:rsidRDefault="0019432C" w:rsidP="007A0FD8">
      <w:pPr>
        <w:spacing w:after="0" w:line="240" w:lineRule="auto"/>
      </w:pPr>
      <w:r>
        <w:separator/>
      </w:r>
    </w:p>
  </w:endnote>
  <w:endnote w:type="continuationSeparator" w:id="0">
    <w:p w:rsidR="0019432C" w:rsidRDefault="0019432C" w:rsidP="007A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2C" w:rsidRDefault="0019432C" w:rsidP="007A0FD8">
      <w:pPr>
        <w:spacing w:after="0" w:line="240" w:lineRule="auto"/>
      </w:pPr>
      <w:r>
        <w:separator/>
      </w:r>
    </w:p>
  </w:footnote>
  <w:footnote w:type="continuationSeparator" w:id="0">
    <w:p w:rsidR="0019432C" w:rsidRDefault="0019432C" w:rsidP="007A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44070"/>
      <w:docPartObj>
        <w:docPartGallery w:val="Page Numbers (Top of Page)"/>
        <w:docPartUnique/>
      </w:docPartObj>
    </w:sdtPr>
    <w:sdtEndPr/>
    <w:sdtContent>
      <w:p w:rsidR="007A0FD8" w:rsidRDefault="007A0F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3B">
          <w:rPr>
            <w:noProof/>
          </w:rPr>
          <w:t>1</w:t>
        </w:r>
        <w:r>
          <w:fldChar w:fldCharType="end"/>
        </w:r>
      </w:p>
    </w:sdtContent>
  </w:sdt>
  <w:p w:rsidR="007A0FD8" w:rsidRDefault="007A0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8D8"/>
    <w:multiLevelType w:val="hybridMultilevel"/>
    <w:tmpl w:val="37808CE6"/>
    <w:lvl w:ilvl="0" w:tplc="BC046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3361"/>
    <w:multiLevelType w:val="hybridMultilevel"/>
    <w:tmpl w:val="84DC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91188"/>
    <w:multiLevelType w:val="hybridMultilevel"/>
    <w:tmpl w:val="D3FE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3"/>
    <w:rsid w:val="001008C3"/>
    <w:rsid w:val="00122AF5"/>
    <w:rsid w:val="0019432C"/>
    <w:rsid w:val="001E7063"/>
    <w:rsid w:val="00213F80"/>
    <w:rsid w:val="002645F9"/>
    <w:rsid w:val="002A5575"/>
    <w:rsid w:val="00387868"/>
    <w:rsid w:val="0045343B"/>
    <w:rsid w:val="00540D03"/>
    <w:rsid w:val="005E2477"/>
    <w:rsid w:val="006429AF"/>
    <w:rsid w:val="006F32C5"/>
    <w:rsid w:val="007142C0"/>
    <w:rsid w:val="00732DAB"/>
    <w:rsid w:val="007542D5"/>
    <w:rsid w:val="007601E3"/>
    <w:rsid w:val="0079529D"/>
    <w:rsid w:val="007A0FD8"/>
    <w:rsid w:val="0080210D"/>
    <w:rsid w:val="00855837"/>
    <w:rsid w:val="008B60F2"/>
    <w:rsid w:val="00A73CE2"/>
    <w:rsid w:val="00CC467A"/>
    <w:rsid w:val="00CF2901"/>
    <w:rsid w:val="00ED7C19"/>
    <w:rsid w:val="00F442BA"/>
    <w:rsid w:val="00F8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FD8"/>
  </w:style>
  <w:style w:type="paragraph" w:styleId="a5">
    <w:name w:val="footer"/>
    <w:basedOn w:val="a"/>
    <w:link w:val="a6"/>
    <w:uiPriority w:val="99"/>
    <w:unhideWhenUsed/>
    <w:rsid w:val="007A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FD8"/>
  </w:style>
  <w:style w:type="paragraph" w:styleId="a7">
    <w:name w:val="Balloon Text"/>
    <w:basedOn w:val="a"/>
    <w:link w:val="a8"/>
    <w:uiPriority w:val="99"/>
    <w:semiHidden/>
    <w:unhideWhenUsed/>
    <w:rsid w:val="0010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8C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4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FD8"/>
  </w:style>
  <w:style w:type="paragraph" w:styleId="a5">
    <w:name w:val="footer"/>
    <w:basedOn w:val="a"/>
    <w:link w:val="a6"/>
    <w:uiPriority w:val="99"/>
    <w:unhideWhenUsed/>
    <w:rsid w:val="007A0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FD8"/>
  </w:style>
  <w:style w:type="paragraph" w:styleId="a7">
    <w:name w:val="Balloon Text"/>
    <w:basedOn w:val="a"/>
    <w:link w:val="a8"/>
    <w:uiPriority w:val="99"/>
    <w:semiHidden/>
    <w:unhideWhenUsed/>
    <w:rsid w:val="0010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8C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4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№1"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2018-10-31T01:39:00Z</cp:lastPrinted>
  <dcterms:created xsi:type="dcterms:W3CDTF">2018-10-15T22:02:00Z</dcterms:created>
  <dcterms:modified xsi:type="dcterms:W3CDTF">2018-12-03T21:22:00Z</dcterms:modified>
</cp:coreProperties>
</file>