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62" w:rsidRDefault="007A7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Игра малой подвижности «Тишина» </w:t>
      </w:r>
    </w:p>
    <w:p w:rsidR="00AC7151" w:rsidRDefault="007A7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(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детей младшего возраста)</w:t>
      </w:r>
    </w:p>
    <w:p w:rsidR="007A7962" w:rsidRDefault="007A7962">
      <w:pPr>
        <w:rPr>
          <w:sz w:val="28"/>
          <w:szCs w:val="28"/>
        </w:rPr>
      </w:pPr>
      <w:r>
        <w:rPr>
          <w:sz w:val="28"/>
          <w:szCs w:val="28"/>
        </w:rPr>
        <w:t>Тишина у пруда, не колышется вода,</w:t>
      </w:r>
    </w:p>
    <w:p w:rsidR="007A7962" w:rsidRDefault="007A7962">
      <w:pPr>
        <w:rPr>
          <w:sz w:val="28"/>
          <w:szCs w:val="28"/>
        </w:rPr>
      </w:pPr>
      <w:r>
        <w:rPr>
          <w:sz w:val="28"/>
          <w:szCs w:val="28"/>
        </w:rPr>
        <w:t>Не шумите, камыши, засыпайте малыши!</w:t>
      </w:r>
    </w:p>
    <w:p w:rsidR="00412ACB" w:rsidRDefault="00412ACB">
      <w:pPr>
        <w:rPr>
          <w:sz w:val="28"/>
          <w:szCs w:val="28"/>
        </w:rPr>
      </w:pPr>
      <w:r w:rsidRPr="00412ACB">
        <w:rPr>
          <w:b/>
          <w:sz w:val="28"/>
          <w:szCs w:val="28"/>
        </w:rPr>
        <w:t>Цель</w:t>
      </w:r>
      <w:r>
        <w:rPr>
          <w:sz w:val="28"/>
          <w:szCs w:val="28"/>
        </w:rPr>
        <w:t>: учить детей действовать согласно тексту игры.</w:t>
      </w:r>
    </w:p>
    <w:p w:rsidR="007A7962" w:rsidRDefault="007A7962">
      <w:pPr>
        <w:rPr>
          <w:sz w:val="28"/>
          <w:szCs w:val="28"/>
        </w:rPr>
      </w:pPr>
      <w:r w:rsidRPr="00412ACB">
        <w:rPr>
          <w:b/>
          <w:sz w:val="28"/>
          <w:szCs w:val="28"/>
        </w:rPr>
        <w:t>Описание</w:t>
      </w:r>
      <w:r>
        <w:rPr>
          <w:sz w:val="28"/>
          <w:szCs w:val="28"/>
        </w:rPr>
        <w:t>:</w:t>
      </w:r>
    </w:p>
    <w:p w:rsidR="007A7962" w:rsidRDefault="007A7962">
      <w:pPr>
        <w:rPr>
          <w:sz w:val="28"/>
          <w:szCs w:val="28"/>
        </w:rPr>
      </w:pPr>
      <w:r>
        <w:rPr>
          <w:sz w:val="28"/>
          <w:szCs w:val="28"/>
        </w:rPr>
        <w:t>Дети идут по кругу, инструктор произносит слова вместе с детьми, по окончании фразы дети присаживаются на корточки, руки под щеку. Инструктор произносит: «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! – поясняя, что лягушки разбудили ребят. Дети поднимаются, потягиваются, и игра продолжается.</w:t>
      </w:r>
      <w:r w:rsidR="00412ACB">
        <w:rPr>
          <w:sz w:val="28"/>
          <w:szCs w:val="28"/>
        </w:rPr>
        <w:t xml:space="preserve">                </w:t>
      </w:r>
    </w:p>
    <w:p w:rsidR="00412ACB" w:rsidRDefault="00412AC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12ACB" w:rsidRDefault="00412A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Игра малой подвижности «Мы топаем ногами»</w:t>
      </w:r>
    </w:p>
    <w:p w:rsidR="00412ACB" w:rsidRDefault="00412A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F65C15">
        <w:rPr>
          <w:sz w:val="28"/>
          <w:szCs w:val="28"/>
        </w:rPr>
        <w:t>(</w:t>
      </w:r>
      <w:proofErr w:type="gramStart"/>
      <w:r w:rsidR="00F65C15">
        <w:rPr>
          <w:sz w:val="28"/>
          <w:szCs w:val="28"/>
        </w:rPr>
        <w:t>для</w:t>
      </w:r>
      <w:proofErr w:type="gramEnd"/>
      <w:r w:rsidR="00F65C15">
        <w:rPr>
          <w:sz w:val="28"/>
          <w:szCs w:val="28"/>
        </w:rPr>
        <w:t xml:space="preserve"> детей младшего </w:t>
      </w:r>
      <w:r>
        <w:rPr>
          <w:sz w:val="28"/>
          <w:szCs w:val="28"/>
        </w:rPr>
        <w:t xml:space="preserve"> возраста)</w:t>
      </w:r>
    </w:p>
    <w:p w:rsidR="00412ACB" w:rsidRDefault="00412ACB">
      <w:pPr>
        <w:rPr>
          <w:sz w:val="28"/>
          <w:szCs w:val="28"/>
        </w:rPr>
      </w:pPr>
      <w:r>
        <w:rPr>
          <w:sz w:val="28"/>
          <w:szCs w:val="28"/>
        </w:rPr>
        <w:t>Цель: учить действовать согласно тексту игры.</w:t>
      </w:r>
    </w:p>
    <w:p w:rsidR="00412ACB" w:rsidRDefault="00412ACB">
      <w:pPr>
        <w:rPr>
          <w:sz w:val="28"/>
          <w:szCs w:val="28"/>
        </w:rPr>
      </w:pPr>
      <w:r>
        <w:rPr>
          <w:sz w:val="28"/>
          <w:szCs w:val="28"/>
        </w:rPr>
        <w:t>Описание:</w:t>
      </w:r>
    </w:p>
    <w:p w:rsidR="00412ACB" w:rsidRDefault="00412ACB">
      <w:pPr>
        <w:rPr>
          <w:sz w:val="28"/>
          <w:szCs w:val="28"/>
        </w:rPr>
      </w:pPr>
      <w:r>
        <w:rPr>
          <w:sz w:val="28"/>
          <w:szCs w:val="28"/>
        </w:rPr>
        <w:t>Дети стоят по кругу, свободно. Инструктор произносит текст игры, дети выполняют движения в соответствии с текстом</w:t>
      </w:r>
      <w:r w:rsidR="00F65C15">
        <w:rPr>
          <w:sz w:val="28"/>
          <w:szCs w:val="28"/>
        </w:rPr>
        <w:t>:</w:t>
      </w:r>
    </w:p>
    <w:p w:rsidR="00F65C15" w:rsidRDefault="00F65C15">
      <w:pPr>
        <w:rPr>
          <w:sz w:val="28"/>
          <w:szCs w:val="28"/>
        </w:rPr>
      </w:pPr>
      <w:r>
        <w:rPr>
          <w:sz w:val="28"/>
          <w:szCs w:val="28"/>
        </w:rPr>
        <w:t>Мы топаем ногами,</w:t>
      </w:r>
    </w:p>
    <w:p w:rsidR="00F65C15" w:rsidRDefault="00F65C15">
      <w:pPr>
        <w:rPr>
          <w:sz w:val="28"/>
          <w:szCs w:val="28"/>
        </w:rPr>
      </w:pPr>
      <w:r>
        <w:rPr>
          <w:sz w:val="28"/>
          <w:szCs w:val="28"/>
        </w:rPr>
        <w:t>Мы хлопаем руками,</w:t>
      </w:r>
    </w:p>
    <w:p w:rsidR="00F65C15" w:rsidRDefault="00F65C15">
      <w:pPr>
        <w:rPr>
          <w:sz w:val="28"/>
          <w:szCs w:val="28"/>
        </w:rPr>
      </w:pPr>
      <w:r>
        <w:rPr>
          <w:sz w:val="28"/>
          <w:szCs w:val="28"/>
        </w:rPr>
        <w:t>Киваем головой.</w:t>
      </w:r>
    </w:p>
    <w:p w:rsidR="00F65C15" w:rsidRDefault="00F65C15">
      <w:pPr>
        <w:rPr>
          <w:sz w:val="28"/>
          <w:szCs w:val="28"/>
        </w:rPr>
      </w:pPr>
      <w:r>
        <w:rPr>
          <w:sz w:val="28"/>
          <w:szCs w:val="28"/>
        </w:rPr>
        <w:t>Мы руки поднимаем,</w:t>
      </w:r>
    </w:p>
    <w:p w:rsidR="00F65C15" w:rsidRDefault="00F65C15">
      <w:pPr>
        <w:rPr>
          <w:sz w:val="28"/>
          <w:szCs w:val="28"/>
        </w:rPr>
      </w:pPr>
      <w:r>
        <w:rPr>
          <w:sz w:val="28"/>
          <w:szCs w:val="28"/>
        </w:rPr>
        <w:t>Мы руки опускаем,</w:t>
      </w:r>
    </w:p>
    <w:p w:rsidR="00F65C15" w:rsidRDefault="00F65C15">
      <w:pPr>
        <w:rPr>
          <w:sz w:val="28"/>
          <w:szCs w:val="28"/>
        </w:rPr>
      </w:pPr>
      <w:r>
        <w:rPr>
          <w:sz w:val="28"/>
          <w:szCs w:val="28"/>
        </w:rPr>
        <w:t>Мы руки подаем.</w:t>
      </w:r>
    </w:p>
    <w:p w:rsidR="00F65C15" w:rsidRDefault="00F65C15">
      <w:pPr>
        <w:rPr>
          <w:sz w:val="28"/>
          <w:szCs w:val="28"/>
        </w:rPr>
      </w:pPr>
      <w:r>
        <w:rPr>
          <w:sz w:val="28"/>
          <w:szCs w:val="28"/>
        </w:rPr>
        <w:t xml:space="preserve">И бегаем кругом, </w:t>
      </w:r>
    </w:p>
    <w:p w:rsidR="00F65C15" w:rsidRDefault="00F65C15">
      <w:pPr>
        <w:rPr>
          <w:sz w:val="28"/>
          <w:szCs w:val="28"/>
        </w:rPr>
      </w:pPr>
      <w:r>
        <w:rPr>
          <w:sz w:val="28"/>
          <w:szCs w:val="28"/>
        </w:rPr>
        <w:t>И бегаем кругом!</w:t>
      </w:r>
    </w:p>
    <w:p w:rsidR="00F65C15" w:rsidRDefault="00F65C15">
      <w:pPr>
        <w:rPr>
          <w:sz w:val="28"/>
          <w:szCs w:val="28"/>
        </w:rPr>
      </w:pPr>
      <w:r>
        <w:rPr>
          <w:sz w:val="28"/>
          <w:szCs w:val="28"/>
        </w:rPr>
        <w:t>Дети соединяют руки, образуя круг, и бегут по кругу. На сигнал инструктора:</w:t>
      </w:r>
    </w:p>
    <w:p w:rsidR="00F65C15" w:rsidRDefault="00F65C15">
      <w:pPr>
        <w:rPr>
          <w:sz w:val="28"/>
          <w:szCs w:val="28"/>
        </w:rPr>
      </w:pPr>
      <w:r>
        <w:rPr>
          <w:sz w:val="28"/>
          <w:szCs w:val="28"/>
        </w:rPr>
        <w:t>«Стоп!» останавливаются. Игру можно повторить с бегом в другую сторону.</w:t>
      </w:r>
    </w:p>
    <w:p w:rsidR="00F65C15" w:rsidRDefault="00F65C15">
      <w:pPr>
        <w:rPr>
          <w:sz w:val="28"/>
          <w:szCs w:val="28"/>
        </w:rPr>
      </w:pPr>
    </w:p>
    <w:p w:rsidR="00F65C15" w:rsidRDefault="00F65C15">
      <w:pPr>
        <w:rPr>
          <w:sz w:val="28"/>
          <w:szCs w:val="28"/>
        </w:rPr>
      </w:pPr>
    </w:p>
    <w:p w:rsidR="00F65C15" w:rsidRDefault="00F65C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Игра малой подвижности «Кот и мыши»</w:t>
      </w:r>
    </w:p>
    <w:p w:rsidR="00F65C15" w:rsidRDefault="00F65C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детей средней группы)</w:t>
      </w:r>
    </w:p>
    <w:p w:rsidR="00F65C15" w:rsidRDefault="00F65C15">
      <w:pPr>
        <w:rPr>
          <w:sz w:val="28"/>
          <w:szCs w:val="28"/>
        </w:rPr>
      </w:pPr>
      <w:r>
        <w:rPr>
          <w:sz w:val="28"/>
          <w:szCs w:val="28"/>
        </w:rPr>
        <w:t>Цель: учить детей действовать по сигналу.</w:t>
      </w:r>
    </w:p>
    <w:p w:rsidR="00F65C15" w:rsidRDefault="00F65C15">
      <w:pPr>
        <w:rPr>
          <w:sz w:val="28"/>
          <w:szCs w:val="28"/>
        </w:rPr>
      </w:pPr>
      <w:r>
        <w:rPr>
          <w:sz w:val="28"/>
          <w:szCs w:val="28"/>
        </w:rPr>
        <w:t>Описание:</w:t>
      </w:r>
    </w:p>
    <w:p w:rsidR="00F65C15" w:rsidRDefault="00F65C15">
      <w:pPr>
        <w:rPr>
          <w:sz w:val="28"/>
          <w:szCs w:val="28"/>
        </w:rPr>
      </w:pPr>
      <w:r>
        <w:rPr>
          <w:sz w:val="28"/>
          <w:szCs w:val="28"/>
        </w:rPr>
        <w:t xml:space="preserve">В центре площадке находится водящий </w:t>
      </w:r>
      <w:r w:rsidR="00CA726A">
        <w:rPr>
          <w:sz w:val="28"/>
          <w:szCs w:val="28"/>
        </w:rPr>
        <w:t>–</w:t>
      </w:r>
      <w:r>
        <w:rPr>
          <w:sz w:val="28"/>
          <w:szCs w:val="28"/>
        </w:rPr>
        <w:t xml:space="preserve"> кот</w:t>
      </w:r>
      <w:r w:rsidR="00CA726A">
        <w:rPr>
          <w:sz w:val="28"/>
          <w:szCs w:val="28"/>
        </w:rPr>
        <w:t>.</w:t>
      </w:r>
      <w:r w:rsidR="00C66098">
        <w:rPr>
          <w:sz w:val="28"/>
          <w:szCs w:val="28"/>
        </w:rPr>
        <w:t xml:space="preserve"> </w:t>
      </w:r>
      <w:r w:rsidR="00CA726A">
        <w:rPr>
          <w:sz w:val="28"/>
          <w:szCs w:val="28"/>
        </w:rPr>
        <w:t>На одной стороне отмечен домик мышей шнуром или чертой.</w:t>
      </w:r>
      <w:r w:rsidR="00C66098">
        <w:rPr>
          <w:sz w:val="28"/>
          <w:szCs w:val="28"/>
        </w:rPr>
        <w:t xml:space="preserve"> </w:t>
      </w:r>
      <w:r w:rsidR="00CA726A">
        <w:rPr>
          <w:sz w:val="28"/>
          <w:szCs w:val="28"/>
        </w:rPr>
        <w:t>Инструктор произносит слова:</w:t>
      </w:r>
    </w:p>
    <w:p w:rsidR="00CA726A" w:rsidRDefault="00CA726A">
      <w:pPr>
        <w:rPr>
          <w:sz w:val="28"/>
          <w:szCs w:val="28"/>
        </w:rPr>
      </w:pPr>
      <w:r>
        <w:rPr>
          <w:sz w:val="28"/>
          <w:szCs w:val="28"/>
        </w:rPr>
        <w:t>Кот мышей сторожит,</w:t>
      </w:r>
    </w:p>
    <w:p w:rsidR="00CA726A" w:rsidRDefault="00CA726A">
      <w:pPr>
        <w:rPr>
          <w:sz w:val="28"/>
          <w:szCs w:val="28"/>
        </w:rPr>
      </w:pPr>
      <w:r>
        <w:rPr>
          <w:sz w:val="28"/>
          <w:szCs w:val="28"/>
        </w:rPr>
        <w:t xml:space="preserve">Притворился, будто </w:t>
      </w:r>
      <w:proofErr w:type="gramStart"/>
      <w:r>
        <w:rPr>
          <w:sz w:val="28"/>
          <w:szCs w:val="28"/>
        </w:rPr>
        <w:t>спит!...</w:t>
      </w:r>
      <w:proofErr w:type="gramEnd"/>
      <w:r>
        <w:rPr>
          <w:sz w:val="28"/>
          <w:szCs w:val="28"/>
        </w:rPr>
        <w:t>.</w:t>
      </w:r>
    </w:p>
    <w:p w:rsidR="00CA726A" w:rsidRDefault="00CA726A">
      <w:pPr>
        <w:rPr>
          <w:sz w:val="28"/>
          <w:szCs w:val="28"/>
        </w:rPr>
      </w:pPr>
      <w:r>
        <w:rPr>
          <w:sz w:val="28"/>
          <w:szCs w:val="28"/>
        </w:rPr>
        <w:t>Дети легко и бесшумно бегают по площадке в разных направлениях, а инструктор приговаривает:</w:t>
      </w:r>
    </w:p>
    <w:p w:rsidR="00CA726A" w:rsidRDefault="00CA726A">
      <w:pPr>
        <w:rPr>
          <w:sz w:val="28"/>
          <w:szCs w:val="28"/>
        </w:rPr>
      </w:pPr>
      <w:r>
        <w:rPr>
          <w:sz w:val="28"/>
          <w:szCs w:val="28"/>
        </w:rPr>
        <w:t>Тише, мыши, не шумите</w:t>
      </w:r>
    </w:p>
    <w:p w:rsidR="00CA726A" w:rsidRDefault="00CA726A">
      <w:pPr>
        <w:rPr>
          <w:sz w:val="28"/>
          <w:szCs w:val="28"/>
        </w:rPr>
      </w:pPr>
      <w:r>
        <w:rPr>
          <w:sz w:val="28"/>
          <w:szCs w:val="28"/>
        </w:rPr>
        <w:t>И кота не разбудите!</w:t>
      </w:r>
    </w:p>
    <w:p w:rsidR="00CA726A" w:rsidRDefault="00CA726A">
      <w:pPr>
        <w:rPr>
          <w:sz w:val="28"/>
          <w:szCs w:val="28"/>
        </w:rPr>
      </w:pPr>
      <w:r>
        <w:rPr>
          <w:sz w:val="28"/>
          <w:szCs w:val="28"/>
        </w:rPr>
        <w:t>Через 30</w:t>
      </w:r>
      <w:r w:rsidR="00AE24BB">
        <w:rPr>
          <w:sz w:val="28"/>
          <w:szCs w:val="28"/>
        </w:rPr>
        <w:t xml:space="preserve"> </w:t>
      </w:r>
      <w:r>
        <w:rPr>
          <w:sz w:val="28"/>
          <w:szCs w:val="28"/>
        </w:rPr>
        <w:t>секунд инструктор восклицает: «Кот проснулся!». Ребенок, изображающий кота, кричит: «Мяу!» и бежит за мышами, а те прячутся в норки, забегая за черту, прежде, чем их поймает кот.</w:t>
      </w:r>
    </w:p>
    <w:p w:rsidR="00F65C15" w:rsidRDefault="00CA726A">
      <w:pPr>
        <w:rPr>
          <w:sz w:val="28"/>
          <w:szCs w:val="28"/>
        </w:rPr>
      </w:pPr>
      <w:r>
        <w:rPr>
          <w:sz w:val="28"/>
          <w:szCs w:val="28"/>
        </w:rPr>
        <w:t>Ходьба в колонне по одному на носках руки на поясе за котом- он ведет мышек.</w:t>
      </w:r>
    </w:p>
    <w:p w:rsidR="00AE24BB" w:rsidRDefault="00AE24BB">
      <w:pPr>
        <w:rPr>
          <w:sz w:val="28"/>
          <w:szCs w:val="28"/>
        </w:rPr>
      </w:pPr>
    </w:p>
    <w:p w:rsidR="00AE24BB" w:rsidRDefault="00AE24BB">
      <w:pPr>
        <w:rPr>
          <w:sz w:val="28"/>
          <w:szCs w:val="28"/>
        </w:rPr>
      </w:pPr>
      <w:r>
        <w:rPr>
          <w:sz w:val="28"/>
          <w:szCs w:val="28"/>
        </w:rPr>
        <w:t xml:space="preserve">   Игровое упражнение «Быстро в колонну!»</w:t>
      </w:r>
      <w:r w:rsidR="00E23E5D">
        <w:rPr>
          <w:sz w:val="28"/>
          <w:szCs w:val="28"/>
        </w:rPr>
        <w:t xml:space="preserve"> (</w:t>
      </w:r>
      <w:proofErr w:type="gramStart"/>
      <w:r w:rsidR="00E23E5D">
        <w:rPr>
          <w:sz w:val="28"/>
          <w:szCs w:val="28"/>
        </w:rPr>
        <w:t>для</w:t>
      </w:r>
      <w:proofErr w:type="gramEnd"/>
      <w:r w:rsidR="00E23E5D">
        <w:rPr>
          <w:sz w:val="28"/>
          <w:szCs w:val="28"/>
        </w:rPr>
        <w:t xml:space="preserve"> старшего дошкольного возраста)</w:t>
      </w:r>
    </w:p>
    <w:p w:rsidR="00E23E5D" w:rsidRDefault="00E23E5D">
      <w:pPr>
        <w:rPr>
          <w:sz w:val="28"/>
          <w:szCs w:val="28"/>
        </w:rPr>
      </w:pPr>
      <w:r>
        <w:rPr>
          <w:sz w:val="28"/>
          <w:szCs w:val="28"/>
        </w:rPr>
        <w:t>Цель: действовать по сигналу, ориентироваться в пространстве.</w:t>
      </w:r>
    </w:p>
    <w:p w:rsidR="00AE24BB" w:rsidRDefault="00AE24BB">
      <w:pPr>
        <w:rPr>
          <w:sz w:val="28"/>
          <w:szCs w:val="28"/>
        </w:rPr>
      </w:pPr>
      <w:r>
        <w:rPr>
          <w:sz w:val="28"/>
          <w:szCs w:val="28"/>
        </w:rPr>
        <w:t>Построение в 3 колонны, перед каждой ориентир (кубик или кегля) своего цвета. По сигналу все играющие разбегаются в разные стороны площадки (зала), через 25 сек воспитатель произносит «Быстро в колонну!» и каждый должен занять место в колонне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Выигрывает та колонна, которая бы</w:t>
      </w:r>
      <w:r w:rsidR="000C0021">
        <w:rPr>
          <w:sz w:val="28"/>
          <w:szCs w:val="28"/>
        </w:rPr>
        <w:t>стро и правильно построилась. (</w:t>
      </w:r>
      <w:proofErr w:type="gramStart"/>
      <w:r>
        <w:rPr>
          <w:sz w:val="28"/>
          <w:szCs w:val="28"/>
        </w:rPr>
        <w:t>повтор</w:t>
      </w:r>
      <w:proofErr w:type="gramEnd"/>
      <w:r>
        <w:rPr>
          <w:sz w:val="28"/>
          <w:szCs w:val="28"/>
        </w:rPr>
        <w:t xml:space="preserve"> 2-3 раза).</w:t>
      </w:r>
    </w:p>
    <w:p w:rsidR="00AE24BB" w:rsidRDefault="00AE24BB">
      <w:pPr>
        <w:rPr>
          <w:sz w:val="28"/>
          <w:szCs w:val="28"/>
        </w:rPr>
      </w:pPr>
    </w:p>
    <w:p w:rsidR="00E23E5D" w:rsidRDefault="00E23E5D">
      <w:pPr>
        <w:rPr>
          <w:sz w:val="28"/>
          <w:szCs w:val="28"/>
        </w:rPr>
      </w:pPr>
    </w:p>
    <w:p w:rsidR="00E23E5D" w:rsidRDefault="00E23E5D">
      <w:pPr>
        <w:rPr>
          <w:sz w:val="28"/>
          <w:szCs w:val="28"/>
        </w:rPr>
      </w:pPr>
    </w:p>
    <w:p w:rsidR="00E23E5D" w:rsidRDefault="00E23E5D">
      <w:pPr>
        <w:rPr>
          <w:sz w:val="28"/>
          <w:szCs w:val="28"/>
        </w:rPr>
      </w:pPr>
    </w:p>
    <w:p w:rsidR="00AE24BB" w:rsidRDefault="000C00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E24BB">
        <w:rPr>
          <w:sz w:val="28"/>
          <w:szCs w:val="28"/>
        </w:rPr>
        <w:t>Игровое упражнение «Бабочки- Лягушки»</w:t>
      </w:r>
      <w:r w:rsidR="00E23E5D">
        <w:rPr>
          <w:sz w:val="28"/>
          <w:szCs w:val="28"/>
        </w:rPr>
        <w:t xml:space="preserve"> (для средней группы)</w:t>
      </w:r>
    </w:p>
    <w:p w:rsidR="00E23E5D" w:rsidRDefault="00E23E5D">
      <w:pPr>
        <w:rPr>
          <w:sz w:val="28"/>
          <w:szCs w:val="28"/>
        </w:rPr>
      </w:pPr>
      <w:r>
        <w:rPr>
          <w:sz w:val="28"/>
          <w:szCs w:val="28"/>
        </w:rPr>
        <w:t>Цель: действовать по сигналу.</w:t>
      </w:r>
    </w:p>
    <w:p w:rsidR="000C0021" w:rsidRDefault="00AE24BB">
      <w:pPr>
        <w:rPr>
          <w:sz w:val="28"/>
          <w:szCs w:val="28"/>
        </w:rPr>
      </w:pPr>
      <w:r>
        <w:rPr>
          <w:sz w:val="28"/>
          <w:szCs w:val="28"/>
        </w:rPr>
        <w:t>Дети идут в колонне по одному друг за другом. По сигналу «Бабочки!» остановиться и помахать руками, как крыльями. На сигнал «Лягушки!» остановиться и присесть, руки положить на колени.</w:t>
      </w:r>
    </w:p>
    <w:p w:rsidR="00AE24BB" w:rsidRDefault="00AE2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0021" w:rsidRDefault="000C0021">
      <w:pPr>
        <w:rPr>
          <w:sz w:val="28"/>
          <w:szCs w:val="28"/>
        </w:rPr>
      </w:pPr>
    </w:p>
    <w:p w:rsidR="000C0021" w:rsidRDefault="00E23E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021">
        <w:rPr>
          <w:sz w:val="28"/>
          <w:szCs w:val="28"/>
        </w:rPr>
        <w:t>Игровое упражнение «Лягушки-Аист!»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средней группы)</w:t>
      </w:r>
    </w:p>
    <w:p w:rsidR="000C0021" w:rsidRDefault="000C0021">
      <w:pPr>
        <w:rPr>
          <w:sz w:val="28"/>
          <w:szCs w:val="28"/>
        </w:rPr>
      </w:pPr>
      <w:r>
        <w:rPr>
          <w:sz w:val="28"/>
          <w:szCs w:val="28"/>
        </w:rPr>
        <w:t>Дети идут в колонне по одному, по сигналу «Лягушки!» -приседают, руки на колени, по сигналу «Аист</w:t>
      </w:r>
      <w:proofErr w:type="gramStart"/>
      <w:r>
        <w:rPr>
          <w:sz w:val="28"/>
          <w:szCs w:val="28"/>
        </w:rPr>
        <w:t>!»-</w:t>
      </w:r>
      <w:proofErr w:type="gramEnd"/>
      <w:r>
        <w:rPr>
          <w:sz w:val="28"/>
          <w:szCs w:val="28"/>
        </w:rPr>
        <w:t xml:space="preserve"> встать на одну ногу, руки в стороны.</w:t>
      </w:r>
    </w:p>
    <w:p w:rsidR="00E23E5D" w:rsidRDefault="00E23E5D">
      <w:pPr>
        <w:rPr>
          <w:sz w:val="28"/>
          <w:szCs w:val="28"/>
        </w:rPr>
      </w:pPr>
    </w:p>
    <w:p w:rsidR="000C0021" w:rsidRDefault="000C00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0021" w:rsidRDefault="000C0021">
      <w:pPr>
        <w:rPr>
          <w:sz w:val="28"/>
          <w:szCs w:val="28"/>
        </w:rPr>
      </w:pPr>
      <w:r>
        <w:rPr>
          <w:sz w:val="28"/>
          <w:szCs w:val="28"/>
        </w:rPr>
        <w:t xml:space="preserve"> Игра малой подвижности «Затейники!»</w:t>
      </w:r>
      <w:r w:rsidR="00E23E5D">
        <w:rPr>
          <w:sz w:val="28"/>
          <w:szCs w:val="28"/>
        </w:rPr>
        <w:t xml:space="preserve"> (</w:t>
      </w:r>
      <w:proofErr w:type="gramStart"/>
      <w:r w:rsidR="00E23E5D">
        <w:rPr>
          <w:sz w:val="28"/>
          <w:szCs w:val="28"/>
        </w:rPr>
        <w:t>для</w:t>
      </w:r>
      <w:proofErr w:type="gramEnd"/>
      <w:r w:rsidR="00E23E5D">
        <w:rPr>
          <w:sz w:val="28"/>
          <w:szCs w:val="28"/>
        </w:rPr>
        <w:t xml:space="preserve"> старшего дошкольного возраста)</w:t>
      </w:r>
    </w:p>
    <w:p w:rsidR="000C0021" w:rsidRDefault="000C0021">
      <w:pPr>
        <w:rPr>
          <w:sz w:val="28"/>
          <w:szCs w:val="28"/>
        </w:rPr>
      </w:pPr>
      <w:r>
        <w:rPr>
          <w:sz w:val="28"/>
          <w:szCs w:val="28"/>
        </w:rPr>
        <w:t>Один из играющих выбирается затейником, он становится в середину круга. Остальные дети, взявшись за руки, идут по кругу вправо или влево</w:t>
      </w:r>
      <w:r w:rsidR="00E23E5D">
        <w:rPr>
          <w:sz w:val="28"/>
          <w:szCs w:val="28"/>
        </w:rPr>
        <w:t xml:space="preserve"> и произносят: </w:t>
      </w:r>
    </w:p>
    <w:p w:rsidR="00E23E5D" w:rsidRDefault="00E23E5D">
      <w:pPr>
        <w:rPr>
          <w:sz w:val="28"/>
          <w:szCs w:val="28"/>
        </w:rPr>
      </w:pPr>
      <w:r>
        <w:rPr>
          <w:sz w:val="28"/>
          <w:szCs w:val="28"/>
        </w:rPr>
        <w:t>Ровным кругом друг за другом,</w:t>
      </w:r>
    </w:p>
    <w:p w:rsidR="00E23E5D" w:rsidRDefault="00E23E5D">
      <w:pPr>
        <w:rPr>
          <w:sz w:val="28"/>
          <w:szCs w:val="28"/>
        </w:rPr>
      </w:pPr>
      <w:r>
        <w:rPr>
          <w:sz w:val="28"/>
          <w:szCs w:val="28"/>
        </w:rPr>
        <w:t xml:space="preserve">Мы идем за шагом шаг, </w:t>
      </w:r>
    </w:p>
    <w:p w:rsidR="00E23E5D" w:rsidRDefault="00E23E5D">
      <w:pPr>
        <w:rPr>
          <w:sz w:val="28"/>
          <w:szCs w:val="28"/>
        </w:rPr>
      </w:pPr>
      <w:r>
        <w:rPr>
          <w:sz w:val="28"/>
          <w:szCs w:val="28"/>
        </w:rPr>
        <w:t xml:space="preserve">Стой на месте, дружно вместе, </w:t>
      </w:r>
    </w:p>
    <w:p w:rsidR="00E23E5D" w:rsidRDefault="00E23E5D">
      <w:pPr>
        <w:rPr>
          <w:sz w:val="28"/>
          <w:szCs w:val="28"/>
        </w:rPr>
      </w:pPr>
      <w:r>
        <w:rPr>
          <w:sz w:val="28"/>
          <w:szCs w:val="28"/>
        </w:rPr>
        <w:t>Сделаем вот так!</w:t>
      </w:r>
    </w:p>
    <w:p w:rsidR="00E23E5D" w:rsidRDefault="00E23E5D">
      <w:pPr>
        <w:rPr>
          <w:sz w:val="28"/>
          <w:szCs w:val="28"/>
        </w:rPr>
      </w:pPr>
      <w:r>
        <w:rPr>
          <w:sz w:val="28"/>
          <w:szCs w:val="28"/>
        </w:rPr>
        <w:t>Дети останавливаются, опускают руки. Затейник показывает какое- либо движение, а все дети должны повторить его. После двух повторений выбирается другой водящий.</w:t>
      </w:r>
    </w:p>
    <w:p w:rsidR="000C0021" w:rsidRDefault="000C0021">
      <w:pPr>
        <w:rPr>
          <w:sz w:val="28"/>
          <w:szCs w:val="28"/>
        </w:rPr>
      </w:pPr>
    </w:p>
    <w:p w:rsidR="00F65C15" w:rsidRDefault="00F65C15">
      <w:pPr>
        <w:rPr>
          <w:sz w:val="28"/>
          <w:szCs w:val="28"/>
        </w:rPr>
      </w:pPr>
    </w:p>
    <w:p w:rsidR="00412ACB" w:rsidRDefault="00412ACB">
      <w:pPr>
        <w:rPr>
          <w:sz w:val="28"/>
          <w:szCs w:val="28"/>
        </w:rPr>
      </w:pPr>
    </w:p>
    <w:p w:rsidR="00412ACB" w:rsidRPr="007A7962" w:rsidRDefault="00412ACB">
      <w:pPr>
        <w:rPr>
          <w:sz w:val="28"/>
          <w:szCs w:val="28"/>
        </w:rPr>
      </w:pPr>
      <w:bookmarkStart w:id="0" w:name="_GoBack"/>
      <w:bookmarkEnd w:id="0"/>
    </w:p>
    <w:sectPr w:rsidR="00412ACB" w:rsidRPr="007A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62"/>
    <w:rsid w:val="000C0021"/>
    <w:rsid w:val="00412ACB"/>
    <w:rsid w:val="0070439C"/>
    <w:rsid w:val="007A7962"/>
    <w:rsid w:val="00AC7151"/>
    <w:rsid w:val="00AE24BB"/>
    <w:rsid w:val="00C66098"/>
    <w:rsid w:val="00CA726A"/>
    <w:rsid w:val="00E23E5D"/>
    <w:rsid w:val="00F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D541D-2BD5-40B2-BDC5-889638A7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2018-11-27T10:08:00Z</dcterms:created>
  <dcterms:modified xsi:type="dcterms:W3CDTF">2018-12-06T09:19:00Z</dcterms:modified>
</cp:coreProperties>
</file>