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7F" w:rsidRPr="00CC347F" w:rsidRDefault="00CC347F" w:rsidP="00A04027">
      <w:pPr>
        <w:pStyle w:val="a3"/>
        <w:shd w:val="clear" w:color="auto" w:fill="FFFFFF"/>
        <w:rPr>
          <w:sz w:val="28"/>
          <w:szCs w:val="28"/>
        </w:rPr>
      </w:pPr>
      <w:r w:rsidRPr="00CC347F">
        <w:rPr>
          <w:sz w:val="28"/>
          <w:szCs w:val="28"/>
        </w:rPr>
        <w:t>Инновационная деятельность по информатике через внеурочную занятость.</w:t>
      </w:r>
    </w:p>
    <w:p w:rsidR="00A04027" w:rsidRPr="00A04027" w:rsidRDefault="00CC347F" w:rsidP="00A04027">
      <w:pPr>
        <w:pStyle w:val="a3"/>
        <w:shd w:val="clear" w:color="auto" w:fill="FFFFFF"/>
      </w:pPr>
      <w:r>
        <w:t xml:space="preserve">       </w:t>
      </w:r>
      <w:proofErr w:type="gramStart"/>
      <w:r w:rsidR="00A04027" w:rsidRPr="00A04027">
        <w:t>Использование в образовательном процессе средств ИКТ направлено на реализацию идей развивающего обучения, совершенствование форм и методов организации учебного процесса, обеспечивающих переход от механического усвоения обучающимися знаний к овладению ими умениями самостоятельно приобретать новые знания; направлено на процесс интеллектуального, творческого, нравственного и эстетического развития школьников.</w:t>
      </w:r>
      <w:proofErr w:type="gramEnd"/>
    </w:p>
    <w:p w:rsidR="00A04027" w:rsidRPr="00A04027" w:rsidRDefault="00A04027" w:rsidP="00A04027">
      <w:pPr>
        <w:pStyle w:val="a3"/>
        <w:shd w:val="clear" w:color="auto" w:fill="FFFFFF"/>
      </w:pPr>
      <w:r w:rsidRPr="00A04027">
        <w:t>Понятие “инновация“ в переводе с латинского языка означает “обновление, новшество или изменение“.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A04027" w:rsidRPr="00A04027" w:rsidRDefault="00A04027" w:rsidP="00A04027">
      <w:pPr>
        <w:pStyle w:val="a3"/>
        <w:spacing w:line="276" w:lineRule="atLeast"/>
      </w:pPr>
      <w:r w:rsidRPr="00A04027">
        <w:t>Сегодня быть педагогически грамотным специалистом нельзя без изучения арсенала образовательных технологий. Я назову наиболее известные технологии, которые актуальны в современной школе: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Современное традиционное обучение.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Проблемное обучение.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Игровые технологии.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Групповые технологии.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Коллективный способ обучения.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Коллективное творческое дело.</w:t>
      </w:r>
    </w:p>
    <w:p w:rsidR="00A04027" w:rsidRPr="00A04027" w:rsidRDefault="00A04027" w:rsidP="00A04027">
      <w:pPr>
        <w:pStyle w:val="a3"/>
        <w:numPr>
          <w:ilvl w:val="0"/>
          <w:numId w:val="1"/>
        </w:numPr>
      </w:pPr>
      <w:r w:rsidRPr="00A04027">
        <w:t>Педагогика сотрудничества.</w:t>
      </w:r>
    </w:p>
    <w:p w:rsidR="00A04027" w:rsidRPr="00A04027" w:rsidRDefault="00A04027" w:rsidP="00A04027">
      <w:pPr>
        <w:pStyle w:val="a3"/>
        <w:spacing w:line="276" w:lineRule="atLeast"/>
      </w:pPr>
      <w:r w:rsidRPr="00A04027">
        <w:t>Этот список вы можете продолжить.</w:t>
      </w:r>
    </w:p>
    <w:p w:rsidR="00A04027" w:rsidRPr="00A04027" w:rsidRDefault="00A04027" w:rsidP="00A04027">
      <w:pPr>
        <w:pStyle w:val="a3"/>
      </w:pPr>
      <w:r w:rsidRPr="00A04027">
        <w:t>Очень важно, чтобы учитель понимал, что каждая из образовательных  технологий включает в себя:</w:t>
      </w:r>
    </w:p>
    <w:p w:rsidR="00A04027" w:rsidRPr="00A04027" w:rsidRDefault="00A04027" w:rsidP="00A04027">
      <w:pPr>
        <w:pStyle w:val="a3"/>
      </w:pPr>
      <w:r w:rsidRPr="00A04027">
        <w:t>- целевую направленность</w:t>
      </w:r>
    </w:p>
    <w:p w:rsidR="00A04027" w:rsidRPr="00A04027" w:rsidRDefault="00A04027" w:rsidP="00A04027">
      <w:pPr>
        <w:pStyle w:val="a3"/>
      </w:pPr>
      <w:r w:rsidRPr="00A04027">
        <w:t>- научные идеи, на которые опирается</w:t>
      </w:r>
    </w:p>
    <w:p w:rsidR="00A04027" w:rsidRPr="00A04027" w:rsidRDefault="00A04027" w:rsidP="00A04027">
      <w:pPr>
        <w:pStyle w:val="a3"/>
      </w:pPr>
      <w:r w:rsidRPr="00A04027">
        <w:t>- системы действия учителя и ученика</w:t>
      </w:r>
    </w:p>
    <w:p w:rsidR="00A04027" w:rsidRPr="00A04027" w:rsidRDefault="00A04027" w:rsidP="00A04027">
      <w:pPr>
        <w:pStyle w:val="a3"/>
      </w:pPr>
      <w:r w:rsidRPr="00A04027">
        <w:t>- критерии оценки результата</w:t>
      </w:r>
    </w:p>
    <w:p w:rsidR="00A04027" w:rsidRPr="00A04027" w:rsidRDefault="00A04027" w:rsidP="00A04027">
      <w:pPr>
        <w:pStyle w:val="a3"/>
      </w:pPr>
      <w:r w:rsidRPr="00A04027">
        <w:t>- результаты</w:t>
      </w:r>
    </w:p>
    <w:p w:rsidR="00A04027" w:rsidRPr="00A04027" w:rsidRDefault="00A04027" w:rsidP="00A04027">
      <w:pPr>
        <w:pStyle w:val="a3"/>
      </w:pPr>
      <w:r w:rsidRPr="00A04027">
        <w:t>- ограничения в использовании.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учебного плана общеобразовательного учреждения не дает возможности проводить уроки информатики чаще одного часа в неделю. Во время практической работы на компьютере превосходство отдается фронтальной работе с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еще не имеют необходимые общие знания, умения и навыки, позволяющие использовать самостоятельную работу. В итоге не всегда есть возможность каждому школьнику проявить свои знания на уроке.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данного вопроса я вижу использование внеклассной или внеурочной работы по информатике. Данная работа дает возможность преодолевать барьер в общении с </w:t>
      </w: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персональным компьютером, в комфортной обстановке, закреплять знания, которые были получены на уроке, выполняя конкретную работу, развивать свой творческий потенциал. Данная работа выполняется в рамках не только учебного предмета «Информатика», но и в рамках других учебных предметов, применяя для достижения цели компьютер, как техническое средство. Все это и есть основная цель работы по информатике во внеурочное время.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это одно из важных средств развития личности школьника. Поэтому в качестве темы мы выбрали внеклассная работа по информатике в школе.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исследования является образовательный процесс в общеобразовательном учреждении.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исследования выступает организация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информатике в школе.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исследования является организация внеклассной работы по информатике</w:t>
      </w:r>
      <w:r w:rsidR="00A04027" w:rsidRPr="00A0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</w:t>
      </w:r>
      <w:proofErr w:type="spellStart"/>
      <w:r w:rsidR="00A04027" w:rsidRPr="00A04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Малобащелакская</w:t>
      </w:r>
      <w:proofErr w:type="spellEnd"/>
      <w:r w:rsidR="00A04027" w:rsidRPr="00A0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поставленной цели необходимо решить следующие задачи: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Раскрыть понятие и сущность внеклассной работы в школе.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Ознакомится с целями, задачами и функциями внеклассной работы.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методику внеклассной работы по информатике.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 внеклассное мероприятие по информатике.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- это организация педагогом различных видов деятельности школьников во в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обеспечивающих необходимые условия для социализации личности ребенка. </w:t>
      </w:r>
      <w:r w:rsidR="00CC347F"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- это различные воспитательно-образовательные мероприятия, выходящие за рамки образовательных учебных программ и проводимых </w:t>
      </w:r>
      <w:r w:rsidR="00CC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во внеурочное время. 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вышеуказанных определений, нет четкого понятия внеклассной работы. Внеклассная работа включает в себя занятия и мероприятия, которые различаются по назначению и методике проведения, по содержанию, по формам и способам руководства. Например, проведение школьных вечеров и праздников, внеклассное чтение, заседание предметного кружка принадлежат к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 В одних случаях руководителем внеклассной работой является учитель (внеклассное чтение, кружок), в других она на основе самоуправления получает характер деятельности учащихся (организация развлечений и досуга).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этого возникает потребность в дифференциации самого понятия "внеклассная работа". Для этого в педагогической практике и литературе используются следующие термины: "внеурочная работа" и "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работа".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внеурочная работа является продолжением учебного процесса во внеурочное время по целям, содержанию и методам проведения. Она считается продолжением учебного процесса во внеурочное время, и по этому, иногда носит добровольный и самодеятельный характер.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Определяющая роль в организации и планировании внеурочной деятельности принадлежит педагогу. Примером этому может служить работа, которую учителя-предметники ведут в целях коррекции знаний отстающих и по углублению расширению знаний материала, согласно рабочей программе с одаренными учащимися.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- это такие занятия во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которые проводятся в ученических коллективах на основе активности, самоуправления, самодеятельности учащихся при наблюдающей и направляющей ролях руководителей класса, а так же учителей-предметников.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имеет широкие возможности положительного воздействия на учеников и представляет собой комплекс различных типов деятельности. Внеклассная работа это самостоятельная область учебно-воспитательной работы преподавателя, которая осуществляется при взаимной связи с работой на учебном занятии.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работа во внеурочное время может иметь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в силу многообразия возможностей и средств, которые предоставляет компьютер и информационные технологии вообще. Компьютерные способы могут с огромным успехом использоваться во внеклассной работе и по информатике и по всем школьным дисциплинам. Особенность таких способов работы состоит в том, что надлежащие занятия объединяют учеников с разными интересами, которых направляют учителя-предметники, так как, как правило, учителя-предметники не располагают информационными технологиями в достаточной степени.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внеклассной работы и внеклассных мероприятий является предоставление гармонического и всестороннего развития школьников. Данное требование отвечает базовой идеи воспитания - воспитание человека, который способен в себе совмещать как моральную чистоту и духовное богатство, так и физическое совершенство.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составная часть воспитательной деятельности в школе это и есть внеурочная работа, то она ориентирована на достижение единой цели обучения и воспитания - усвоение ребенком требуемого для жизни в современном социуме общественного опыта и формирование концепции ценностей, принимаемой обществом.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 внеклассное время направлена на разрешение данных задач: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положительной Я - концепции у школьника, которая характеризуется следующими условиями: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уверенность в благосклонном отношении к нему окружающих его людей;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) убежденность в удачном овладении любым видом деятельности;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чувство своей важности.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концепция так же определяется позитивным отношением учащегося к самому себе, а так же объективностью самооценки, которая и есть основа дальнейшего индивидуального развития учащегося.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Многообразная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позволяет: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§ выявить индивидуальные возможности ребенка, не всегда демонстрирующиеся на уроке,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самореализаваться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школьнику, повысить уверенность в себе и его самооценку,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§ обогатить личный опыт учащихся,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§ формировать практические умения и навыки.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подходящих условий для накапливания навыков сотрудничества, опыта жизни в коллективе.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 в школе в силу своей специфичности не может обеспечить в полной мере благоприятную основу сплочения коллектива. Однако во внеклассной деятельности учащиеся вступают в многосторонние отношения между собой. В разных типах внеклассной деятельности учащиеся не только раскрывают свои индивидуальные способности, но и учатся жить в коллективе. Эта задача внеклассной деятельности обогащает опыт коллективного сотрудничества учеников, что в комплексе и предоставляет огромный учебно-воспитательный эффект.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необходимости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результативной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общественно-одобряемой работы посредством ознакомление с разными типами работы.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задача осуществляется посредствам прямого ознакомления с разнообразными видами деятельности, а так же посредством создания в согласовании с индивидуальной заинтересованности учащихся к ним.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внеаудиторной работе формируются условия для развития умений включаться в результативную и одобряемую обществом деятельность. Этот аспект особенно важен в связи с увеличением числа школьников подросткового периода, которые ведут антиобщественный стиль жизни (алкоголизм, наркомания, преступность и т.п.).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нравственного, волевого, эмоционального компонентов миропонимание. Развитие познавательного интереса.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внеклассных занятий посредствам овладения нравственными суждениями создаются и усваиваются нравственные нормы поведения. Посредством эстетического представления в созидательной работе создается и эмоциональная область.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интересов у школьников в процессе внеклассной и внеурочной работы связано непосредственно с решением необходимой задачи: выбором учащимися профессии и подготовкой к трудовой деятельности. Установлено, что многообразные типы внеклассных занятий являются одним из базовых источников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появленения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а так же профессиональной информированности школьников. Различные виды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способствуют реализации своих сил в выбранной области деятельности, приобретению профессиональных умений, знаний и навыков.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свободного времени учащихся.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данное время необходимо и очень важно удлинить время организованного педагогического влияния на школьников, чтобы предупредить негативные последствия детской безнадзорности.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выше задачи характеризуют базовые способности и направления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достижение ее главной цели.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действительной внеклассной работе они рассматриваются в соответствии с особенностями самого педагога, класса, с общешкольной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и т.д.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внеклассной деятельности определяют ее функции - воспитательную, обучающую и развивающую.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функция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не имеет такого преимущества, как в учебной деятельности. Во внеклассной деятельности она является вспомогательной с целью наиболее успешного достижения воспитательной и развивающей функций. Данная функция направлена не на формирование концепции научных знаний. Она направлена на обучение определенных норм поведения, жизни в коллективе, навыкам общения и пр.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верное сочетание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учебной деятельности обеспечивает наибольшую гибкость целой системы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работы. Внеклассная деятельность может быть результативным методом дифференциации обучения и воспитания, сохраняя единый, обязательный минимум учебного процесса. Внеклассная работа так же способна компенсировать его минусы, которые трудно устранить в рамках учебной деятельности, которая насыщенна неотъемлемыми занятиями.</w:t>
      </w:r>
    </w:p>
    <w:p w:rsidR="005A1DB9" w:rsidRPr="005A1DB9" w:rsidRDefault="005A1DB9" w:rsidP="00A04027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во внеклассной деятельности имеет развивающая функция. Данная функция состоит в выявлении и в последующем развитии индивидуальных возможностей, склонностей, интересов у школьников посредством включения их в соответствующую работу. Например, школьника со способностями в артистической направленности, возможно, можно вовлечь в участие в школьных мероприятиях, со способностями, направленными в области информатики можно вовлечь в разработку полезных программ, участие в олимпиаде и составление наглядных дидактических материалов т.д.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конкретная последовательность организации и проведения внеклассной деятельности для того чтобы указанные выше требования реализовались на практике. Внеклассная работа может использоваться при проведении индивидуальной и массовой работы. В данном виде деятельности много простора для творческой деятельности учителя в выборе формы, содержания и методов занятий. Но в методике их реализации должны быть некоторые общие методы. Прежде всего, для того чтобы прослеживались ключевые этапы в осуществлении воспитательного события. Это исследование и установление воспитательных задач, организация и имитация будущей внеклассной деятельности, практическое осуществление модели и рассмотрение проведенного события.</w:t>
      </w:r>
    </w:p>
    <w:p w:rsidR="005A1DB9" w:rsidRPr="005A1DB9" w:rsidRDefault="00A04027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DB9"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имитация внеурочной воспитательной деятельности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пункт заключается в построении педагогом модели некоторой формы работы. Даже у самого профессионального учителя успех внеурочных мероприятий во многом зависит от предыдущей подготовки к мероприятиям. Поэтому любое занятие следует методически подготовить и создать модель проведения занятия.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привлекает учащихся при планировании мероприятия. В старшем звене данную работу учащиеся могут проделать как самостоятельно, так и под руководством преподавателя. Умение составить план к внеклассному мероприятию является элементом научной организации деятельности преподавателя и учащихся в области внеклассной деятельности.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моделирования мероприятия отображаются в плане внеурочного мероприятия, который обладает следующей структурой: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 - название занятия.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мероприятия.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Материалы и техническое обеспечение.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проведения.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Места проведения.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 - конспект проведения мероприятия.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заглавии мероприятия отображается тема внеурочного мероприятия, которое обязано точно показывать содержание мероприятия, и быть кратким, привлекательным.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мероприятия целенаправленно начинать не только с определения целей и задач, но и подбора отвечающих им методов и форм проведения, а также назначения и место в воспитательной системе в данном коллективе. В этом проявляется единый подход в воспитании учащихся. Следовательно, важно заблаговременно и в полной мере выяснить воспитательные возможности обозначенного мероприятия и установить взаимосвязь между запланированным занятием и другими, которые составляют в совокупности учебно-воспитательной систему данного коллектива. При подготовке мероприятия важно следует учесть и предыдущую воспитательную работу в данном коллективе, и ее результативность.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внеурочного занятия обязана отображать развивающую, формирующую, воспитательную, корректирующую функции.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функция обучения может быть реализована в качестве одной из задач мероприятия. Очевидно, что только объяснение нового материала не может являться целью внеурочного мероприятия. Задачи внеклассного мероприятия обязаны быть конкретными и отображать содержание мероприятия. Чем точнее учитель сформулировал задачи и цели внеурочного мероприятия, тем определеннее будут представления учителя о желаемых результатах. В согласовании с целями, задачами, актуальными функциями внеурочной деятельности и результатами изучения устанавливается содержание, выбираются конкретные средства, методы и формы. К техническому обеспечению внеурочного мероприятия относятся следующие средства: программные средства, пособия, видеофильмы, диапозитивы, информационные ресурсы, игрушки, музыкальное оформление литература, и пр. Важно вовремя подготовить рабочую область для проведения мероприятия (ручки и карандаши, бумагу, ватман; места для представителей жюри, зрителей и команд и т.д.). Главное место в подготовке внеклассного мероприятия занимает отбор и подбор материала. От характера внеклассного мероприятия зависит время для подготовки материала. Например, чтобы подготовить материал для вечера, диспута или смотра требуется много времени: это время используется учителем или учащимися для сбора фактов, чтения необходимой </w:t>
      </w: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литературы, подготовки докладов, выступлений, выполнения учениками различных проектов и заданий и т.п.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подготовительная работа с учениками иногда оказывается более значимой не только в воспитательном, но и в образовательном процессе. Если для подготовки материала много времени не занимает (например, экскурсия или поход в кино), учителю необходимо заблаговременно ознакомиться с местом посещения. Формой проведения внеурочного занятия может быть викторина, экскурсия, олимпиада, конкурс и т.д. В этом случае форму проведения мероприятия объединяют вместе с названием в плане, например: «Турнир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информатиков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«Викторина по информатике». Место проведения определяется требованиями к форме мероприятия, к материальной базе, количеством участников и т.п.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мероприятия заключает в себе описание методов воспитания, содержания и представляет собой последовательное, подробное изложение содержания или тезисный план. При построении хода мероприятия необходимо учитывать его и структуру, и продолжительность. Внеклассное мероприятие продолжительностью от 15-20 мин должно быть для младших школьников и до 1-2 ч для учеников основного и старшего звена.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 же отметить и такой важный момент подготовки занятия, как организационная работа. Учитель руководит ею и привлекает учащихся. Учитель следит, как распределяются поручения, контролирует их и помогает выполнить. Задания, требующие ответственности могут быть даны группам учащихся, классам. Для организации масштабных мероприятий целесообразно создавать организационные комитеты или проводить соревнования на лучшую подготовку. Учитель способствует развитию у школьников самостоятельности и ответственности, формирует у учащихся организаторских умений, опираясь на инициативу учащихся.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мероприятия должны быть подготовлены и заблаговременно вывешены объявления о предстоящем мероприятии, а за день до проведения мероприятия - плакаты с надписями в виде напоминаний: «КВН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«Все на КВН», «А ты придешь на КВН?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осуществление модели мероприятия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задуманной внеклассной работы в педагогическом процессе.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сохранить внимание и интерес у школьников, занятие должно проходить организованно. Очень многое зависит от подготовленности ведущего, его способности быть отличным организатором, эрудиции. Ведущий мероприятия обязан не только проявлять гибкость и находчивость в неожиданных ситуациях, но и уметь установить контакт со слушателями, расположить их к себе. В сложных (не сложившихся) коллективах, независимо от возраста учащихся, учителя обычно сами проводят внеклассных занятия.</w:t>
      </w:r>
    </w:p>
    <w:p w:rsidR="005A1DB9" w:rsidRPr="005A1DB9" w:rsidRDefault="005A1DB9" w:rsidP="005A1D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одной из главных задач образования является создание полных условий для личностного развития учащихся. А так же формирование активной точки зрения каждого школьника в учебном процессе. Все это способствует применению активных способов обучения и является базой развития познавательной компетентности учащегося. Активные познавательные способности развиваются и формируются в процессе познавательной деятельности. Школьник является не просто слушателем, а активным участником в познавательном процессе, школьник своим трудом добывает </w:t>
      </w: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необходимые ему знания. Именно метод активного обучения - это самая первая искорка, которая разжигает огонь любознательности у школьников. Учитель-предметник, а так же классный руководитель использует поисково-творческий характер при проведении внеклассного мероприятия, в отличие от авторитарного характера обучения. В качестве основных достоинств выступают: развитие социальных навыков, высокая степень самостоятельности,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добывать знания, инициативности.</w:t>
      </w:r>
    </w:p>
    <w:p w:rsidR="005A1DB9" w:rsidRPr="005A1DB9" w:rsidRDefault="005A1DB9" w:rsidP="00A04027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деятельных методов учебно-воспитательного процесса является внеурочная деятельность по информатике. Правильно организованная внеклассная деятельность в школе носит огромный воспитательный характер. Внеклассная деятельность расширяет и углубляет знания учащихся, которые они получают на школьном занятии. Это позволяет приобрести множество полезных навыков, необходимых в жизни. Внеурочная работа упрощает индивидуальный подход к учащимся и способс</w:t>
      </w:r>
      <w:r w:rsidR="00A04027" w:rsidRPr="00A04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глубокому усвоению знаний.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внеклассных работ по информатике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используются такие виды внеклассной работы, как кружок, конкурсы, факультативные занятия, ведение классного уголка, час занимательной информатики, олимпиады, экскурсии, ведение предметного классного уголка, выпуск газеты и т.п. Рассмотрим отдельные виды из них: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Кружок.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2 класса для детей, проявляющих большой интерес к информатике, создаются кружки, которые проводиться регулярно с постоянным составом школьников параллельных классов. Кружки проходят не чаще двух раз в учебную неделю и имеют общую продолжительность не более 60 минут.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творческой деятельностью на кружках с применением информационных технологий должны организовываются не раньше, чем через час после учебных занятий.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кружки информатики могут быть?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* «Компьютерный дизайнер»;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* «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* «Юный программист»;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* «Компьютер - художник» и т.п.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Факультативы.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для всего класса. Такие занятия ориентированы на более углубленное приобретение знаний и навыков материала по информатике. Проводятся один раз в учебную неделю в компьютерном классе.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«Занимательная информатика».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для всего класса. Продолжительность данного вида внеклассной деятельности 30 - 45 минут. Продолжительность зависит от возраста школьников. Данное занятие может быть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проведенено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раза в учебный месяц. Работу можно спланировать в виде игры, но при этом желательно использовать рисунки, красочные плакаты, чтобы сформировать эмоциональное настроение у школьников.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Конкурсы, олимпиады.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выявить лучшего знатока информатики в классе проводятся тематические конкурсы. Тема такого конкурса, время его проведения обсуждаются заранее. Преподаватель проводит работу по объяснению и разъяснению задач и целей, для того, чтобы у школьников проявились интерес и желание к участию.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имеют такие же цели, как и конкурсы. Олимпиады позволяют из параллельных классов выбрать более способных школьников, которые проявляют интерес к нешкольной информатике. Олимпиады обычно проводятся в 3 этапа: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районный, городской.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Уголок современной информатики.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внеклассной деятельности по информатике способствует и наличие классного уголка. В нем могут быть размещены выпуски школьной газеты, вырезки из журналов газет о новинках в компьютерной технике и играх. Для организации контроля над подобными заданиями в классном уголке может быть помещена таблица результатов, в которой размещен список учащихся класса и коробка или конверт для их ответов. По истечении определенного срока преподаватель проверяет конверты с ответами, оценивает работу в баллах, а результаты заносит в таблицу. Ошибки анализируются или после уроков или на внеклассном занятии.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Выпуск тематических газет.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учащиеся уже в достаточной мере овладели навыками работы на ПК, то выпуск газет следует набирать в текстовом редакторе и после распечатать. Иначе газета может быть стенной.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Темами для выпусков могут служить следующие высказывания: «Компьютер в жизни человека», «Как появился и из чего состоит компьютер?», «Информация в жизни человека», «Интернет - запретов нет», «Вирусы и антивирусы» и т.п. Но, выпуски газет могут быть, и посвящены не только темам по информатике, но и жизни школы, класса. Номера могут выходить периодически. И поэтому целесообразнее выпускать номера газеты после изучения какой-либо темы или раздела по информатике; по итогам проведенного мероприятия или к празднику.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 смотря на такое многообразие форм внеклассной деятельности по информатике, основная цель внеурочной деятельности заключается в повышении интереса к изучению данного предмета, и углублении знаний школьников.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проектов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«обучения - учения» постоянное происходит взаимодействие педагога и учеников. Процесс обучения каждым из школьников осуществляется по-разному: одни не могут показать в полной мере усвоенные знания, другие на основе уже полученного опыта показывают свои способности, а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третие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 определенную манеру своего отношения к информатике и упорно «не хотят» учиться. Невозможно отрицать личностное восприятие или, наоборот, не восприятие учителя школьником и, наоборот, что в свою очередь также, оказывает большое влияние на процесс обучения.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педагогические технологии элементов проектной деятельности школьников позволяет преподавателю не столько учить, а сколько направлять их познавательную деятельность в нужное «русло». Одним из более распространенных видов исследовательской деятельности в процессе воспитания и обучения в современном образовании есть метод проектов. Школьный предмет информатика не является исключением и на уроках и во внеурочной деятельности широко используется данный вид исследовательской работы.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определению проект - это комплекс определенных действий, направленных на реализацию творческой деятельности учащихся.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в современном образовании учитывается как альтернатива учебной системы. Современный проект школьника - это средство, позволяющее дать толчок познавательной деятельности, развивать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формировать определенные личностные качества.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по информатике - это педагогическая технология, которая ориентирована не на объединение полученных знаний, а на применение полученных знаний и приобретение новых, с использованием информационно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елекоммуникационных технологий.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метода проектов является исследование учащимися совместно с преподавателем окружающего мира. При создании проекта учащиеся должны делать все самостоятельно: составить план своей деятельности, выполнить необходимые задания, произвести анализ соей работы, оценить работы других учащихся и, конечно же, они должны понимать, зачем и для чего выполняли данную работу.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данной деятельности лежит развитие творческих, познавательных навыков школьников, умений осваиваться в информационном обществе, умений к самостоятельной модернизации своих знаний, развитие мышления.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ориентирована на самостоятельную работу школьников: групповую, парную, индивидуальную, которую они выполняют в течение указанного учителем отрезка времени. Такой подход сочетается с групповым подходом к учению.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предполагает решение определенной проблемы, которая предусматривает использование различных методов и объединение знаний и умений из многообразных областей техники, творческих областей, технологии, науки. Проектная деятельность предполагает как наличие и осознание определенной проблемы, так и процесс ее решения.</w:t>
      </w:r>
    </w:p>
    <w:p w:rsidR="005A1DB9" w:rsidRPr="005A1DB9" w:rsidRDefault="005A1DB9" w:rsidP="005A1D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обучение-воспитание обладает множеством вариантов: по формам организации мероприятия, по продолжительности работы над поставленной задачей, по формам представления итогов работы.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включает следующие этапы: подготовка к проекту, планирование проекта, исследование необходимого материала, получение итогов и выводов, представление отчета по проекту, оценка итогов и процесса.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методика, которая используется во внеклассной деятельности, дает много преимуще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пл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развития познавательной деятельности учащихся. Это поясняется тем, что учитель ставит только задачу проекта, а вся деятельность по сбору и отбору необходимой информации, подбор методов исследования и анализ полученных результатов проводят учащиеся.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все чаще включается во внеклассную деятельность по предмету на уровне не только начальной школы, но и среднего и старшего звена. Как правило, проекты организуются среди подгрупп класса и носят творческий характер, требующий от школьников не только необходимого уровня знаний, умений, навыков по предмету, но так же и интереса узнать что-то новое, активности в поиске и анализе необходимой информации для проекта, заинтересованности в достижении поставленных задач и целей.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внеурочной деятельности, перечисленные выше, на практике преподавания информатики в школе могут быть использованы в разных формах. Анализ методической литературы, статей учителей-практиков, которые работают в системе информационной подготовки школьников, показывает, что использование данных видов деятельности позволяет организовать интересные, познавательные и оригинальные формы проведения внеклассных занятий.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ЗАКЛЮЧЕНИЕ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Внеклассная работа по информатике является частью учебного процесса в школе.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Ее существенное отличие это принцип построения на добровольной основе. В данном направлении учащимся не выставляют оценок, и предусматривается способ поощрения.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внеклассной деятельности преподаватель подбирает и материал, который дополняет изучение базового курса информатики, и материал с повышенной трудностью, но с учетом преемственности с учебной работой. В отличие от школьного урока внеклассная деятельность носит развлекательный характер.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Базовые задачи внеурочной работы: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* расширение и углубление знаний, практических навыков работы на ПК;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* развитие внимания, логического мышления, смекалки, памяти;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* выявление более способных одаренных детей;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* вовлечение детей в занимательные занятия, тем самым укрепляя дисциплину, воспитывая настойчивость, организованность любовь к труду, и коллективизм.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Принципы построения </w:t>
      </w:r>
      <w:proofErr w:type="spellStart"/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внеучебной</w:t>
      </w:r>
      <w:proofErr w:type="spellEnd"/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работы: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 Внеурочная деятельность - добровольное дело. Нельзя принуждать школьников к участию в данной деятельности. Однако необходимо планировать мероприятия так, чтобы учащимся было интересно.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 Содержание внеклассной работы должна быть тесно связана с учебной программой, что создаст благоприятные условия для овладения программой.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 Чтобы вызвать и поддержать энтузиазм к занятиям по информатике, учителю необходимо применять разнообразные методы.</w:t>
      </w:r>
    </w:p>
    <w:p w:rsidR="005A1DB9" w:rsidRPr="005A1DB9" w:rsidRDefault="005A1DB9" w:rsidP="005A1DB9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СПИСОК ЛИТЕРАТУРЫ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Учебник для 5 класса. Информатика и ИК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БИНОМ. Лаборатория знаний, 2009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Рабочая тетрадь для 5 класса. Информатика и ИК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БИНОМ. Лаборатория знаний, 2009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Методическое пособие информатики в 5 классах - М.: БИНОМ. Лаборатория знаний, 2010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Коломенская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Занимательные задачи по информатике. - М.: БИНОМ. Лаборатория знаний, 2006.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Набор цифровых образовательных ресурсов «Информатика 5-7». - М.: БИНОМ. Лаборатория знаний, 2007.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Преподавание информатики в 5-7 классах - М.: БИНОМ. Лаборатория знаний, 2009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Глинка Н.В. Школьные олимпиады. Информатика. 8-11 классы. - М.: Айрис-пресс, 2007. - С. 240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Златопольский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 Внеклассная работа по информатике./ Информатика №23/2004, стр.11, 19, 27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Калечиц Т.Н.,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Кейлина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Внеклассная и внешкольная работа с учащимися. - М.: Просвещение,1980. - 87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Лапчик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И.Г.Семакин,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Е.К.Хеннер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преподавания информатики: Учеб. пособие для студ.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Издательский центр «Академия», 2001. -- 624 с.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Общая методика преподавания информатики: Учебное пособие. - Воронеж: ВГПУ, 2005. - С. 271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Малева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Внеклассная работа по информатике: Учебно-методическое пособие для студентов физико-математического факультета: в 2-х ч. - Воронеж: ВГПУ, 2002. - С.187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Семакин И.Г., Шеина Т.Ю. Преподавание базового курса информатики в средней школе. - М.: Лаборатория Базовых Знаний, 2000.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Софронова Н.В. Теория и методика обучения информатике: Учеб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- М.: Высшая школа, 2004. - 223с.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Педагогика: педагогические теории, системы, технологии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С.А.Смирнова. - М.:Академия,1998.-512 </w:t>
      </w:r>
      <w:proofErr w:type="gram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Программы общеобразовательных учреждений. Информатика - М.: Просвещение, 2002.</w:t>
      </w:r>
    </w:p>
    <w:p w:rsidR="005A1DB9" w:rsidRPr="005A1DB9" w:rsidRDefault="005A1DB9" w:rsidP="005A1DB9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Перспективные формы, методы и приемы организации учебно-воспитательного процесса: из опыта работы: Международная заочная научно-практическая конференция. 07 апреля 2014 г. / гл. ред. Романова И.В. Чебоксары: ЦДИП «</w:t>
      </w:r>
      <w:proofErr w:type="spellStart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INet</w:t>
      </w:r>
      <w:proofErr w:type="spellEnd"/>
      <w:r w:rsidRPr="005A1D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2014. - 264 с.</w:t>
      </w:r>
    </w:p>
    <w:p w:rsidR="0066099D" w:rsidRPr="00A04027" w:rsidRDefault="0066099D">
      <w:pPr>
        <w:rPr>
          <w:rFonts w:ascii="Times New Roman" w:hAnsi="Times New Roman" w:cs="Times New Roman"/>
          <w:sz w:val="24"/>
          <w:szCs w:val="24"/>
        </w:rPr>
      </w:pPr>
    </w:p>
    <w:sectPr w:rsidR="0066099D" w:rsidRPr="00A04027" w:rsidSect="0066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5DBC"/>
    <w:multiLevelType w:val="multilevel"/>
    <w:tmpl w:val="6126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B9"/>
    <w:rsid w:val="005A1DB9"/>
    <w:rsid w:val="0066099D"/>
    <w:rsid w:val="008C3A98"/>
    <w:rsid w:val="00A04027"/>
    <w:rsid w:val="00CC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9D"/>
  </w:style>
  <w:style w:type="paragraph" w:styleId="1">
    <w:name w:val="heading 1"/>
    <w:basedOn w:val="a"/>
    <w:link w:val="10"/>
    <w:uiPriority w:val="9"/>
    <w:qFormat/>
    <w:rsid w:val="005A1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1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2018-12-11T11:51:00Z</dcterms:created>
  <dcterms:modified xsi:type="dcterms:W3CDTF">2018-12-12T13:56:00Z</dcterms:modified>
</cp:coreProperties>
</file>