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EC" w:rsidRPr="008C6A4C" w:rsidRDefault="008C23EC" w:rsidP="000A75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A4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C23EC" w:rsidRPr="008C6A4C" w:rsidRDefault="008C23EC" w:rsidP="000A75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4C">
        <w:rPr>
          <w:rFonts w:ascii="Times New Roman" w:hAnsi="Times New Roman" w:cs="Times New Roman"/>
          <w:b/>
          <w:sz w:val="28"/>
          <w:szCs w:val="28"/>
        </w:rPr>
        <w:t>Тема: « Играя, познаём природу»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Игра – первая ступень бесконечной лестницы жизни. Она обучает, воспитывает, выступает надёжным средством социализации и саморазвития личности – именно поэтому она так важна для ребёнка.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Значение игр, в том числе обучающих дидактических, в </w:t>
      </w:r>
      <w:proofErr w:type="spellStart"/>
      <w:r w:rsidRPr="008C6A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6A4C">
        <w:rPr>
          <w:rFonts w:ascii="Times New Roman" w:hAnsi="Times New Roman" w:cs="Times New Roman"/>
          <w:sz w:val="28"/>
          <w:szCs w:val="28"/>
        </w:rPr>
        <w:t>-образовательном процессе, хорошо известно всем педагогам, работающим с детьми дошкольного возраста. Важны они и в экологическом воспитании маленьких любителей и защитников природы.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Дети любят играть, они с удовольствием и по 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многу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 xml:space="preserve"> раз обращаются к знакомым играм, игровым сюжетам. Наверное, поэтому с радостью откликаются на предложение взрослого поиграть, предвкушая радость развлечения и не догадываясь, что на самом деле они будут… учиться.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>Такова специфика дидактической игры. Ребёнок действительно играет. Одновременно осуществляется процесс обучения.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О важности использования дидактической игры в экологическом воспитании детей дошкольного возраста писали Л. И. </w:t>
      </w:r>
      <w:proofErr w:type="spellStart"/>
      <w:r w:rsidRPr="008C6A4C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8C6A4C">
        <w:rPr>
          <w:rFonts w:ascii="Times New Roman" w:hAnsi="Times New Roman" w:cs="Times New Roman"/>
          <w:sz w:val="28"/>
          <w:szCs w:val="28"/>
        </w:rPr>
        <w:t xml:space="preserve">, С. Н. Николаева, Н. В. Рыжова, В. А. </w:t>
      </w:r>
      <w:proofErr w:type="spellStart"/>
      <w:r w:rsidRPr="008C6A4C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8C6A4C">
        <w:rPr>
          <w:rFonts w:ascii="Times New Roman" w:hAnsi="Times New Roman" w:cs="Times New Roman"/>
          <w:sz w:val="28"/>
          <w:szCs w:val="28"/>
        </w:rPr>
        <w:t xml:space="preserve"> и др. Значение проблемы обучения в игре эколого-образовательном процессе настолько велико, что мы сочли обратиться к её рассмотрению ещё раз.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Дидактическая игра – явление многоплановое, сложное. Это и метод обучения, и самостоятельная игровая деятельность, и средство всестороннего воспитания личности. Такая игра содержит в себе дидактическую задачу, тесно связанную с игровыми заданиями и игровыми действиями, интерес к которым и предопределяет успешность её решения. При выборе учебной задачи следует исходить из требований программы, а также учитывать уровень подготовленности детей. Например, если малыши способны только называть некоторых животных, узнавать их по внешнему виду и издаваемым звукам, (здесь уместны такие игры как « Волшебный мешочек», « Угадай, 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 xml:space="preserve"> как кричит», «</w:t>
      </w:r>
      <w:r w:rsidR="000A75E4">
        <w:rPr>
          <w:rFonts w:ascii="Times New Roman" w:hAnsi="Times New Roman" w:cs="Times New Roman"/>
          <w:sz w:val="28"/>
          <w:szCs w:val="28"/>
        </w:rPr>
        <w:t xml:space="preserve"> Большие и маленькие», « Угадай</w:t>
      </w:r>
      <w:r w:rsidRPr="008C6A4C">
        <w:rPr>
          <w:rFonts w:ascii="Times New Roman" w:hAnsi="Times New Roman" w:cs="Times New Roman"/>
          <w:sz w:val="28"/>
          <w:szCs w:val="28"/>
        </w:rPr>
        <w:t>, что съел и др.), то дети средней группы уже могут сравнить объекты природы, классифицировать их по отдельным признак</w:t>
      </w:r>
      <w:r w:rsidR="000A75E4">
        <w:rPr>
          <w:rFonts w:ascii="Times New Roman" w:hAnsi="Times New Roman" w:cs="Times New Roman"/>
          <w:sz w:val="28"/>
          <w:szCs w:val="28"/>
        </w:rPr>
        <w:t xml:space="preserve">ам: цвету, форме, величине. </w:t>
      </w:r>
      <w:proofErr w:type="gramStart"/>
      <w:r w:rsidR="000A75E4">
        <w:rPr>
          <w:rFonts w:ascii="Times New Roman" w:hAnsi="Times New Roman" w:cs="Times New Roman"/>
          <w:sz w:val="28"/>
          <w:szCs w:val="28"/>
        </w:rPr>
        <w:t>( «</w:t>
      </w:r>
      <w:r w:rsidRPr="008C6A4C">
        <w:rPr>
          <w:rFonts w:ascii="Times New Roman" w:hAnsi="Times New Roman" w:cs="Times New Roman"/>
          <w:sz w:val="28"/>
          <w:szCs w:val="28"/>
        </w:rPr>
        <w:t>Опиши, я отгадаю», «Какая сегодня погода», « Что лишнее», « Кто, где живёт», « С какого дерева листочек», « Собери картинку», « Найди одинаковый цветок», « Кто, где живёт», « Детки на ветки» и т.д.)</w:t>
      </w:r>
      <w:proofErr w:type="gramEnd"/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lastRenderedPageBreak/>
        <w:t xml:space="preserve"> Старшим дошкольникам вполне доступны обобщение, анализ, воссоздание образа по части, оценка состояния растений, животных, деятельности человека в природе. Помимо углубленных знаний дидактическая задача должна предусматривать развитие умений и операций, формирование личностных качеств ребёнка. Непременным условием реализации задачи выступают игровые правила, которые направляют игру в нужное русло, устанавливают последовательность действий, делают игру занимательной, позволяют воздействовать на детей, формируют межличностные отношения, развивают нравственн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 xml:space="preserve"> волевую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сферу ребёнка. Специфика этого компонента игры определяется возрастом дошкольников: конкретные правила, состоящие из одного-двух элементов в играх для малышей, от группы к группе усложняются, становятся более жесткими, часто изменяются или дополняются новыми правилами по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инициативе самих играющих.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Обучающая игра не мыслима без игровых действий, повышающих успешность достижения необходимого результата. Вариативность игровых действий позволяет полнее раскрыть замысел игры, заинтересовать детей, сконцентрировать их внимание на освоении знаний и навыков. Для детей,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начиная с 4-5 лет в дидактическую игру можно включать элементы состязания; при этом старшие дошкольники могут соревноваться как индивидуально, так и коллективно; порой они сами стараются придать игровым действиям соревновательный характер.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>Это доступно в случаях загадывания, узнавания, поиска, раскладывания по порядку. (Например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 xml:space="preserve"> Кто больше» назовёт слова относящиеся к характеристике, например белого медведя или « Овощи и фрукты» дается набор карточек, разложи на две группы, раздели по цвету величине, форме; разложи карточки на три группы: что едят только сырым; сырым и варёным; только </w:t>
      </w:r>
      <w:proofErr w:type="spellStart"/>
      <w:r w:rsidRPr="008C6A4C">
        <w:rPr>
          <w:rFonts w:ascii="Times New Roman" w:hAnsi="Times New Roman" w:cs="Times New Roman"/>
          <w:sz w:val="28"/>
          <w:szCs w:val="28"/>
        </w:rPr>
        <w:t>варённым</w:t>
      </w:r>
      <w:proofErr w:type="spellEnd"/>
      <w:r w:rsidRPr="008C6A4C">
        <w:rPr>
          <w:rFonts w:ascii="Times New Roman" w:hAnsi="Times New Roman" w:cs="Times New Roman"/>
          <w:sz w:val="28"/>
          <w:szCs w:val="28"/>
        </w:rPr>
        <w:t>, разложи фрукты от самого сладкого к кислому, от самого любимого к нелюбимому и т.д. Игра « Месяцы года» разложи карточки по временам года, построй паровозик времени, назови каждый « вагон»; найди все зимние месяцы, осенние и т.д.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>Однако все без исключения игровые действия должны регулироваться правилами и ориентироваться на решение конкретных задач.</w:t>
      </w:r>
    </w:p>
    <w:p w:rsidR="008C23EC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Например: игра « Отгадай, что загадаю», Дидактическая задача: упражнять в узнавании птиц по описанию, отражающему характерные признаки их внешнего вида; развивать память, мышление, умение соотносить вербальный образ с 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визуальным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 xml:space="preserve">. Игровые правила: задание выполняет </w:t>
      </w:r>
      <w:r w:rsidRPr="008C6A4C">
        <w:rPr>
          <w:rFonts w:ascii="Times New Roman" w:hAnsi="Times New Roman" w:cs="Times New Roman"/>
          <w:sz w:val="28"/>
          <w:szCs w:val="28"/>
        </w:rPr>
        <w:lastRenderedPageBreak/>
        <w:t>ребёнок первым поднявший руку, если он правильно назвал птицу и находит нужную карточк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 xml:space="preserve">получает фишку. Далее, игра усложняется: задача обобщить и систематизировать знания о птицах; совершенствовать умение узнавать их по описанию, продолжать учить распределять их по группам </w:t>
      </w:r>
      <w:proofErr w:type="gramStart"/>
      <w:r w:rsidRPr="008C6A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A4C">
        <w:rPr>
          <w:rFonts w:ascii="Times New Roman" w:hAnsi="Times New Roman" w:cs="Times New Roman"/>
          <w:sz w:val="28"/>
          <w:szCs w:val="28"/>
        </w:rPr>
        <w:t>перелётные и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зимующие), объяснять причину отлёта в тёплые края. Правила: представители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от команды, по очереди отгадывают загадки, ответ считается правильным, если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 </w:t>
      </w:r>
      <w:r w:rsidRPr="008C6A4C">
        <w:rPr>
          <w:rFonts w:ascii="Times New Roman" w:hAnsi="Times New Roman" w:cs="Times New Roman"/>
          <w:sz w:val="28"/>
          <w:szCs w:val="28"/>
        </w:rPr>
        <w:t>ребёнок назвал птицу и быстро нашёл нужную картинку. В случае затруднения команда помогает игроку. Обучающая игра « Отгадай, что загадаю» используется многократно: и при ознакомлении с птицами, и в дальнейшем, при освоении знаний о млекопитающих и других животных.</w:t>
      </w:r>
    </w:p>
    <w:p w:rsidR="00C54D85" w:rsidRPr="008C6A4C" w:rsidRDefault="008C23EC" w:rsidP="000A75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4C">
        <w:rPr>
          <w:rFonts w:ascii="Times New Roman" w:hAnsi="Times New Roman" w:cs="Times New Roman"/>
          <w:sz w:val="28"/>
          <w:szCs w:val="28"/>
        </w:rPr>
        <w:t xml:space="preserve"> Таким образом, любая игра становится дидактической, если в ней имеются учебная задача, игровые правила и игровые действия. Обучающая игра при</w:t>
      </w:r>
      <w:r w:rsidR="008C6A4C" w:rsidRPr="008C6A4C">
        <w:rPr>
          <w:rFonts w:ascii="Times New Roman" w:hAnsi="Times New Roman" w:cs="Times New Roman"/>
          <w:sz w:val="28"/>
          <w:szCs w:val="28"/>
        </w:rPr>
        <w:t xml:space="preserve">родоведческого и экологического </w:t>
      </w:r>
      <w:r w:rsidRPr="008C6A4C">
        <w:rPr>
          <w:rFonts w:ascii="Times New Roman" w:hAnsi="Times New Roman" w:cs="Times New Roman"/>
          <w:sz w:val="28"/>
          <w:szCs w:val="28"/>
        </w:rPr>
        <w:t xml:space="preserve">содержания используется педагогом, прежде всего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Такие игры помогают увидеть целостность определённого организма и </w:t>
      </w:r>
      <w:proofErr w:type="spellStart"/>
      <w:r w:rsidRPr="008C6A4C">
        <w:rPr>
          <w:rFonts w:ascii="Times New Roman" w:hAnsi="Times New Roman" w:cs="Times New Roman"/>
          <w:sz w:val="28"/>
          <w:szCs w:val="28"/>
        </w:rPr>
        <w:t>экосиситемы</w:t>
      </w:r>
      <w:proofErr w:type="spellEnd"/>
      <w:r w:rsidRPr="008C6A4C">
        <w:rPr>
          <w:rFonts w:ascii="Times New Roman" w:hAnsi="Times New Roman" w:cs="Times New Roman"/>
          <w:sz w:val="28"/>
          <w:szCs w:val="28"/>
        </w:rPr>
        <w:t xml:space="preserve"> в целом, создать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  <w:r w:rsidRPr="008C6A4C">
        <w:rPr>
          <w:rFonts w:ascii="Times New Roman" w:hAnsi="Times New Roman" w:cs="Times New Roman"/>
          <w:sz w:val="28"/>
          <w:szCs w:val="28"/>
        </w:rPr>
        <w:cr/>
      </w:r>
    </w:p>
    <w:sectPr w:rsidR="00C54D85" w:rsidRPr="008C6A4C" w:rsidSect="00C5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3EC"/>
    <w:rsid w:val="00084F58"/>
    <w:rsid w:val="000A75E4"/>
    <w:rsid w:val="001827CC"/>
    <w:rsid w:val="002863F8"/>
    <w:rsid w:val="00287C9D"/>
    <w:rsid w:val="003A4E80"/>
    <w:rsid w:val="003D6D21"/>
    <w:rsid w:val="004160F8"/>
    <w:rsid w:val="0049697B"/>
    <w:rsid w:val="005471AA"/>
    <w:rsid w:val="00607608"/>
    <w:rsid w:val="00664B7A"/>
    <w:rsid w:val="006B5242"/>
    <w:rsid w:val="007454AB"/>
    <w:rsid w:val="008A2CED"/>
    <w:rsid w:val="008C23EC"/>
    <w:rsid w:val="008C6A4C"/>
    <w:rsid w:val="00991DCA"/>
    <w:rsid w:val="009B3714"/>
    <w:rsid w:val="00B03FA6"/>
    <w:rsid w:val="00B2645A"/>
    <w:rsid w:val="00B33C5F"/>
    <w:rsid w:val="00B3462D"/>
    <w:rsid w:val="00B52870"/>
    <w:rsid w:val="00B7488A"/>
    <w:rsid w:val="00B80A79"/>
    <w:rsid w:val="00BD2A52"/>
    <w:rsid w:val="00C05F25"/>
    <w:rsid w:val="00C453E2"/>
    <w:rsid w:val="00C54D85"/>
    <w:rsid w:val="00C62D83"/>
    <w:rsid w:val="00CF4629"/>
    <w:rsid w:val="00E82FBA"/>
    <w:rsid w:val="00ED46F7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2014-10-27T03:13:00Z</cp:lastPrinted>
  <dcterms:created xsi:type="dcterms:W3CDTF">2014-10-26T07:31:00Z</dcterms:created>
  <dcterms:modified xsi:type="dcterms:W3CDTF">2018-12-13T14:13:00Z</dcterms:modified>
</cp:coreProperties>
</file>