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 ходе занятия учащиеся знакомятся с предметами </w:t>
      </w:r>
      <w:proofErr w:type="gramStart"/>
      <w:r>
        <w:rPr>
          <w:rStyle w:val="c6"/>
          <w:color w:val="000000"/>
          <w:sz w:val="28"/>
          <w:szCs w:val="28"/>
        </w:rPr>
        <w:t>быта,  с</w:t>
      </w:r>
      <w:proofErr w:type="gramEnd"/>
      <w:r>
        <w:rPr>
          <w:rStyle w:val="c6"/>
          <w:color w:val="000000"/>
          <w:sz w:val="28"/>
          <w:szCs w:val="28"/>
        </w:rPr>
        <w:t xml:space="preserve"> русским фольклором (песни, игры на народных музыкальных инструментах).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Мероприятие способствует развитию творческих способностей (музыкальных, танцевальных) учащихся через песни и танцы.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63EA8">
        <w:rPr>
          <w:rStyle w:val="c0"/>
          <w:b/>
          <w:bCs/>
          <w:iCs/>
          <w:color w:val="000000"/>
          <w:sz w:val="28"/>
          <w:szCs w:val="28"/>
        </w:rPr>
        <w:t>Цель</w:t>
      </w:r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прививать интерес к истории родной страны, уважение к её традициям, развивать фантазию, творческие способности учащихся.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63EA8">
        <w:rPr>
          <w:rStyle w:val="c0"/>
          <w:b/>
          <w:bCs/>
          <w:iCs/>
          <w:color w:val="000000"/>
          <w:sz w:val="28"/>
          <w:szCs w:val="28"/>
        </w:rPr>
        <w:t>Задачи: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color w:val="000000"/>
          <w:sz w:val="28"/>
          <w:szCs w:val="28"/>
        </w:rPr>
        <w:t>I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>обучающая</w:t>
      </w:r>
      <w:proofErr w:type="spellEnd"/>
      <w:r>
        <w:rPr>
          <w:rStyle w:val="c6"/>
          <w:color w:val="000000"/>
          <w:sz w:val="28"/>
          <w:szCs w:val="28"/>
        </w:rPr>
        <w:t>:</w:t>
      </w:r>
    </w:p>
    <w:p w:rsidR="00B63EA8" w:rsidRDefault="00B63EA8" w:rsidP="00B63EA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изучение традиционного народного искусства: знакомство детей с традициями празднования Масленицы на Руси;</w:t>
      </w:r>
    </w:p>
    <w:p w:rsidR="00B63EA8" w:rsidRDefault="00B63EA8" w:rsidP="00B63EA8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знакомство с русским фольклором (пословицы, песни, игры).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color w:val="000000"/>
          <w:sz w:val="28"/>
          <w:szCs w:val="28"/>
        </w:rPr>
        <w:t>II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>развивающая</w:t>
      </w:r>
      <w:proofErr w:type="spellEnd"/>
      <w:r>
        <w:rPr>
          <w:rStyle w:val="c6"/>
          <w:color w:val="000000"/>
          <w:sz w:val="28"/>
          <w:szCs w:val="28"/>
        </w:rPr>
        <w:t>:</w:t>
      </w:r>
    </w:p>
    <w:p w:rsidR="00B63EA8" w:rsidRDefault="00B63EA8" w:rsidP="00B63EA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развивать фантазию, творческие способности учащихся;</w:t>
      </w:r>
    </w:p>
    <w:p w:rsidR="00B63EA8" w:rsidRDefault="00B63EA8" w:rsidP="00B63EA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развитие специальных музыкальных способностей (чувства ритма, ладового чувства, музыкально - слуховых </w:t>
      </w:r>
      <w:proofErr w:type="gramStart"/>
      <w:r>
        <w:rPr>
          <w:rStyle w:val="c6"/>
          <w:color w:val="000000"/>
          <w:sz w:val="28"/>
          <w:szCs w:val="28"/>
        </w:rPr>
        <w:t>представлений)  через</w:t>
      </w:r>
      <w:proofErr w:type="gramEnd"/>
      <w:r>
        <w:rPr>
          <w:rStyle w:val="c6"/>
          <w:color w:val="000000"/>
          <w:sz w:val="28"/>
          <w:szCs w:val="28"/>
        </w:rPr>
        <w:t xml:space="preserve"> изучение русского народного фольклора;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color w:val="000000"/>
          <w:sz w:val="28"/>
          <w:szCs w:val="28"/>
        </w:rPr>
        <w:t>III</w:t>
      </w:r>
      <w:proofErr w:type="gramStart"/>
      <w:r>
        <w:rPr>
          <w:rStyle w:val="c6"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>воспитывающая</w:t>
      </w:r>
      <w:proofErr w:type="spellEnd"/>
      <w:r>
        <w:rPr>
          <w:rStyle w:val="c6"/>
          <w:color w:val="000000"/>
          <w:sz w:val="28"/>
          <w:szCs w:val="28"/>
        </w:rPr>
        <w:t>:</w:t>
      </w:r>
    </w:p>
    <w:p w:rsidR="00B63EA8" w:rsidRDefault="00B63EA8" w:rsidP="00B63EA8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прививать учащимся уважения к традициям русского народа, </w:t>
      </w:r>
      <w:proofErr w:type="gramStart"/>
      <w:r>
        <w:rPr>
          <w:rStyle w:val="c6"/>
          <w:color w:val="000000"/>
          <w:sz w:val="28"/>
          <w:szCs w:val="28"/>
        </w:rPr>
        <w:t>воспитывать  культуру</w:t>
      </w:r>
      <w:proofErr w:type="gramEnd"/>
      <w:r>
        <w:rPr>
          <w:rStyle w:val="c6"/>
          <w:color w:val="000000"/>
          <w:sz w:val="28"/>
          <w:szCs w:val="28"/>
        </w:rPr>
        <w:t xml:space="preserve"> празднования народных праздников;</w:t>
      </w:r>
    </w:p>
    <w:p w:rsidR="00B63EA8" w:rsidRDefault="00B63EA8" w:rsidP="00B63EA8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способствовать сплочению детского коллектива и развитию творческого потенциала учащихся;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63EA8">
        <w:rPr>
          <w:rStyle w:val="c0"/>
          <w:b/>
          <w:bCs/>
          <w:iCs/>
          <w:color w:val="000000"/>
          <w:sz w:val="28"/>
          <w:szCs w:val="28"/>
        </w:rPr>
        <w:t>План проведения занятия: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План занятия: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1.Организационная часть – приветствие, сообщение темы, знакомство (5-7 минут)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2.Основная часть – теоретические и практические формы и методы проведения (15-20 минут)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3.Заключительная </w:t>
      </w:r>
      <w:proofErr w:type="gramStart"/>
      <w:r>
        <w:rPr>
          <w:rStyle w:val="c6"/>
          <w:color w:val="000000"/>
          <w:sz w:val="28"/>
          <w:szCs w:val="28"/>
        </w:rPr>
        <w:t>часть  -</w:t>
      </w:r>
      <w:proofErr w:type="gramEnd"/>
      <w:r>
        <w:rPr>
          <w:rStyle w:val="c6"/>
          <w:color w:val="000000"/>
          <w:sz w:val="28"/>
          <w:szCs w:val="28"/>
        </w:rPr>
        <w:t> </w:t>
      </w:r>
      <w:r>
        <w:rPr>
          <w:rStyle w:val="c9"/>
          <w:rFonts w:ascii="Calibri" w:hAnsi="Calibri" w:cs="Calibri"/>
          <w:color w:val="000000"/>
          <w:sz w:val="28"/>
          <w:szCs w:val="28"/>
        </w:rPr>
        <w:t>итоги, формы и методы подведения итогов </w:t>
      </w:r>
      <w:r>
        <w:rPr>
          <w:rStyle w:val="c6"/>
          <w:color w:val="000000"/>
          <w:sz w:val="28"/>
          <w:szCs w:val="28"/>
        </w:rPr>
        <w:t>(5-7 минут)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Технические средства 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обучения:</w:t>
      </w:r>
      <w:r>
        <w:rPr>
          <w:rStyle w:val="c6"/>
          <w:color w:val="000000"/>
          <w:sz w:val="28"/>
          <w:szCs w:val="28"/>
        </w:rPr>
        <w:t>  народные</w:t>
      </w:r>
      <w:proofErr w:type="gramEnd"/>
      <w:r>
        <w:rPr>
          <w:rStyle w:val="c6"/>
          <w:color w:val="000000"/>
          <w:sz w:val="28"/>
          <w:szCs w:val="28"/>
        </w:rPr>
        <w:t xml:space="preserve"> костюмы, музыкальное сопровождение – «Во саду ли в огороде», видео  - презентация, предметы быта – отгадки (лапти, рушник, самовар, рубель, половик, изба, ухват, коромысло, чугунок), бумажные половинки блинов с пословицами, кукла Дуняша в национальном костюме, клубочек ниток.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Форма занятия: </w:t>
      </w:r>
      <w:r>
        <w:rPr>
          <w:rStyle w:val="c6"/>
          <w:color w:val="000000"/>
          <w:sz w:val="28"/>
          <w:szCs w:val="28"/>
        </w:rPr>
        <w:t>игра-путешествие.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Тип занятия:</w:t>
      </w:r>
      <w:r>
        <w:rPr>
          <w:rStyle w:val="c6"/>
          <w:color w:val="000000"/>
          <w:sz w:val="28"/>
          <w:szCs w:val="28"/>
        </w:rPr>
        <w:t> ознакомление.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63EA8">
        <w:rPr>
          <w:rStyle w:val="c0"/>
          <w:b/>
          <w:bCs/>
          <w:iCs/>
          <w:color w:val="000000"/>
          <w:sz w:val="28"/>
          <w:szCs w:val="28"/>
        </w:rPr>
        <w:t>Ход занятия</w:t>
      </w:r>
      <w:r>
        <w:rPr>
          <w:rStyle w:val="c0"/>
          <w:b/>
          <w:bCs/>
          <w:iCs/>
          <w:color w:val="000000"/>
          <w:sz w:val="28"/>
          <w:szCs w:val="28"/>
        </w:rPr>
        <w:t>: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B63EA8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1.Организационный этап.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D2A2A"/>
          <w:sz w:val="28"/>
          <w:szCs w:val="28"/>
        </w:rPr>
        <w:t>- </w:t>
      </w:r>
      <w:r>
        <w:rPr>
          <w:rStyle w:val="c6"/>
          <w:color w:val="000000"/>
          <w:sz w:val="28"/>
          <w:szCs w:val="28"/>
        </w:rPr>
        <w:t>Ребята, сегодня я хочу поговорить с вами о нашей стране. Как называется страна, в которой мы живем? (</w:t>
      </w:r>
      <w:r>
        <w:rPr>
          <w:rStyle w:val="c0"/>
          <w:i/>
          <w:iCs/>
          <w:color w:val="000000"/>
          <w:sz w:val="28"/>
          <w:szCs w:val="28"/>
        </w:rPr>
        <w:t>Россия)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Подумайте, всегда ли наша страна была такой, как сейчас?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Возникла Россия очень давно, у нее древняя и интересная история. Вы знаете, как называлось наше государство раньше? </w:t>
      </w:r>
      <w:r>
        <w:rPr>
          <w:rStyle w:val="c0"/>
          <w:i/>
          <w:iCs/>
          <w:color w:val="000000"/>
          <w:sz w:val="28"/>
          <w:szCs w:val="28"/>
        </w:rPr>
        <w:t>(Русь, Русь деревянная).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-Хотите узнать, как жили люди в древней Руси?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Древние предания рассказывают: тысячу лет назад на прекрасной земле, где было много лесов, рек и долин, давным-давно жили славяне.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«Славяне» – это славный, достойный, красивый и храбрый народ. Славяне воспитывали детей, растили хлеб, охотились, занимались разными ремеслами, берегли свою землю.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Еще в древности сложилась поговорка: </w:t>
      </w:r>
      <w:r>
        <w:rPr>
          <w:rStyle w:val="c6"/>
          <w:b/>
          <w:bCs/>
          <w:color w:val="000000"/>
          <w:sz w:val="28"/>
          <w:szCs w:val="28"/>
        </w:rPr>
        <w:t>«Нет земли краше, чем родина наша».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Славяне были нашими предками.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– Как вы понимаете слово «предки»? </w:t>
      </w:r>
      <w:r>
        <w:rPr>
          <w:rStyle w:val="c0"/>
          <w:i/>
          <w:iCs/>
          <w:color w:val="000000"/>
          <w:sz w:val="28"/>
          <w:szCs w:val="28"/>
        </w:rPr>
        <w:t>(Это люди, которые жили на той же земле, где живем сейчас мы, но только очень давно. От предков пошел русский народ и мы с вами).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 </w:t>
      </w:r>
      <w:r>
        <w:rPr>
          <w:rStyle w:val="c6"/>
          <w:color w:val="000000"/>
          <w:sz w:val="28"/>
          <w:szCs w:val="28"/>
        </w:rPr>
        <w:t xml:space="preserve">-А хотите </w:t>
      </w:r>
      <w:proofErr w:type="gramStart"/>
      <w:r>
        <w:rPr>
          <w:rStyle w:val="c6"/>
          <w:color w:val="000000"/>
          <w:sz w:val="28"/>
          <w:szCs w:val="28"/>
        </w:rPr>
        <w:t>узнать</w:t>
      </w:r>
      <w:proofErr w:type="gramEnd"/>
      <w:r>
        <w:rPr>
          <w:rStyle w:val="c6"/>
          <w:color w:val="000000"/>
          <w:sz w:val="28"/>
          <w:szCs w:val="28"/>
        </w:rPr>
        <w:t xml:space="preserve"> как всё происходило?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63EA8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2.Основной этап.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-Ребята, как бы нам посмотреть, заглянуть, как же предки наши жили? 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-Есть у меня чудесное блюдечко с наливным яблочком, покатим яблочко по блюдечку, всю Россию увидим.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"Катись, катись яблочко по блюдечку, покажи нам Русь-матушку".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– Чтобы лучше понять, как жили славяне, давайте поиграем в игру</w:t>
      </w:r>
      <w:r>
        <w:rPr>
          <w:rStyle w:val="c6"/>
          <w:b/>
          <w:bCs/>
          <w:color w:val="000000"/>
          <w:sz w:val="28"/>
          <w:szCs w:val="28"/>
        </w:rPr>
        <w:t> «</w:t>
      </w:r>
      <w:r>
        <w:rPr>
          <w:rStyle w:val="c6"/>
          <w:b/>
          <w:bCs/>
          <w:color w:val="000000"/>
          <w:sz w:val="28"/>
          <w:szCs w:val="28"/>
        </w:rPr>
        <w:t>Мак</w:t>
      </w:r>
      <w:r>
        <w:rPr>
          <w:rStyle w:val="c6"/>
          <w:b/>
          <w:b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 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3EA8">
        <w:rPr>
          <w:rStyle w:val="c6"/>
          <w:sz w:val="28"/>
          <w:szCs w:val="28"/>
        </w:rPr>
        <w:t>- Знаете ли вы, как назывался крестьянский дом, срубленный из бревен?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3EA8">
        <w:rPr>
          <w:rStyle w:val="c6"/>
          <w:sz w:val="28"/>
          <w:szCs w:val="28"/>
        </w:rPr>
        <w:t>(отв.)</w:t>
      </w:r>
      <w:r>
        <w:rPr>
          <w:rStyle w:val="c6"/>
          <w:sz w:val="28"/>
          <w:szCs w:val="28"/>
        </w:rPr>
        <w:t xml:space="preserve"> </w:t>
      </w:r>
      <w:r w:rsidRPr="00B63EA8">
        <w:rPr>
          <w:rStyle w:val="c6"/>
          <w:sz w:val="28"/>
          <w:szCs w:val="28"/>
        </w:rPr>
        <w:t xml:space="preserve"> Правильно</w:t>
      </w:r>
      <w:r>
        <w:rPr>
          <w:rStyle w:val="c6"/>
          <w:sz w:val="28"/>
          <w:szCs w:val="28"/>
        </w:rPr>
        <w:t>,</w:t>
      </w:r>
      <w:r w:rsidRPr="00B63EA8">
        <w:rPr>
          <w:rStyle w:val="c6"/>
          <w:sz w:val="28"/>
          <w:szCs w:val="28"/>
        </w:rPr>
        <w:t xml:space="preserve"> он назывался </w:t>
      </w:r>
      <w:r w:rsidRPr="00B63EA8">
        <w:rPr>
          <w:rStyle w:val="c0"/>
          <w:i/>
          <w:iCs/>
          <w:sz w:val="28"/>
          <w:szCs w:val="28"/>
        </w:rPr>
        <w:t>избой.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3EA8">
        <w:rPr>
          <w:rStyle w:val="c6"/>
          <w:sz w:val="28"/>
          <w:szCs w:val="28"/>
        </w:rPr>
        <w:t>-Строили избы из дерева, как и многие другие предметы обихода. Давайте заглянем внутрь и попробуем найти их.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3EA8">
        <w:rPr>
          <w:rStyle w:val="c6"/>
          <w:sz w:val="28"/>
          <w:szCs w:val="28"/>
        </w:rPr>
        <w:t>-Назовите их. </w:t>
      </w:r>
      <w:r w:rsidRPr="00B63EA8">
        <w:rPr>
          <w:rStyle w:val="c0"/>
          <w:i/>
          <w:iCs/>
          <w:sz w:val="28"/>
          <w:szCs w:val="28"/>
        </w:rPr>
        <w:t>(Лавка, стол, посуда, ложки, сундук, люлька и др.)</w:t>
      </w:r>
    </w:p>
    <w:p w:rsidR="00B63EA8" w:rsidRP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3EA8">
        <w:rPr>
          <w:rStyle w:val="c6"/>
          <w:sz w:val="28"/>
          <w:szCs w:val="28"/>
        </w:rPr>
        <w:t>- Почти все в избе делалось своими руками. Долгими зимними вечерами резали </w:t>
      </w:r>
      <w:r w:rsidRPr="00B63EA8">
        <w:rPr>
          <w:rStyle w:val="c0"/>
          <w:i/>
          <w:iCs/>
          <w:sz w:val="28"/>
          <w:szCs w:val="28"/>
        </w:rPr>
        <w:t>миски и ложки, долбили ковши, ткали, вышивали, плели лапти и туеса, корзины</w:t>
      </w:r>
      <w:r w:rsidRPr="00B63EA8">
        <w:rPr>
          <w:rStyle w:val="c6"/>
          <w:sz w:val="28"/>
          <w:szCs w:val="28"/>
        </w:rPr>
        <w:t>. Ребята, в наше время мы пользуемся такой мебелью? Как называется мебель, которая заменила лавки?</w:t>
      </w:r>
      <w:r w:rsidRPr="00B63EA8">
        <w:rPr>
          <w:rStyle w:val="c0"/>
          <w:i/>
          <w:iCs/>
          <w:sz w:val="28"/>
          <w:szCs w:val="28"/>
        </w:rPr>
        <w:t> </w:t>
      </w:r>
      <w:r w:rsidRPr="00B63EA8">
        <w:rPr>
          <w:rStyle w:val="c6"/>
          <w:sz w:val="28"/>
          <w:szCs w:val="28"/>
        </w:rPr>
        <w:t>Сундуки? Люльки?</w:t>
      </w:r>
    </w:p>
    <w:p w:rsidR="00B63EA8" w:rsidRP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3EA8">
        <w:rPr>
          <w:rStyle w:val="c0"/>
          <w:i/>
          <w:iCs/>
          <w:sz w:val="28"/>
          <w:szCs w:val="28"/>
        </w:rPr>
        <w:t>(Кресло, диван, стул. Комод, шкаф. Коляска, кроватка)</w:t>
      </w:r>
    </w:p>
    <w:p w:rsidR="00B63EA8" w:rsidRP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3EA8">
        <w:rPr>
          <w:rStyle w:val="c0"/>
          <w:i/>
          <w:iCs/>
          <w:sz w:val="28"/>
          <w:szCs w:val="28"/>
        </w:rPr>
        <w:t>Обсуждение на слайдах предметов быта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-Молодцы ребятки, а сейчас я проверю, внимательно ли вы слушали и сможете ли отгадать загадки: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-Посмотрите внимательно и в нашей русской избе есть предметы быта, которые служили русскому народу.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-Тогда слушайте: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Стоит жилище - деревянные </w:t>
      </w:r>
      <w:proofErr w:type="spellStart"/>
      <w:r>
        <w:rPr>
          <w:rStyle w:val="c6"/>
          <w:color w:val="000000"/>
          <w:sz w:val="28"/>
          <w:szCs w:val="28"/>
        </w:rPr>
        <w:t>бочища</w:t>
      </w:r>
      <w:proofErr w:type="spellEnd"/>
      <w:r>
        <w:rPr>
          <w:rStyle w:val="c6"/>
          <w:color w:val="000000"/>
          <w:sz w:val="28"/>
          <w:szCs w:val="28"/>
        </w:rPr>
        <w:t>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Внутри печь да </w:t>
      </w:r>
      <w:proofErr w:type="gramStart"/>
      <w:r>
        <w:rPr>
          <w:rStyle w:val="c6"/>
          <w:color w:val="000000"/>
          <w:sz w:val="28"/>
          <w:szCs w:val="28"/>
        </w:rPr>
        <w:t>дрова это</w:t>
      </w:r>
      <w:proofErr w:type="gramEnd"/>
      <w:r>
        <w:rPr>
          <w:rStyle w:val="c6"/>
          <w:color w:val="000000"/>
          <w:sz w:val="28"/>
          <w:szCs w:val="28"/>
        </w:rPr>
        <w:t xml:space="preserve"> русская. (изба</w:t>
      </w:r>
      <w:proofErr w:type="gramStart"/>
      <w:r>
        <w:rPr>
          <w:rStyle w:val="c6"/>
          <w:color w:val="000000"/>
          <w:sz w:val="28"/>
          <w:szCs w:val="28"/>
        </w:rPr>
        <w:t>) .</w:t>
      </w:r>
      <w:proofErr w:type="gramEnd"/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Зимой нет, теплей,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Летом нет, холодней (печь</w:t>
      </w:r>
      <w:proofErr w:type="gramStart"/>
      <w:r>
        <w:rPr>
          <w:rStyle w:val="c6"/>
          <w:color w:val="000000"/>
          <w:sz w:val="28"/>
          <w:szCs w:val="28"/>
        </w:rPr>
        <w:t>) .</w:t>
      </w:r>
      <w:proofErr w:type="gramEnd"/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Черный конь,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Прыгает в огонь (кочерга</w:t>
      </w:r>
      <w:proofErr w:type="gramStart"/>
      <w:r>
        <w:rPr>
          <w:rStyle w:val="c6"/>
          <w:color w:val="000000"/>
          <w:sz w:val="28"/>
          <w:szCs w:val="28"/>
        </w:rPr>
        <w:t>) .</w:t>
      </w:r>
      <w:proofErr w:type="gramEnd"/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 бык, а бодает.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 ест, а еду хватает,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 схватит - отдаёт,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сам в угол идёт (ухват</w:t>
      </w:r>
      <w:proofErr w:type="gramStart"/>
      <w:r>
        <w:rPr>
          <w:rStyle w:val="c6"/>
          <w:color w:val="000000"/>
          <w:sz w:val="28"/>
          <w:szCs w:val="28"/>
        </w:rPr>
        <w:t>) .</w:t>
      </w:r>
      <w:proofErr w:type="gramEnd"/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Воду дед носил с утра,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Каждый раз по два ведра,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плечах дугой повисло.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Держит ведра. (коромысло</w:t>
      </w:r>
      <w:proofErr w:type="gramStart"/>
      <w:r>
        <w:rPr>
          <w:rStyle w:val="c6"/>
          <w:color w:val="000000"/>
          <w:sz w:val="28"/>
          <w:szCs w:val="28"/>
        </w:rPr>
        <w:t>) .</w:t>
      </w:r>
      <w:proofErr w:type="gramEnd"/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Он как круглая кастрюля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Он чумазый, не чистюля.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Где там, в печке уголёк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Кашу сварит. (чугунок</w:t>
      </w:r>
      <w:proofErr w:type="gramStart"/>
      <w:r>
        <w:rPr>
          <w:rStyle w:val="c6"/>
          <w:color w:val="000000"/>
          <w:sz w:val="28"/>
          <w:szCs w:val="28"/>
        </w:rPr>
        <w:t>) .</w:t>
      </w:r>
      <w:proofErr w:type="gramEnd"/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Выпускает жаркий пар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Древний чайник. (самовар</w:t>
      </w:r>
      <w:proofErr w:type="gramStart"/>
      <w:r>
        <w:rPr>
          <w:rStyle w:val="c6"/>
          <w:color w:val="000000"/>
          <w:sz w:val="28"/>
          <w:szCs w:val="28"/>
        </w:rPr>
        <w:t>) .</w:t>
      </w:r>
      <w:proofErr w:type="gramEnd"/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Эту обувь не забыли,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Хоть давным-давно носили.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Влезут дети на полати,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 печи оставят. (лапти</w:t>
      </w:r>
      <w:proofErr w:type="gramStart"/>
      <w:r>
        <w:rPr>
          <w:rStyle w:val="c6"/>
          <w:color w:val="000000"/>
          <w:sz w:val="28"/>
          <w:szCs w:val="28"/>
        </w:rPr>
        <w:t>) .</w:t>
      </w:r>
      <w:proofErr w:type="gramEnd"/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-Видно внимательно слушали. Молодцы.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Славно вы потрудились, гости дорогие, пора и отдохнуть.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Славяне умели не только хорошо трудиться, но и веселиться. Праздники в старину справляли весело, с выдумкой, никто не скучал.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 них принимали участие и дети. Под музыку свирелей, балалаек, гармошек водили хороводы, пели, плясали, затевали игры. Приглашаю вас на праздник и предлагаю вам выбрать себе праздничный наряд.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(Дети надевают элементы национальных костюмов: мальчики – рубахи, девочки – сарафаны).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proofErr w:type="gramStart"/>
      <w:r>
        <w:rPr>
          <w:rStyle w:val="c6"/>
          <w:color w:val="000000"/>
          <w:sz w:val="28"/>
          <w:szCs w:val="28"/>
        </w:rPr>
        <w:t>Все  готовы</w:t>
      </w:r>
      <w:proofErr w:type="gramEnd"/>
      <w:r>
        <w:rPr>
          <w:rStyle w:val="c6"/>
          <w:color w:val="000000"/>
          <w:sz w:val="28"/>
          <w:szCs w:val="28"/>
        </w:rPr>
        <w:t>?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-Ох, какие все красивые?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-А ещё мы с вами поиграем на русских музыкальных инструментах.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Песня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«Во саду ли, в огороде» 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6"/>
          <w:color w:val="000000"/>
          <w:sz w:val="28"/>
          <w:szCs w:val="28"/>
        </w:rPr>
        <w:t>-Ну что же. Интересное путешествие в древнюю Русь у нас получилось, но пора возвращаться в своё время.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3.Заключительный этап.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-Ну, что, ребятки, понравилось вам у меня в гостях?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-А что вам больше всего запомнилось?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Ребята, что интересного и познавательного вы для себя подчеркнули на нашем занятии?</w:t>
      </w:r>
    </w:p>
    <w:p w:rsidR="00B63EA8" w:rsidRDefault="00B63EA8" w:rsidP="00B63EA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-Русские люди всегда славились своим гостеприимством и любили угощать пирогами, пряниками. А я для вас блины испекла на дорожку, да не бумажные, а настоящие. Вот в корзиночку сложила. Сами покушаете и друзей угостите.</w:t>
      </w:r>
    </w:p>
    <w:p w:rsidR="00B63EA8" w:rsidRDefault="00B63EA8" w:rsidP="00B63EA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Ну, а теперь до свидания! Приходите ещё ко мне в гости!</w:t>
      </w:r>
    </w:p>
    <w:p w:rsidR="006B1346" w:rsidRDefault="006B1346">
      <w:bookmarkStart w:id="1" w:name="_GoBack"/>
      <w:bookmarkEnd w:id="1"/>
    </w:p>
    <w:sectPr w:rsidR="006B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96A1F"/>
    <w:multiLevelType w:val="multilevel"/>
    <w:tmpl w:val="055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E292D"/>
    <w:multiLevelType w:val="multilevel"/>
    <w:tmpl w:val="B9A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E06DC"/>
    <w:multiLevelType w:val="multilevel"/>
    <w:tmpl w:val="CA0A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8"/>
    <w:rsid w:val="006B1346"/>
    <w:rsid w:val="00B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3D6A"/>
  <w15:chartTrackingRefBased/>
  <w15:docId w15:val="{74B8605D-D57C-41A4-996E-5B2D952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3EA8"/>
  </w:style>
  <w:style w:type="character" w:customStyle="1" w:styleId="c0">
    <w:name w:val="c0"/>
    <w:basedOn w:val="a0"/>
    <w:rsid w:val="00B63EA8"/>
  </w:style>
  <w:style w:type="character" w:customStyle="1" w:styleId="c9">
    <w:name w:val="c9"/>
    <w:basedOn w:val="a0"/>
    <w:rsid w:val="00B63EA8"/>
  </w:style>
  <w:style w:type="paragraph" w:customStyle="1" w:styleId="c2">
    <w:name w:val="c2"/>
    <w:basedOn w:val="a"/>
    <w:rsid w:val="00B6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Paramonova</dc:creator>
  <cp:keywords/>
  <dc:description/>
  <cp:lastModifiedBy>Darya Paramonova</cp:lastModifiedBy>
  <cp:revision>1</cp:revision>
  <dcterms:created xsi:type="dcterms:W3CDTF">2018-12-16T15:19:00Z</dcterms:created>
  <dcterms:modified xsi:type="dcterms:W3CDTF">2018-12-16T15:26:00Z</dcterms:modified>
</cp:coreProperties>
</file>