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</w:rPr>
      </w:pPr>
      <w:r w:rsidRPr="00E32C8F">
        <w:rPr>
          <w:b/>
          <w:i/>
          <w:color w:val="333333"/>
        </w:rPr>
        <w:t xml:space="preserve">Свободный выбор художественных материалов на занятиях  </w:t>
      </w:r>
      <w:proofErr w:type="gramStart"/>
      <w:r w:rsidRPr="00E32C8F">
        <w:rPr>
          <w:b/>
          <w:i/>
          <w:color w:val="333333"/>
        </w:rPr>
        <w:t>ИЗО</w:t>
      </w:r>
      <w:proofErr w:type="gramEnd"/>
      <w:r w:rsidRPr="00E32C8F">
        <w:rPr>
          <w:b/>
          <w:i/>
          <w:color w:val="333333"/>
        </w:rPr>
        <w:t xml:space="preserve">  </w:t>
      </w:r>
      <w:proofErr w:type="gramStart"/>
      <w:r w:rsidRPr="00E32C8F">
        <w:rPr>
          <w:b/>
          <w:i/>
          <w:color w:val="333333"/>
        </w:rPr>
        <w:t>для</w:t>
      </w:r>
      <w:proofErr w:type="gramEnd"/>
      <w:r w:rsidRPr="00E32C8F">
        <w:rPr>
          <w:b/>
          <w:i/>
          <w:color w:val="333333"/>
        </w:rPr>
        <w:t xml:space="preserve"> развития  творческих способностей учащихся.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  Основной  формой образовательного процесса  в учреждении дополнительного образования детей является учебное занятие. На занятиях изобразительного искусства  дети обучаются  методам рисования,  комбинируют различные техники исполнения. Необходимо, чтобы у них формировалась естественная потребность в совершенствовании техник  исполнения  по мере того, как развивается творческая фантазия.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Дополнительное образование детей, как сказал Алексей Константинович </w:t>
      </w:r>
      <w:proofErr w:type="spellStart"/>
      <w:r w:rsidRPr="00E32C8F">
        <w:rPr>
          <w:color w:val="333333"/>
        </w:rPr>
        <w:t>Бруднов</w:t>
      </w:r>
      <w:proofErr w:type="spellEnd"/>
      <w:r w:rsidRPr="00E32C8F">
        <w:rPr>
          <w:color w:val="333333"/>
        </w:rPr>
        <w:t>, с чьим именем связано, становление и развитие современного этапа дополнительного образования – это вид образования, изначально ориентированный  на  свободный выбор  различных видов и форм деятельности и формирование собственных представлений  о мире.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>Основными задачами дополнительного художественного образования являются: приобщение учеников к художественной культуре, воспитание эстетического вкуса и убедительно осуществлять свои замыслы. Для учащихся открываются возможности для выявления и развития индивидуальных склонностей, творческого самовыражения.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 xml:space="preserve"> В процессе обучения изобразительному искусству в системе дополнительного образования необходимо освоение образного языка изобразительного искусства и композиционной грамоты.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 xml:space="preserve">Так как  композиция является основным смыслом произведения, мною была разработана специальная серия упражнений, направленных на развитие вариативности, непосредственности и гибкости композиционного мышления, воображения,  способности цельно видеть и делать свой свободный выбор. 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 xml:space="preserve"> При работе с учащимися   в жанре натюрморта,  можно изменить детали композиции: передвинуть и трансформировать элементы, убрать или заменить предметы, изменить цветовую гамму или только цвет фона. При обсуждении возникающих при этом вариантов дети убеждаются в том, что каждая деталь в картине имеет свой смысл, и он уходит с изменением чего-либо в целостной композиции.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>Например, мы выбираем натюрморт и, удалив со стола рассыпанные фрукты, дети заполняют пустоту заранее подготовленными плодами, которые отличались размером и цветом. При их подборе и компоновке дети учатся цельно видеть всю группу предметов в целом и собирать композицию по цвету.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>В конце урока учащимся предлагаю составить из имеющихся дома предметов натюрморт и сфотографировать его. На следующем уроке обсуждаем и анализируем выполненные фотографии натюрмортов, выбираем лучшие.</w:t>
      </w:r>
    </w:p>
    <w:p w:rsidR="00E32C8F" w:rsidRPr="00E32C8F" w:rsidRDefault="00E32C8F" w:rsidP="00E32C8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484848"/>
        </w:rPr>
      </w:pPr>
      <w:r w:rsidRPr="00E32C8F">
        <w:rPr>
          <w:color w:val="484848"/>
        </w:rPr>
        <w:t>Познавательная активность на предлагаемой серии занятий проявляется в том, что учащиеся находят варианты решения задачи, корректируют материалы, предлагаемые учителем, вносят поправки, дополнения, обмениваются мнениями и комментариями, самостоятельно приходят к выводу о существовании законов композиции, осознанию её сре</w:t>
      </w:r>
      <w:proofErr w:type="gramStart"/>
      <w:r w:rsidRPr="00E32C8F">
        <w:rPr>
          <w:color w:val="484848"/>
        </w:rPr>
        <w:t>дств в п</w:t>
      </w:r>
      <w:proofErr w:type="gramEnd"/>
      <w:r w:rsidRPr="00E32C8F">
        <w:rPr>
          <w:color w:val="484848"/>
        </w:rPr>
        <w:t>ередаче замысла. Процесс композиционного тренинга отличается динамичностью и наглядностью, носит форму увлекательной игры. Дети испытывают удовлетворение от творческой деятельности, что является главным мотивом для их обучения в Детском центре.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484848"/>
        </w:rPr>
        <w:t>Освоение учащимися содержания изобразительного искусства, средств его выразительности, способствует формированию эстетического сознания.</w:t>
      </w:r>
      <w:r w:rsidRPr="00E32C8F">
        <w:rPr>
          <w:color w:val="484848"/>
          <w:bdr w:val="none" w:sz="0" w:space="0" w:color="auto" w:frame="1"/>
        </w:rPr>
        <w:br/>
      </w:r>
      <w:r w:rsidRPr="00E32C8F">
        <w:rPr>
          <w:color w:val="484848"/>
          <w:bdr w:val="none" w:sz="0" w:space="0" w:color="auto" w:frame="1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Так, знакомясь с жанрами живописи,  дети отрабатывают технические навыки владения кистью, нетрадиционными  материалами, учатся пользоваться акварелью, гуашью, тушью. Особый интерес у детей вызывают творческие работы по комбинированию </w:t>
      </w:r>
      <w:r w:rsidRPr="00E32C8F">
        <w:rPr>
          <w:color w:val="333333"/>
        </w:rPr>
        <w:lastRenderedPageBreak/>
        <w:t>художественных материалов: бумаги, стекла, ткани и других. Применяя нетрадиционные способы в рисовании, дети творчески развиваются, получают дополнительный ресурс для самореализации и  самовыражения. На своих кружковых занятиях я знакомлю ребят с нетрадиционными способами изображения в рисовании, что позволяет раскрыть разнообразные возможности изобразительной деятельности. Это содействует художественной  видимости окружающего мира, пробуждает их фантазию и воображение. В процессе знакомства с разными нетрадиционными способами в рисовании ребенок развивается, он наблюдает, сравнивает, находит решение, придумывает, додумывает, фантазирует, экспериментирует. Это значит – включается в поиск и творчество.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Занятия предполагают показ техники, но не допускают показ образцов. Дети приходят на занятие  как на встречу с чудом. И такие уроки пронизаны радостью открытий, неожиданностью экспериментов. Частица совместных творческих открытий останется в детских душах на всю жизнь…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Каждый рисунок начинается с простого прикосновения к листу бумаги. </w:t>
      </w:r>
      <w:proofErr w:type="gramStart"/>
      <w:r w:rsidRPr="00E32C8F">
        <w:rPr>
          <w:color w:val="333333"/>
        </w:rPr>
        <w:t>Точка, штрих,  линия, пятно – это стихия, из которой возникают образы, а образы – это фантазия.</w:t>
      </w:r>
      <w:proofErr w:type="gramEnd"/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Рисовать  карандашом и  кистью – обычное и привычное дело.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E32C8F">
        <w:rPr>
          <w:color w:val="333333"/>
        </w:rPr>
        <w:t>Но на своих занятиях я предлагаю детям использовать довольно необычные инструменты для рисования: свечу, пробку, поролон, стекло, марлевый тампон, трубочку, соломинку, нитки, трафарет, зубную щётку, восковые мелки, собственные ладони и пальцы.</w:t>
      </w:r>
      <w:proofErr w:type="gramEnd"/>
      <w:r w:rsidRPr="00E32C8F">
        <w:rPr>
          <w:color w:val="333333"/>
        </w:rPr>
        <w:t xml:space="preserve"> Несомненно, такие нестандартные приёмы изобразительной деятельности увлекают детей, а значит, станут отличным стимулом для творчества. И не надо волноваться, что дети запачкаются, главное, чтобы они получили удовольствие от «непосредственных общений» с красками и радовались итогам своей работы.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 В практике с детьми на занятиях изобразительной деятельности хорошо зарекомендовали себя следующие способы: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E32C8F">
        <w:rPr>
          <w:color w:val="333333"/>
        </w:rPr>
        <w:t xml:space="preserve">                                  </w:t>
      </w:r>
      <w:r w:rsidRPr="00E32C8F">
        <w:rPr>
          <w:b/>
          <w:bCs/>
          <w:color w:val="333333"/>
        </w:rPr>
        <w:t>«РИСУНОК СВОИМИ РУКАМИ»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i/>
          <w:iCs/>
          <w:color w:val="333333"/>
        </w:rPr>
        <w:t>Нет</w:t>
      </w:r>
      <w:r w:rsidRPr="00E32C8F">
        <w:rPr>
          <w:i/>
          <w:iCs/>
          <w:color w:val="333333"/>
        </w:rPr>
        <w:t xml:space="preserve"> кисточки – пропала,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Только я грустить не стала,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Обмакну я пальчик в краску,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Нарисую пальцем сказку.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Если вам захотелось порисовать, а кисточки нет – не беда. Рисовать можно пальцами и ладошками. Один палец обмакнём в красную краску, другой – в синюю, третий – в </w:t>
      </w:r>
      <w:proofErr w:type="gramStart"/>
      <w:r w:rsidRPr="00E32C8F">
        <w:rPr>
          <w:color w:val="333333"/>
        </w:rPr>
        <w:t>жёлтую</w:t>
      </w:r>
      <w:proofErr w:type="gramEnd"/>
      <w:r w:rsidRPr="00E32C8F">
        <w:rPr>
          <w:color w:val="333333"/>
        </w:rPr>
        <w:t xml:space="preserve">… Чем не палитра! Рисуя пальцем, как кисточкой, можно создавать целые картины. Такой способ создания рисунка называется </w:t>
      </w:r>
      <w:proofErr w:type="spellStart"/>
      <w:r w:rsidRPr="00E32C8F">
        <w:rPr>
          <w:color w:val="333333"/>
        </w:rPr>
        <w:t>пальцеграфией</w:t>
      </w:r>
      <w:proofErr w:type="spellEnd"/>
      <w:r w:rsidRPr="00E32C8F">
        <w:rPr>
          <w:color w:val="333333"/>
        </w:rPr>
        <w:t xml:space="preserve"> (пальчиковая живопись). Её автор – немецкий художник Гюнтер Юрген.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i/>
          <w:iCs/>
          <w:color w:val="333333"/>
        </w:rPr>
        <w:t xml:space="preserve"> </w:t>
      </w:r>
      <w:r w:rsidRPr="00E32C8F">
        <w:rPr>
          <w:b/>
          <w:bCs/>
          <w:iCs/>
          <w:color w:val="333333"/>
        </w:rPr>
        <w:t>«ВОЛШЕБНЫЕ ЛАДОШКИ»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lastRenderedPageBreak/>
        <w:t>Ладонь разрисуем и прижмём к бумаге – получится отпечаток, в котором можно увидеть различные интересные образы.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000000"/>
          <w:shd w:val="clear" w:color="auto" w:fill="FFFFFF"/>
        </w:rPr>
        <w:t xml:space="preserve"> </w:t>
      </w:r>
      <w:r w:rsidRPr="00E32C8F">
        <w:rPr>
          <w:color w:val="333333"/>
        </w:rPr>
        <w:t>Рисование с помощью ладошек – одно из любимых детских занятий. Оно не только дарит им радость творчества, увлекает и удивляет, но и всякий раз убеждает их в том, что их ладошки необыкновенные, волшебные.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С помощью ладоней можно делать отпечатки на бумаге и превращать их в различные рисунки.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color w:val="333333"/>
        </w:rPr>
        <w:t xml:space="preserve"> «МОКРЫЕ РИСУНКИ»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Рисование на мокрой бумаге об</w:t>
      </w:r>
      <w:r w:rsidRPr="00E32C8F">
        <w:rPr>
          <w:color w:val="333333"/>
        </w:rPr>
        <w:softHyphen/>
        <w:t>ладает известными преимуществами: свежестью красочного слоя, хорошей сохранностью, сравнительной просто</w:t>
      </w:r>
      <w:r w:rsidRPr="00E32C8F">
        <w:rPr>
          <w:color w:val="333333"/>
        </w:rPr>
        <w:softHyphen/>
        <w:t>той исполнения. Перед началом ра</w:t>
      </w:r>
      <w:r w:rsidRPr="00E32C8F">
        <w:rPr>
          <w:color w:val="333333"/>
        </w:rPr>
        <w:softHyphen/>
        <w:t>боты с акварелью бумагу равномерно смачивают водой. Когда она впитается и немного просохнет (2—3 минуты), начинают рисовать. Мазки ложатся на влажную поверхность, расплыва</w:t>
      </w:r>
      <w:r w:rsidRPr="00E32C8F">
        <w:rPr>
          <w:color w:val="333333"/>
        </w:rPr>
        <w:softHyphen/>
        <w:t>ются, сливаются друг с другом, созда</w:t>
      </w:r>
      <w:r w:rsidRPr="00E32C8F">
        <w:rPr>
          <w:color w:val="333333"/>
        </w:rPr>
        <w:softHyphen/>
        <w:t>ют плавные переходы. Так можно до</w:t>
      </w:r>
      <w:r w:rsidRPr="00E32C8F">
        <w:rPr>
          <w:color w:val="333333"/>
        </w:rPr>
        <w:softHyphen/>
        <w:t xml:space="preserve">биться мягкости в передаче очертаний предметов, воздушности и </w:t>
      </w:r>
      <w:proofErr w:type="spellStart"/>
      <w:r w:rsidRPr="00E32C8F">
        <w:rPr>
          <w:color w:val="333333"/>
        </w:rPr>
        <w:t>пространственности</w:t>
      </w:r>
      <w:proofErr w:type="spellEnd"/>
      <w:r w:rsidRPr="00E32C8F">
        <w:rPr>
          <w:color w:val="333333"/>
        </w:rPr>
        <w:t xml:space="preserve"> изображения. Если нужно прорисовать детали, необходимо по</w:t>
      </w:r>
      <w:r w:rsidRPr="00E32C8F">
        <w:rPr>
          <w:color w:val="333333"/>
        </w:rPr>
        <w:softHyphen/>
        <w:t>рождать, пока рисунок высохнет или набрать на кисть густую краску</w:t>
      </w:r>
      <w:r w:rsidRPr="00E32C8F">
        <w:rPr>
          <w:b/>
          <w:bCs/>
          <w:color w:val="333333"/>
        </w:rPr>
        <w:t>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color w:val="333333"/>
        </w:rPr>
        <w:t xml:space="preserve"> РИСОВАНИЕ ЩЁТКАМИ, НАБРЫЗГОМ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Посмотрите, что такое?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Из-под щётки брызжет море.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Лебедь по морю плывёт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И лебёдушку зовёт…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Техника разбрызгивания капель краски с помощью зубной щётки и стеки. Непростая техника. Зубной щёткой в левой руке наберём немного краски, а стекой будем проводить по поверхности щётки быстрыми движениями по направлению к себе. Брызги полетят на бумагу, а может быть, не только на неё</w:t>
      </w:r>
      <w:r w:rsidRPr="00E32C8F">
        <w:rPr>
          <w:b/>
          <w:bCs/>
          <w:color w:val="333333"/>
        </w:rPr>
        <w:t>…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b/>
          <w:bCs/>
          <w:color w:val="333333"/>
        </w:rPr>
        <w:t xml:space="preserve">                                                 РИСОВАНИЕ ПО МЯТОЙ БУМАГЕ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Эта техника интересна тем, что в сметах сгибов бумаги (там, где нарушается её структура) краска при закрашивании делается более интенсивной тёмной - это называют эффектом мозаики.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Рисовать по мятой бумаге очень просто, и начинать это можно в любом возрасте. В старших группах дети сами могут подготовить «холст», аккуратно смяв лист бумаги. А после окончания работ, поместите рисунок в паспарту. Совсем другое дело!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color w:val="333333"/>
        </w:rPr>
        <w:t xml:space="preserve"> РИСОВАНИЕ ВОСКОВЫМИ МЕЛКАМИ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Такой способ издавна использовался народными мастерицами при расписывании пасхальных яиц. Суть его в том, краска скатывается с поверхности, по которой провели восковым мелком или свечой. Берём флейцевую кисть или большой тампон с краской - на цветном фоне появляется рисунок.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lastRenderedPageBreak/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color w:val="333333"/>
        </w:rPr>
        <w:t xml:space="preserve"> ТЕХНИКА РАЗДУВАНИЯ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На белый, цветной или</w:t>
      </w:r>
      <w:r w:rsidRPr="00E32C8F">
        <w:rPr>
          <w:b/>
          <w:bCs/>
          <w:color w:val="333333"/>
        </w:rPr>
        <w:t> </w:t>
      </w:r>
      <w:r w:rsidRPr="00E32C8F">
        <w:rPr>
          <w:color w:val="333333"/>
        </w:rPr>
        <w:t>тонированный лист бумаги капаем пипеткой тушь или чернила контрастного цвета и эту каплю раздуваем через трубочку для коктейля. Таким способом мож</w:t>
      </w:r>
      <w:r w:rsidRPr="00E32C8F">
        <w:rPr>
          <w:color w:val="333333"/>
        </w:rPr>
        <w:softHyphen/>
        <w:t>но «нарисовать» деревья, цветы в вазе, салют и т.д. Скатывая в шарики маленькие кусочки пластилина, завершаем работу, прикрепляя их в виде листочков, цветов или вспышек салюта.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color w:val="333333"/>
        </w:rPr>
        <w:br/>
      </w:r>
      <w:r w:rsidRPr="00E32C8F">
        <w:rPr>
          <w:b/>
          <w:bCs/>
          <w:color w:val="333333"/>
        </w:rPr>
        <w:t xml:space="preserve"> СУХАЯ КИСТЬ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E32C8F">
        <w:rPr>
          <w:color w:val="333333"/>
        </w:rPr>
        <w:t>Особенность выполнения этой тех</w:t>
      </w:r>
      <w:r w:rsidRPr="00E32C8F">
        <w:rPr>
          <w:color w:val="333333"/>
        </w:rPr>
        <w:softHyphen/>
        <w:t>ники состоит в том, что краска подготавливается - разводится с небольшим количеством воды до густоты сметаны. Толстой, жёсткой клеевой кистью нужно набрать краску на кончик кисти, поста</w:t>
      </w:r>
      <w:r w:rsidRPr="00E32C8F">
        <w:rPr>
          <w:color w:val="333333"/>
        </w:rPr>
        <w:softHyphen/>
        <w:t xml:space="preserve">вить её вертикально и лёгкими </w:t>
      </w:r>
      <w:proofErr w:type="gramStart"/>
      <w:r w:rsidRPr="00E32C8F">
        <w:rPr>
          <w:color w:val="333333"/>
        </w:rPr>
        <w:t>тычками</w:t>
      </w:r>
      <w:proofErr w:type="gramEnd"/>
      <w:r w:rsidRPr="00E32C8F">
        <w:rPr>
          <w:color w:val="333333"/>
        </w:rPr>
        <w:t xml:space="preserve"> заполнить некий силуэт. Воду в отдель</w:t>
      </w:r>
      <w:r w:rsidRPr="00E32C8F">
        <w:rPr>
          <w:color w:val="333333"/>
        </w:rPr>
        <w:softHyphen/>
        <w:t>ной баночке ставить не требуется, т.к. кисть от краски не промывается.</w:t>
      </w:r>
      <w:r w:rsidRPr="00E32C8F"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b/>
          <w:bCs/>
          <w:color w:val="333333"/>
        </w:rPr>
        <w:t xml:space="preserve">                                                              «ИГРЫ С КЛЯКСОЙ»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На альбом упала краска,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На листе осталась клякса.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Пририсую ей глаза,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i/>
          <w:iCs/>
          <w:color w:val="333333"/>
        </w:rPr>
        <w:t>Пусть летает стрекоза.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E32C8F">
        <w:rPr>
          <w:color w:val="333333"/>
        </w:rPr>
        <w:t>Кляксография</w:t>
      </w:r>
      <w:proofErr w:type="spellEnd"/>
      <w:r w:rsidRPr="00E32C8F">
        <w:rPr>
          <w:color w:val="333333"/>
        </w:rPr>
        <w:t xml:space="preserve"> – это разновидность графической техники, основанная на преобразовании пятен-клякс в нужные реальные или фантастические образы.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Рисунок в этой технике исполняется редкими красками: тушью, чернилами, акварелью, анилиновыми красками, разведёнными гуашью. Изображения можно получить как одноцветные, так и многоцветные.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Для </w:t>
      </w:r>
      <w:r w:rsidRPr="00E32C8F">
        <w:rPr>
          <w:b/>
          <w:bCs/>
          <w:i/>
          <w:iCs/>
          <w:color w:val="333333"/>
        </w:rPr>
        <w:t>одноцветного изображения</w:t>
      </w:r>
      <w:r w:rsidRPr="00E32C8F">
        <w:rPr>
          <w:color w:val="333333"/>
        </w:rPr>
        <w:t> краска наносится на поверхность листа с помощью пипетки. При этом пятна-кляксы получаются случайными по форме и размерам. Далее – «оживление» кляксы. Нужно приподнять лист бумаги с одной стороны, затем с другой, чтобы краска расплылась и приобрела определённую форму. Интересное изображение получится, если кляксу раздуть в одном или нескольких направлениях с помощью соломки, корпуса шариковой ручки, трубочки.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E32C8F">
        <w:rPr>
          <w:color w:val="333333"/>
        </w:rPr>
        <w:t>Для  </w:t>
      </w:r>
      <w:r w:rsidRPr="00E32C8F">
        <w:rPr>
          <w:b/>
          <w:bCs/>
          <w:i/>
          <w:iCs/>
          <w:color w:val="333333"/>
        </w:rPr>
        <w:t>многоцветного изображения</w:t>
      </w:r>
      <w:r w:rsidRPr="00E32C8F">
        <w:rPr>
          <w:color w:val="333333"/>
        </w:rPr>
        <w:t> работа проводится аналогично, используется   не один, а несколько ц</w:t>
      </w:r>
      <w:r w:rsidRPr="00E32C8F">
        <w:rPr>
          <w:b/>
          <w:bCs/>
          <w:color w:val="333333"/>
        </w:rPr>
        <w:t xml:space="preserve">ветов.                                                                 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32C8F">
        <w:rPr>
          <w:b/>
          <w:bCs/>
          <w:color w:val="333333"/>
        </w:rPr>
        <w:t>«ТАМПОНИРОВАНИЕ»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lastRenderedPageBreak/>
        <w:t xml:space="preserve">Приём рисования марлевым тампоном или кусочком поролона: штемпельная подушка послужит палитрой. Увлекательное занятие! </w:t>
      </w:r>
      <w:proofErr w:type="gramStart"/>
      <w:r w:rsidRPr="00E32C8F">
        <w:rPr>
          <w:color w:val="333333"/>
        </w:rPr>
        <w:t>Наберём краски и лёгкими прикосновениями к бумаге</w:t>
      </w:r>
      <w:proofErr w:type="gramEnd"/>
      <w:r w:rsidRPr="00E32C8F">
        <w:rPr>
          <w:color w:val="333333"/>
        </w:rPr>
        <w:t xml:space="preserve"> будем рисовать что-нибудь пушистое, лёгкое, воздушное, прозрачное. 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br/>
        <w:t xml:space="preserve"> Освоение как можно большего числа разнообразных изобразительных техник позволяет обогащать и развивать внутренний мир ребёнка. </w:t>
      </w:r>
      <w:proofErr w:type="gramStart"/>
      <w:r w:rsidRPr="00E32C8F">
        <w:rPr>
          <w:color w:val="333333"/>
        </w:rPr>
        <w:t>Проявить  творческое воображение – способность создать чувственный образ, адекватно и выразительно раскрывающий неповторимое внутреннее содержание, делающий невидимое видимым.</w:t>
      </w:r>
      <w:proofErr w:type="gramEnd"/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Занимаясь изобразительным искусством или художественным трудом, ребёнок не только овладевает практическими навыками художника и дизайнера, не только осуществляет творческие замыслы, но и расширяет кругозор, воспитывает свой вкус, приобретает способность находить красоту в </w:t>
      </w:r>
      <w:proofErr w:type="gramStart"/>
      <w:r w:rsidRPr="00E32C8F">
        <w:rPr>
          <w:color w:val="333333"/>
        </w:rPr>
        <w:t>обыденном</w:t>
      </w:r>
      <w:proofErr w:type="gramEnd"/>
      <w:r w:rsidRPr="00E32C8F">
        <w:rPr>
          <w:color w:val="333333"/>
        </w:rPr>
        <w:t>, развивает зрительную память и воображение, приучается творчески мыслить, анализировать и обобщать. А эти качества нужны не только художникам, они полезны любым специалистам.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>Детские работы должны «жить» в объединении, а дети должны видеть, что их рисунки не безразличны окружающим.  Ежегодно мы участвуем в различных конкурсных программах и выставках творческих работ.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32C8F">
        <w:rPr>
          <w:color w:val="333333"/>
        </w:rPr>
        <w:t xml:space="preserve">Оценивая работы, стараюсь понять точку зрения каждого конкретного ребёнка, проникнуть в его настроение, мечты, помогаю разобраться, что ему удалось в работе, что не получилось с его точки зрения, что помешало ему более убедительно осуществить свой  замысел. Здесь дети всегда сталкиваются с самыми неожиданными результатами, что вызывает интерес и радость от такой деятельности. Это и удивляет, и вызывает множество вопросов. В дальнейшей работе  ребят от такого рисования бывает трудно отвлечь: можно комбинировать, придумывать, экспериментировать, пытаясь найти ответ на возникающие вопросы. Они </w:t>
      </w:r>
      <w:proofErr w:type="gramStart"/>
      <w:r w:rsidRPr="00E32C8F">
        <w:rPr>
          <w:color w:val="333333"/>
        </w:rPr>
        <w:t>играют</w:t>
      </w:r>
      <w:proofErr w:type="gramEnd"/>
      <w:r w:rsidRPr="00E32C8F">
        <w:rPr>
          <w:color w:val="333333"/>
        </w:rPr>
        <w:t xml:space="preserve">  рисуя и рисуют играя. Приобщение к художественному творчеству и к искусству необходимо всем детям. Ведь главная цель художественного развития – не только сформировать у каждого ребёнка высокий уровень специальных способностей, но и помочь обрести способность так относиться к природе, к другому человеку, как это свойственно большому художнику. </w:t>
      </w:r>
    </w:p>
    <w:p w:rsidR="00E32C8F" w:rsidRPr="00E32C8F" w:rsidRDefault="00E32C8F" w:rsidP="00E32C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9771D" w:rsidRPr="00E32C8F" w:rsidRDefault="0009771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771D" w:rsidRPr="00E32C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4F" w:rsidRDefault="00E32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C7"/>
    <w:rsid w:val="0009771D"/>
    <w:rsid w:val="00BF01C7"/>
    <w:rsid w:val="00E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3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C8F"/>
  </w:style>
  <w:style w:type="paragraph" w:styleId="a6">
    <w:name w:val="footer"/>
    <w:basedOn w:val="a"/>
    <w:link w:val="a7"/>
    <w:uiPriority w:val="99"/>
    <w:unhideWhenUsed/>
    <w:rsid w:val="00E3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3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C8F"/>
  </w:style>
  <w:style w:type="paragraph" w:styleId="a6">
    <w:name w:val="footer"/>
    <w:basedOn w:val="a"/>
    <w:link w:val="a7"/>
    <w:uiPriority w:val="99"/>
    <w:unhideWhenUsed/>
    <w:rsid w:val="00E3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1829</Words>
  <Characters>10427</Characters>
  <Application>Microsoft Office Word</Application>
  <DocSecurity>0</DocSecurity>
  <Lines>86</Lines>
  <Paragraphs>24</Paragraphs>
  <ScaleCrop>false</ScaleCrop>
  <Company>Krokoz™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2018-03-21T13:48:00Z</dcterms:created>
  <dcterms:modified xsi:type="dcterms:W3CDTF">2018-03-21T14:05:00Z</dcterms:modified>
</cp:coreProperties>
</file>