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91" w:rsidRDefault="0062294B" w:rsidP="0062294B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СРАВНИТЕЛЬНЫЙ АНАЛИЗ ДИСГРАФИИ И ДИЗОРФОГРАФИИ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У МЛАДШИХ ШКОЛЬНИКОВ.</w:t>
      </w:r>
    </w:p>
    <w:p w:rsidR="007F13F4" w:rsidRDefault="0062294B" w:rsidP="0062294B">
      <w:pPr>
        <w:spacing w:after="0" w:line="240" w:lineRule="auto"/>
        <w:jc w:val="right"/>
        <w:rPr>
          <w:rFonts w:ascii="TimesNewRomanPS-BoldMT" w:hAnsi="TimesNewRomanPS-BoldMT"/>
          <w:b/>
          <w:bCs/>
          <w:i/>
          <w:color w:val="000000"/>
          <w:sz w:val="28"/>
          <w:szCs w:val="28"/>
        </w:rPr>
      </w:pPr>
      <w:r w:rsidRPr="003E0616">
        <w:rPr>
          <w:rFonts w:ascii="TimesNewRomanPS-BoldMT" w:hAnsi="TimesNewRomanPS-BoldMT" w:hint="eastAsia"/>
          <w:b/>
          <w:bCs/>
          <w:i/>
          <w:color w:val="000000"/>
          <w:sz w:val="28"/>
          <w:szCs w:val="28"/>
        </w:rPr>
        <w:t>У</w:t>
      </w:r>
      <w:proofErr w:type="spellStart"/>
      <w:r w:rsidRPr="003E0616">
        <w:rPr>
          <w:rFonts w:ascii="TimesNewRomanPS-BoldMT" w:hAnsi="TimesNewRomanPS-BoldMT"/>
          <w:b/>
          <w:bCs/>
          <w:i/>
          <w:color w:val="000000"/>
          <w:sz w:val="28"/>
          <w:szCs w:val="28"/>
        </w:rPr>
        <w:t>читель</w:t>
      </w:r>
      <w:proofErr w:type="spellEnd"/>
      <w:r w:rsidRPr="003E0616">
        <w:rPr>
          <w:rFonts w:ascii="TimesNewRomanPS-BoldMT" w:hAnsi="TimesNewRomanPS-BoldMT"/>
          <w:b/>
          <w:bCs/>
          <w:i/>
          <w:color w:val="000000"/>
          <w:sz w:val="28"/>
          <w:szCs w:val="28"/>
        </w:rPr>
        <w:t>-логопед</w:t>
      </w:r>
      <w:r w:rsidR="007F13F4">
        <w:rPr>
          <w:rFonts w:ascii="TimesNewRomanPS-BoldMT" w:hAnsi="TimesNewRomanPS-BoldMT"/>
          <w:b/>
          <w:bCs/>
          <w:i/>
          <w:color w:val="000000"/>
          <w:sz w:val="28"/>
          <w:szCs w:val="28"/>
        </w:rPr>
        <w:t>, дефектолог</w:t>
      </w:r>
    </w:p>
    <w:p w:rsidR="0062294B" w:rsidRPr="003E0616" w:rsidRDefault="0062294B" w:rsidP="0062294B">
      <w:pPr>
        <w:spacing w:after="0" w:line="240" w:lineRule="auto"/>
        <w:jc w:val="right"/>
        <w:rPr>
          <w:rFonts w:ascii="TimesNewRomanPS-BoldMT" w:hAnsi="TimesNewRomanPS-BoldMT"/>
          <w:b/>
          <w:bCs/>
          <w:i/>
          <w:color w:val="000000"/>
          <w:sz w:val="28"/>
          <w:szCs w:val="28"/>
        </w:rPr>
      </w:pPr>
      <w:r w:rsidRPr="003E0616">
        <w:rPr>
          <w:rFonts w:ascii="TimesNewRomanPS-BoldMT" w:hAnsi="TimesNewRomanPS-BoldMT"/>
          <w:b/>
          <w:bCs/>
          <w:i/>
          <w:color w:val="000000"/>
          <w:sz w:val="28"/>
          <w:szCs w:val="28"/>
        </w:rPr>
        <w:t xml:space="preserve"> МБОУ «СШ №38»</w:t>
      </w:r>
    </w:p>
    <w:p w:rsidR="0062294B" w:rsidRPr="003E0616" w:rsidRDefault="0062294B" w:rsidP="0062294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3E061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Л.Н.Колодий</w:t>
      </w:r>
      <w:proofErr w:type="spellEnd"/>
    </w:p>
    <w:p w:rsidR="003E0616" w:rsidRPr="003E0616" w:rsidRDefault="003E0616" w:rsidP="0062294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294B" w:rsidRPr="003E0616" w:rsidRDefault="0062294B" w:rsidP="006229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Прежде, чем говорить о </w:t>
      </w:r>
      <w:proofErr w:type="spellStart"/>
      <w:r w:rsidRPr="003E0616">
        <w:rPr>
          <w:rFonts w:ascii="Times New Roman" w:hAnsi="Times New Roman" w:cs="Times New Roman"/>
          <w:bCs/>
          <w:color w:val="000000"/>
          <w:sz w:val="28"/>
          <w:szCs w:val="28"/>
        </w:rPr>
        <w:t>дизорфографии</w:t>
      </w:r>
      <w:proofErr w:type="spellEnd"/>
      <w:r w:rsidRPr="003E06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мне бы хотелось развести 2 понятия: письмо и письменная речь. Традиционно логопеды касаются коррекции нарушения письма, </w:t>
      </w:r>
      <w:proofErr w:type="gramStart"/>
      <w:r w:rsidRPr="003E0616">
        <w:rPr>
          <w:rFonts w:ascii="Times New Roman" w:hAnsi="Times New Roman" w:cs="Times New Roman"/>
          <w:bCs/>
          <w:color w:val="000000"/>
          <w:sz w:val="28"/>
          <w:szCs w:val="28"/>
        </w:rPr>
        <w:t>то</w:t>
      </w:r>
      <w:proofErr w:type="gramEnd"/>
      <w:r w:rsidRPr="003E06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потом трансформируется в </w:t>
      </w:r>
      <w:proofErr w:type="spellStart"/>
      <w:r w:rsidRPr="003E0616">
        <w:rPr>
          <w:rFonts w:ascii="Times New Roman" w:hAnsi="Times New Roman" w:cs="Times New Roman"/>
          <w:bCs/>
          <w:color w:val="000000"/>
          <w:sz w:val="28"/>
          <w:szCs w:val="28"/>
        </w:rPr>
        <w:t>дисграфию</w:t>
      </w:r>
      <w:proofErr w:type="spellEnd"/>
      <w:r w:rsidRPr="003E06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 известных работах </w:t>
      </w:r>
      <w:proofErr w:type="spellStart"/>
      <w:r w:rsidRPr="003E0616">
        <w:rPr>
          <w:rFonts w:ascii="Times New Roman" w:hAnsi="Times New Roman" w:cs="Times New Roman"/>
          <w:bCs/>
          <w:color w:val="000000"/>
          <w:sz w:val="28"/>
          <w:szCs w:val="28"/>
        </w:rPr>
        <w:t>Лурия</w:t>
      </w:r>
      <w:proofErr w:type="spellEnd"/>
      <w:r w:rsidRPr="003E0616">
        <w:rPr>
          <w:rFonts w:ascii="Times New Roman" w:hAnsi="Times New Roman" w:cs="Times New Roman"/>
          <w:bCs/>
          <w:color w:val="000000"/>
          <w:sz w:val="28"/>
          <w:szCs w:val="28"/>
        </w:rPr>
        <w:t>, Цветкова пишется о письме и письменной речи, как о синонимах.</w:t>
      </w:r>
    </w:p>
    <w:p w:rsidR="0062294B" w:rsidRPr="003E0616" w:rsidRDefault="0062294B" w:rsidP="006229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Т.Г.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Визель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, Е.Д. Дмитровой, А.Н. Корнева, Р.И.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Лалаевой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, Л.Г. Парамоновой и И.В.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Прищеповой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специфические нарушения процесса письма представляют собой две формы: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дисграфию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проявляется в нарушении фонетического принципа написания, и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дизорфографию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>, которая связана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  <w:t>с трудностями морфологического и традиционного принципов правописания.</w:t>
      </w:r>
    </w:p>
    <w:p w:rsidR="0062294B" w:rsidRPr="003E0616" w:rsidRDefault="00974228" w:rsidP="006229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>На самом деле формирование 2-х этих процессов зависит от того, к</w:t>
      </w:r>
      <w:r w:rsidR="003E0616">
        <w:rPr>
          <w:rFonts w:ascii="Times New Roman" w:hAnsi="Times New Roman" w:cs="Times New Roman"/>
          <w:color w:val="000000"/>
          <w:sz w:val="28"/>
          <w:szCs w:val="28"/>
        </w:rPr>
        <w:t>акой принцип письма формируется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. На первом этапе ребенок овладевает именно графическим навыком написания. И если мы говорим о ребенке, который идет в школ</w:t>
      </w:r>
      <w:r w:rsidR="00380CEF">
        <w:rPr>
          <w:rFonts w:ascii="Times New Roman" w:hAnsi="Times New Roman" w:cs="Times New Roman"/>
          <w:color w:val="000000"/>
          <w:sz w:val="28"/>
          <w:szCs w:val="28"/>
        </w:rPr>
        <w:t xml:space="preserve">у, очень важно, чтоб у него были </w:t>
      </w:r>
      <w:proofErr w:type="gramStart"/>
      <w:r w:rsidR="00380CEF">
        <w:rPr>
          <w:rFonts w:ascii="Times New Roman" w:hAnsi="Times New Roman" w:cs="Times New Roman"/>
          <w:color w:val="000000"/>
          <w:sz w:val="28"/>
          <w:szCs w:val="28"/>
        </w:rPr>
        <w:t>сформированы</w:t>
      </w:r>
      <w:proofErr w:type="gram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</w:t>
      </w:r>
      <w:r w:rsidR="003E0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фонематический слух и убраны все фонетические нарушения. Тогда ребенок сможет усваивать письмо.</w:t>
      </w:r>
    </w:p>
    <w:p w:rsidR="00974228" w:rsidRPr="003E0616" w:rsidRDefault="00974228" w:rsidP="006229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>Фонетический принцип формируется при формировании грамоты в 1-2 классе. Нужно чтобы ребенок усваи</w:t>
      </w:r>
      <w:r w:rsidR="00380CEF">
        <w:rPr>
          <w:rFonts w:ascii="Times New Roman" w:hAnsi="Times New Roman" w:cs="Times New Roman"/>
          <w:color w:val="000000"/>
          <w:sz w:val="28"/>
          <w:szCs w:val="28"/>
        </w:rPr>
        <w:t>вал перевод фонемы в графему, в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начале с опорой на правильное звукопроизношение. Но самое главное, чтобы он слышал каждый звук, переводил его в ту букву и писал без ошибки.</w:t>
      </w:r>
    </w:p>
    <w:p w:rsidR="00974228" w:rsidRPr="00380CEF" w:rsidRDefault="00974228" w:rsidP="00622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>На начальном этапе формирования письма, ребенку и не предлагаются слова, которые подчиняются морфологическому принципу написания, проверке орфограмм (</w:t>
      </w:r>
      <w:r w:rsidR="00380CEF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в слове дом – не нужно никакого правила, но ребенок может написать бом, том, пропустить гласную). И это не ошибка внимания, это ошибка фонетического принципа. И такие ошибки называют  - </w:t>
      </w:r>
      <w:proofErr w:type="spellStart"/>
      <w:r w:rsidRPr="00380CEF">
        <w:rPr>
          <w:rFonts w:ascii="Times New Roman" w:hAnsi="Times New Roman" w:cs="Times New Roman"/>
          <w:b/>
          <w:color w:val="000000"/>
          <w:sz w:val="28"/>
          <w:szCs w:val="28"/>
        </w:rPr>
        <w:t>Дисграфией</w:t>
      </w:r>
      <w:proofErr w:type="spellEnd"/>
      <w:r w:rsidRPr="00380CE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74228" w:rsidRPr="003E0616" w:rsidRDefault="000544D8" w:rsidP="000544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чтобы сравнить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дисграфию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дизорфографию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>, как нарушения письменной речи, обратимся к терминам, обозначающих эти два нарушения.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указывает Р.И.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Лалаева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частичное нарушение процесса письма, проявляющееся в стойких, повторяющихся ошибках, обусловленных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несформированностью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высших психических функций, участвующих в процессе письма.</w:t>
      </w:r>
    </w:p>
    <w:p w:rsidR="000544D8" w:rsidRPr="003E0616" w:rsidRDefault="000544D8" w:rsidP="000544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И.Н.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Садовниковой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как частичное расстройство процессов письма, основным симптомом которого является наличие стойких специфических ошибок, проявляющихся в замене близких по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слухо</w:t>
      </w:r>
      <w:proofErr w:type="spellEnd"/>
      <w:r w:rsidRPr="003E0616">
        <w:rPr>
          <w:rFonts w:ascii="Cambria Math" w:hAnsi="Cambria Math" w:cs="Cambria Math"/>
          <w:color w:val="000000"/>
          <w:sz w:val="28"/>
          <w:szCs w:val="28"/>
        </w:rPr>
        <w:t>‐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произносительным или графическим признакам, при нормальном интеллектуальном развитии, сохранном зрении и слухе, и не связанное с нерегулярностью школьного обучения.</w:t>
      </w:r>
    </w:p>
    <w:p w:rsidR="000544D8" w:rsidRPr="003E0616" w:rsidRDefault="000544D8" w:rsidP="000544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О.И.Азовой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можно разделить два вида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глобально: </w:t>
      </w:r>
    </w:p>
    <w:p w:rsidR="000544D8" w:rsidRPr="003E0616" w:rsidRDefault="000544D8" w:rsidP="000544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>1. это ошибки, связанные с образом буквы – акустические ошибки, там</w:t>
      </w:r>
      <w:r w:rsidR="00380C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где нарушается фонематический слух;</w:t>
      </w:r>
    </w:p>
    <w:p w:rsidR="000544D8" w:rsidRPr="003E0616" w:rsidRDefault="000544D8" w:rsidP="000544D8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артикуляторно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>-акустические ошибки, это дети</w:t>
      </w:r>
      <w:r w:rsidR="00380C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вторичными нарушениями (интеллектуально задержанные или с ЗПР);</w:t>
      </w:r>
    </w:p>
    <w:p w:rsidR="00380CEF" w:rsidRDefault="000544D8" w:rsidP="000544D8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3. оптические ошибки, не связаны с речью. Это дети со сложной структурой дефекта, с алалией или под оптической очень часто подразумевают </w:t>
      </w:r>
      <w:proofErr w:type="gram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моторную</w:t>
      </w:r>
      <w:proofErr w:type="gram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дисграфию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544D8" w:rsidRPr="00380CEF" w:rsidRDefault="000544D8" w:rsidP="00380C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CEF">
        <w:rPr>
          <w:rFonts w:ascii="Times New Roman" w:hAnsi="Times New Roman" w:cs="Times New Roman"/>
          <w:color w:val="000000"/>
          <w:sz w:val="28"/>
          <w:szCs w:val="28"/>
        </w:rPr>
        <w:t>Дети делают лишние элементы. Внешне</w:t>
      </w:r>
      <w:r w:rsidR="00380CEF" w:rsidRPr="00380C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80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0CEF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380CEF">
        <w:rPr>
          <w:rFonts w:ascii="Times New Roman" w:hAnsi="Times New Roman" w:cs="Times New Roman"/>
          <w:color w:val="000000"/>
          <w:sz w:val="28"/>
          <w:szCs w:val="28"/>
        </w:rPr>
        <w:t xml:space="preserve"> кажется, что это не дифференцируется. Например, в слове дом – буква М, пишется как Л, на самом деле это не оптика, это либо нарушен зап</w:t>
      </w:r>
      <w:r w:rsidR="00380CEF" w:rsidRPr="00380CEF">
        <w:rPr>
          <w:rFonts w:ascii="Times New Roman" w:hAnsi="Times New Roman" w:cs="Times New Roman"/>
          <w:color w:val="000000"/>
          <w:sz w:val="28"/>
          <w:szCs w:val="28"/>
        </w:rPr>
        <w:t>уск, либо дети переписывают количест</w:t>
      </w:r>
      <w:r w:rsidRPr="00380CEF">
        <w:rPr>
          <w:rFonts w:ascii="Times New Roman" w:hAnsi="Times New Roman" w:cs="Times New Roman"/>
          <w:color w:val="000000"/>
          <w:sz w:val="28"/>
          <w:szCs w:val="28"/>
        </w:rPr>
        <w:t>во элементов.</w:t>
      </w:r>
      <w:r w:rsidR="00754F6C" w:rsidRPr="00380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54F6C" w:rsidRPr="00380CEF">
        <w:rPr>
          <w:rFonts w:ascii="Times New Roman" w:hAnsi="Times New Roman" w:cs="Times New Roman"/>
          <w:color w:val="000000"/>
          <w:sz w:val="28"/>
          <w:szCs w:val="28"/>
        </w:rPr>
        <w:t>Под оптической</w:t>
      </w:r>
      <w:r w:rsidR="00380CEF" w:rsidRPr="00380C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4F6C" w:rsidRPr="00380CEF">
        <w:rPr>
          <w:rFonts w:ascii="Times New Roman" w:hAnsi="Times New Roman" w:cs="Times New Roman"/>
          <w:color w:val="000000"/>
          <w:sz w:val="28"/>
          <w:szCs w:val="28"/>
        </w:rPr>
        <w:t xml:space="preserve"> могут еще трактоваться такие ошибки, как зеркальное письмо.</w:t>
      </w:r>
      <w:proofErr w:type="gramEnd"/>
      <w:r w:rsidR="00754F6C" w:rsidRPr="00380CEF">
        <w:rPr>
          <w:rFonts w:ascii="Times New Roman" w:hAnsi="Times New Roman" w:cs="Times New Roman"/>
          <w:color w:val="000000"/>
          <w:sz w:val="28"/>
          <w:szCs w:val="28"/>
        </w:rPr>
        <w:t xml:space="preserve"> Дети с ЗПР очень часто </w:t>
      </w:r>
      <w:proofErr w:type="spellStart"/>
      <w:r w:rsidR="00754F6C" w:rsidRPr="00380CEF">
        <w:rPr>
          <w:rFonts w:ascii="Times New Roman" w:hAnsi="Times New Roman" w:cs="Times New Roman"/>
          <w:color w:val="000000"/>
          <w:sz w:val="28"/>
          <w:szCs w:val="28"/>
        </w:rPr>
        <w:t>зеркалят</w:t>
      </w:r>
      <w:proofErr w:type="spellEnd"/>
      <w:r w:rsidR="00754F6C" w:rsidRPr="00380C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44D8" w:rsidRPr="003E0616" w:rsidRDefault="000544D8" w:rsidP="000544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E0616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proofErr w:type="gram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.  второй</w:t>
      </w:r>
      <w:proofErr w:type="gram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тип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, связан с последовательностью написания букв в слове. Это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="00380C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на почве языкового анализа и синтеза. Когда ребенок пропускает буквы, слоги, слова не дописывает. </w:t>
      </w:r>
      <w:r w:rsidR="00754F6C"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Лучше оценивать не сам диктант, а чтобы дети писали при вас. Многие ошибки видно только тогда, когда ребенок пишет. </w:t>
      </w:r>
    </w:p>
    <w:p w:rsidR="00754F6C" w:rsidRPr="003E0616" w:rsidRDefault="00754F6C" w:rsidP="000544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Нарушения типа ш-щ – это не оптика и не акустическая ошибка. По мнению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И.И.Азовой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380CEF">
        <w:rPr>
          <w:rFonts w:ascii="Times New Roman" w:hAnsi="Times New Roman" w:cs="Times New Roman"/>
          <w:color w:val="000000"/>
          <w:sz w:val="28"/>
          <w:szCs w:val="28"/>
        </w:rPr>
        <w:t xml:space="preserve">это ошибка, которая появилась </w:t>
      </w:r>
      <w:proofErr w:type="spellStart"/>
      <w:r w:rsidR="00380C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следствии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того, что ребенок начал писать слитно, безотрывно. И в результате он удерживает эту позицию и продолжает моторно писать хвостик. Опытные учителя говорят, очень важно долго работать над графикой. А другие учителя говорят, нужно уделять внимание соединениям букв</w:t>
      </w:r>
      <w:r w:rsidR="00380C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и если они отработаны, то может быть, такого и не будет. Этих ошибок можно избежать.</w:t>
      </w:r>
    </w:p>
    <w:p w:rsidR="00754F6C" w:rsidRPr="003E0616" w:rsidRDefault="00754F6C" w:rsidP="000544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Л.Г.Парамонова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Р.И.Лалаева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говорили, что существует наведенный</w:t>
      </w:r>
      <w:r w:rsidR="00380CEF">
        <w:rPr>
          <w:rFonts w:ascii="Times New Roman" w:hAnsi="Times New Roman" w:cs="Times New Roman"/>
          <w:color w:val="000000"/>
          <w:sz w:val="28"/>
          <w:szCs w:val="28"/>
        </w:rPr>
        <w:t xml:space="preserve"> тип </w:t>
      </w:r>
      <w:proofErr w:type="spellStart"/>
      <w:r w:rsidR="00380CEF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="00380C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80CEF">
        <w:rPr>
          <w:rFonts w:ascii="Times New Roman" w:hAnsi="Times New Roman" w:cs="Times New Roman"/>
          <w:color w:val="000000"/>
          <w:sz w:val="28"/>
          <w:szCs w:val="28"/>
        </w:rPr>
        <w:t>Тоесть</w:t>
      </w:r>
      <w:proofErr w:type="spellEnd"/>
      <w:r w:rsidR="00380C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детям до школы не поставили звуки и не развели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фонематически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близкие звуки.</w:t>
      </w:r>
    </w:p>
    <w:p w:rsidR="00754F6C" w:rsidRPr="003E0616" w:rsidRDefault="00754F6C" w:rsidP="000544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работах Ананьева очень хорошо написано, что у детей обязан быть букварный период, период который касается аналитико-синтетической работы. </w:t>
      </w:r>
      <w:r w:rsidR="00DF1288"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И эти ошибки не </w:t>
      </w:r>
      <w:r w:rsidR="00380CEF" w:rsidRPr="003E0616">
        <w:rPr>
          <w:rFonts w:ascii="Times New Roman" w:hAnsi="Times New Roman" w:cs="Times New Roman"/>
          <w:color w:val="000000"/>
          <w:sz w:val="28"/>
          <w:szCs w:val="28"/>
        </w:rPr>
        <w:t>придут</w:t>
      </w:r>
      <w:r w:rsidR="00DF1288"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на письмо.</w:t>
      </w:r>
    </w:p>
    <w:p w:rsidR="00974228" w:rsidRPr="003E0616" w:rsidRDefault="00DF1288" w:rsidP="009742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C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1-2 класс – посвящен обучению и формированию навыка графики, навыка письма. По старой советской программе</w:t>
      </w:r>
      <w:r w:rsidR="00380C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дети </w:t>
      </w:r>
      <w:proofErr w:type="gram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proofErr w:type="gram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1-3, два года посвящали навыку формирования письма. В начале расписывались, а потом долго писали, чтоб появился навык. Когда ребенок расписан, то можно давать и в скорости письмо. А если скорость появляется сразу, то есть такая ошибка, она редко описывается в учебниках – как </w:t>
      </w:r>
      <w:proofErr w:type="spellStart"/>
      <w:r w:rsidRPr="003E0616">
        <w:rPr>
          <w:rFonts w:ascii="Times New Roman" w:hAnsi="Times New Roman" w:cs="Times New Roman"/>
          <w:b/>
          <w:color w:val="000000"/>
          <w:sz w:val="28"/>
          <w:szCs w:val="28"/>
        </w:rPr>
        <w:t>тайминговая</w:t>
      </w:r>
      <w:proofErr w:type="spellEnd"/>
      <w:r w:rsidRPr="003E06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ошибка,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или темповая. При выполнении домашнего задания ребенок не делает ошибок, а в школе</w:t>
      </w:r>
      <w:r w:rsidR="00380C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когда добавляется темп, появляются ошибки. Скоростная ошибка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чтения и письма, может трактоваться</w:t>
      </w:r>
      <w:r w:rsidR="00380C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дислексия</w:t>
      </w:r>
      <w:proofErr w:type="spellEnd"/>
      <w:r w:rsidR="00C63E06" w:rsidRPr="003E0616">
        <w:rPr>
          <w:rFonts w:ascii="Times New Roman" w:hAnsi="Times New Roman" w:cs="Times New Roman"/>
          <w:color w:val="000000"/>
          <w:sz w:val="28"/>
          <w:szCs w:val="28"/>
        </w:rPr>
        <w:t>, когда нарушается процесс письма в целом.</w:t>
      </w:r>
    </w:p>
    <w:p w:rsidR="00C63E06" w:rsidRPr="003E0616" w:rsidRDefault="00C63E06" w:rsidP="009742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Первое, что должен усвоить ребенок </w:t>
      </w:r>
      <w:proofErr w:type="gram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–э</w:t>
      </w:r>
      <w:proofErr w:type="gramEnd"/>
      <w:r w:rsidRPr="003E0616">
        <w:rPr>
          <w:rFonts w:ascii="Times New Roman" w:hAnsi="Times New Roman" w:cs="Times New Roman"/>
          <w:color w:val="000000"/>
          <w:sz w:val="28"/>
          <w:szCs w:val="28"/>
        </w:rPr>
        <w:t>то сформировать навык письма</w:t>
      </w:r>
      <w:r w:rsidR="00380CEF">
        <w:rPr>
          <w:rFonts w:ascii="Times New Roman" w:hAnsi="Times New Roman" w:cs="Times New Roman"/>
          <w:color w:val="000000"/>
          <w:sz w:val="28"/>
          <w:szCs w:val="28"/>
        </w:rPr>
        <w:t xml:space="preserve"> в медленном темпе, красиво. В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3 классе меняется алгоритм письма, появляется письменная речь</w:t>
      </w:r>
      <w:r w:rsidR="00380C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3E06" w:rsidRPr="003E0616" w:rsidRDefault="00380CEF" w:rsidP="00380C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Письменная речь – это более</w:t>
      </w:r>
      <w:r w:rsidR="00C63E06"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высокая структура, перевод фразы на письмо. Должна быть и связная речь, и все навыки словоизменения, словообразования. Меняется другой принцип письма, морфологический. Ребенок начинает писать приставки, суффи</w:t>
      </w:r>
      <w:r>
        <w:rPr>
          <w:rFonts w:ascii="Times New Roman" w:hAnsi="Times New Roman" w:cs="Times New Roman"/>
          <w:color w:val="000000"/>
          <w:sz w:val="28"/>
          <w:szCs w:val="28"/>
        </w:rPr>
        <w:t>ксы, корни, окончания. И все эти ошибки</w:t>
      </w:r>
      <w:r w:rsidR="00C63E06"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появляется у детей с ОНР, которые не успели до школы это нарушение исправи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ть. А как говорит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О.И.Азова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ОНР</w:t>
      </w:r>
      <w:r w:rsidR="00C63E06"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3E06"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63E06" w:rsidRPr="003E0616">
        <w:rPr>
          <w:rFonts w:ascii="Times New Roman" w:hAnsi="Times New Roman" w:cs="Times New Roman"/>
          <w:color w:val="000000"/>
          <w:sz w:val="28"/>
          <w:szCs w:val="28"/>
        </w:rPr>
        <w:t>не возможно</w:t>
      </w:r>
      <w:proofErr w:type="gramEnd"/>
      <w:r w:rsidR="00C63E06"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исправить до нормы.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тогда </w:t>
      </w:r>
      <w:r w:rsidR="00C63E06" w:rsidRPr="003E0616">
        <w:rPr>
          <w:rFonts w:ascii="Times New Roman" w:hAnsi="Times New Roman" w:cs="Times New Roman"/>
          <w:color w:val="000000"/>
          <w:sz w:val="28"/>
          <w:szCs w:val="28"/>
        </w:rPr>
        <w:t>говорят об ОНР 4уровня. У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ОНР имеются нарушения по всем</w:t>
      </w:r>
      <w:r w:rsidR="00C63E06"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высшим психическим функциям. И эти дети плохо запоминают словарные слова,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="00C63E06"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чего и появляются ошибки на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письме. Д</w:t>
      </w:r>
      <w:r w:rsidR="00C63E06"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ля диагностики логично давать изложение и сочинение. В диктантах они тоже могут допустить ошибки, так как там появляется темп. </w:t>
      </w:r>
    </w:p>
    <w:p w:rsidR="00C63E06" w:rsidRPr="003E0616" w:rsidRDefault="00C63E06" w:rsidP="007906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Если мы увидели ошибки </w:t>
      </w:r>
      <w:proofErr w:type="gram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морфологического</w:t>
      </w:r>
      <w:proofErr w:type="gram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принциппа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, то у этих детей появилась </w:t>
      </w:r>
      <w:proofErr w:type="spellStart"/>
      <w:r w:rsidRPr="003E0616">
        <w:rPr>
          <w:rFonts w:ascii="Times New Roman" w:hAnsi="Times New Roman" w:cs="Times New Roman"/>
          <w:b/>
          <w:color w:val="000000"/>
          <w:sz w:val="28"/>
          <w:szCs w:val="28"/>
        </w:rPr>
        <w:t>дизорфография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. Первая защитила этот термин Ирина Ивановна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Прищепова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в Питере. Это нарушение не касается всех детей, а только детей с ОНР (ЗПР и УО тоже). Учитель этим заниматься не будет, так как способов коррекции у</w:t>
      </w:r>
      <w:r w:rsidR="00380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него нет.</w:t>
      </w:r>
    </w:p>
    <w:p w:rsidR="00974228" w:rsidRPr="003E0616" w:rsidRDefault="003E0616" w:rsidP="003E0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616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3E0616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3E0616">
        <w:rPr>
          <w:rFonts w:ascii="Times New Roman" w:hAnsi="Times New Roman" w:cs="Times New Roman"/>
          <w:sz w:val="28"/>
          <w:szCs w:val="28"/>
        </w:rPr>
        <w:t xml:space="preserve"> отмечает </w:t>
      </w:r>
      <w:proofErr w:type="spellStart"/>
      <w:r w:rsidRPr="003E0616">
        <w:rPr>
          <w:rFonts w:ascii="Times New Roman" w:hAnsi="Times New Roman" w:cs="Times New Roman"/>
          <w:sz w:val="28"/>
          <w:szCs w:val="28"/>
        </w:rPr>
        <w:t>дизорфографию</w:t>
      </w:r>
      <w:proofErr w:type="spellEnd"/>
      <w:r w:rsidRPr="003E0616">
        <w:rPr>
          <w:rFonts w:ascii="Times New Roman" w:hAnsi="Times New Roman" w:cs="Times New Roman"/>
          <w:sz w:val="28"/>
          <w:szCs w:val="28"/>
        </w:rPr>
        <w:t xml:space="preserve"> как стойкое и специфическое нарушение в усвоении и использовании морфологического и традиционного принципов орфографии, которое проявляется в разнообразных и многочисленных орфографических ошибках.</w:t>
      </w:r>
    </w:p>
    <w:p w:rsidR="003E0616" w:rsidRDefault="003E0616" w:rsidP="003E0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616">
        <w:rPr>
          <w:rFonts w:ascii="Times New Roman" w:hAnsi="Times New Roman" w:cs="Times New Roman"/>
          <w:sz w:val="28"/>
          <w:szCs w:val="28"/>
        </w:rPr>
        <w:t xml:space="preserve">А.Н. Корнев полагает, что имеется особая категория стойких, специфических нарушений письма, проявляющихся в неспособности освоить орфографические навыки, несмотря на знание соответствующих правил, </w:t>
      </w:r>
      <w:proofErr w:type="gramStart"/>
      <w:r w:rsidRPr="003E0616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3E0616">
        <w:rPr>
          <w:rFonts w:ascii="Times New Roman" w:hAnsi="Times New Roman" w:cs="Times New Roman"/>
          <w:sz w:val="28"/>
          <w:szCs w:val="28"/>
        </w:rPr>
        <w:t xml:space="preserve"> правомерно именовать </w:t>
      </w:r>
      <w:proofErr w:type="spellStart"/>
      <w:r w:rsidRPr="003E0616">
        <w:rPr>
          <w:rFonts w:ascii="Times New Roman" w:hAnsi="Times New Roman" w:cs="Times New Roman"/>
          <w:sz w:val="28"/>
          <w:szCs w:val="28"/>
        </w:rPr>
        <w:t>дизорфографией</w:t>
      </w:r>
      <w:proofErr w:type="spellEnd"/>
      <w:r w:rsidRPr="003E0616">
        <w:rPr>
          <w:rFonts w:ascii="Times New Roman" w:hAnsi="Times New Roman" w:cs="Times New Roman"/>
          <w:sz w:val="28"/>
          <w:szCs w:val="28"/>
        </w:rPr>
        <w:t>.</w:t>
      </w:r>
    </w:p>
    <w:p w:rsidR="00681322" w:rsidRPr="003E0616" w:rsidRDefault="00681322" w:rsidP="003E0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дети, у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морфологическая на уровне слова. Дети правило усваивают и даже слово подберут проверочное, но как только это переходит на уровень предложения, эти дети допускают ошибки, потому что проявляется синтаксическое нарушение, формирование орфографического навыка.</w:t>
      </w:r>
    </w:p>
    <w:p w:rsidR="003E0616" w:rsidRPr="003E0616" w:rsidRDefault="003E0616" w:rsidP="003E06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Г.М. Сумченко, А.Н. Корнев, И.В.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Прищепова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выявили связь между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дисграфическими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и орфографическими ошибками.</w:t>
      </w:r>
    </w:p>
    <w:p w:rsidR="003E0616" w:rsidRPr="003E0616" w:rsidRDefault="003E0616" w:rsidP="003E06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Рассмотрим некоторые различия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  <w:u w:val="single"/>
        </w:rPr>
        <w:t>дисграфии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  <w:u w:val="single"/>
        </w:rPr>
        <w:t>дизорфографии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на письме наблюдаются специфические ошибки, обусловленные недоразвитием сторон речи. Неполноценность фонематического анализа приводит к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2541" w:rsidRDefault="003E0616" w:rsidP="006813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дизорфографии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на письме наблюдаются ошибки, обусловленные трудностями навыка морфологического анализа, то есть ребенок с трудом ориентируется в морфологической структуре слова, определении частей слова (корня, суффикса, приставки), в подборе проверочных слов.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Дизорфографический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дефект связан с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несформированностью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у школьников: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базовых компонентов грамотности, уровнем развития речи, «языковым </w:t>
      </w:r>
      <w:r w:rsidR="00681322">
        <w:rPr>
          <w:rFonts w:ascii="Times New Roman" w:hAnsi="Times New Roman" w:cs="Times New Roman"/>
          <w:color w:val="000000"/>
          <w:sz w:val="28"/>
          <w:szCs w:val="28"/>
        </w:rPr>
        <w:t xml:space="preserve">чутьем»;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владением произвольными действиями с яз</w:t>
      </w:r>
      <w:r w:rsidR="00681322">
        <w:rPr>
          <w:rFonts w:ascii="Times New Roman" w:hAnsi="Times New Roman" w:cs="Times New Roman"/>
          <w:color w:val="000000"/>
          <w:sz w:val="28"/>
          <w:szCs w:val="28"/>
        </w:rPr>
        <w:t xml:space="preserve">ыковыми единицами; компонентами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словесно</w:t>
      </w:r>
      <w:r w:rsidRPr="003E0616">
        <w:rPr>
          <w:rFonts w:ascii="Cambria Math" w:hAnsi="Cambria Math" w:cs="Cambria Math"/>
          <w:color w:val="000000"/>
          <w:sz w:val="28"/>
          <w:szCs w:val="28"/>
        </w:rPr>
        <w:t>‐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логического мышления; речеслухово</w:t>
      </w:r>
      <w:r w:rsidR="007A2541">
        <w:rPr>
          <w:rFonts w:ascii="Times New Roman" w:hAnsi="Times New Roman" w:cs="Times New Roman"/>
          <w:color w:val="000000"/>
          <w:sz w:val="28"/>
          <w:szCs w:val="28"/>
        </w:rPr>
        <w:t xml:space="preserve">й памятью; процессами внимания,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памяти;</w:t>
      </w:r>
      <w:r w:rsidR="00681322">
        <w:rPr>
          <w:rFonts w:ascii="Times New Roman" w:hAnsi="Times New Roman" w:cs="Times New Roman"/>
          <w:color w:val="000000"/>
          <w:sz w:val="28"/>
          <w:szCs w:val="28"/>
        </w:rPr>
        <w:t xml:space="preserve"> мыслительные операции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132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дизорфографии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отмечается недостато</w:t>
      </w:r>
      <w:r w:rsidR="00681322">
        <w:rPr>
          <w:rFonts w:ascii="Times New Roman" w:hAnsi="Times New Roman" w:cs="Times New Roman"/>
          <w:color w:val="000000"/>
          <w:sz w:val="28"/>
          <w:szCs w:val="28"/>
        </w:rPr>
        <w:t xml:space="preserve">чный уровень речевых функций, а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именно: ограниченный объем и недостаточнос</w:t>
      </w:r>
      <w:r w:rsidR="007A2541">
        <w:rPr>
          <w:rFonts w:ascii="Times New Roman" w:hAnsi="Times New Roman" w:cs="Times New Roman"/>
          <w:color w:val="000000"/>
          <w:sz w:val="28"/>
          <w:szCs w:val="28"/>
        </w:rPr>
        <w:t xml:space="preserve">ть актуализации словаря; низкая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познавательная активность к языковому оформлению речи; трудности в сравнении звуковых единиц речи;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дифференцировки лексического и грамматического значения; низкий уровень усвоения грамматических закономерностей;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морфологических обобщений; недостаточная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навыков оперирован</w:t>
      </w:r>
      <w:r w:rsidR="007A2541">
        <w:rPr>
          <w:rFonts w:ascii="Times New Roman" w:hAnsi="Times New Roman" w:cs="Times New Roman"/>
          <w:color w:val="000000"/>
          <w:sz w:val="28"/>
          <w:szCs w:val="28"/>
        </w:rPr>
        <w:t xml:space="preserve">ия грамматическими категориями;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нарушение языкового анализа и синтеза;</w:t>
      </w:r>
      <w:proofErr w:type="gram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тру</w:t>
      </w:r>
      <w:r w:rsidR="00681322">
        <w:rPr>
          <w:rFonts w:ascii="Times New Roman" w:hAnsi="Times New Roman" w:cs="Times New Roman"/>
          <w:color w:val="000000"/>
          <w:sz w:val="28"/>
          <w:szCs w:val="28"/>
        </w:rPr>
        <w:t xml:space="preserve">дности при определении ударного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="00681322">
        <w:rPr>
          <w:rFonts w:ascii="Times New Roman" w:hAnsi="Times New Roman" w:cs="Times New Roman"/>
          <w:color w:val="000000"/>
          <w:sz w:val="28"/>
          <w:szCs w:val="28"/>
        </w:rPr>
        <w:t>ога и ударного гласного в слове.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большинства </w:t>
      </w:r>
      <w:proofErr w:type="gram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учащихся, имеющих данное нарушение отмечается</w:t>
      </w:r>
      <w:proofErr w:type="gram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: нарушение буквенного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гнозиса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>; затрудненное в</w:t>
      </w:r>
      <w:r w:rsidR="00681322">
        <w:rPr>
          <w:rFonts w:ascii="Times New Roman" w:hAnsi="Times New Roman" w:cs="Times New Roman"/>
          <w:color w:val="000000"/>
          <w:sz w:val="28"/>
          <w:szCs w:val="28"/>
        </w:rPr>
        <w:t xml:space="preserve">осприятие ритмической структуры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слова; нечеткая дикция, плохая артикуляция; нарушение лексико</w:t>
      </w:r>
      <w:r w:rsidRPr="003E0616">
        <w:rPr>
          <w:rFonts w:ascii="Cambria Math" w:hAnsi="Cambria Math" w:cs="Cambria Math"/>
          <w:color w:val="000000"/>
          <w:sz w:val="28"/>
          <w:szCs w:val="28"/>
        </w:rPr>
        <w:t>‐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грам</w:t>
      </w:r>
      <w:r w:rsidR="007A2541">
        <w:rPr>
          <w:rFonts w:ascii="Times New Roman" w:hAnsi="Times New Roman" w:cs="Times New Roman"/>
          <w:color w:val="000000"/>
          <w:sz w:val="28"/>
          <w:szCs w:val="28"/>
        </w:rPr>
        <w:t>матического строя речи.</w:t>
      </w:r>
    </w:p>
    <w:p w:rsidR="003E0616" w:rsidRDefault="003E0616" w:rsidP="006813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у младших школьников </w:t>
      </w:r>
      <w:r w:rsidR="00681322">
        <w:rPr>
          <w:rFonts w:ascii="Times New Roman" w:hAnsi="Times New Roman" w:cs="Times New Roman"/>
          <w:color w:val="000000"/>
          <w:sz w:val="28"/>
          <w:szCs w:val="28"/>
        </w:rPr>
        <w:t xml:space="preserve">отмечаются следующие нарушения: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пропуски букв и слогов; отсутствие обозначения границ предложений; неправильное согласование и управление; неумение о</w:t>
      </w:r>
      <w:r w:rsidR="007A2541">
        <w:rPr>
          <w:rFonts w:ascii="Times New Roman" w:hAnsi="Times New Roman" w:cs="Times New Roman"/>
          <w:color w:val="000000"/>
          <w:sz w:val="28"/>
          <w:szCs w:val="28"/>
        </w:rPr>
        <w:t xml:space="preserve">пределять категории слов, части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речи из</w:t>
      </w:r>
      <w:r w:rsidRPr="003E0616">
        <w:rPr>
          <w:rFonts w:ascii="Cambria Math" w:hAnsi="Cambria Math" w:cs="Cambria Math"/>
          <w:color w:val="000000"/>
          <w:sz w:val="28"/>
          <w:szCs w:val="28"/>
        </w:rPr>
        <w:t>‐</w:t>
      </w:r>
      <w:proofErr w:type="gram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недостаточного уровня речевых обобщений.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Таким образом, сравнивая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дисграфию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дизорфографию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>, мы приходим к выводу о том, что общее у них то, что они представляют специфические нарушения процесса письма, а отличие в том, что каждое нарушение проявляется ному. Одно проявляется в нарушении фонетического принципа написания, а другое связано с трудностями морфологического и традиц</w:t>
      </w:r>
      <w:r w:rsidR="007A2541">
        <w:rPr>
          <w:rFonts w:ascii="Times New Roman" w:hAnsi="Times New Roman" w:cs="Times New Roman"/>
          <w:color w:val="000000"/>
          <w:sz w:val="28"/>
          <w:szCs w:val="28"/>
        </w:rPr>
        <w:t>ионного принципов правописания.</w:t>
      </w:r>
    </w:p>
    <w:p w:rsidR="007F13F4" w:rsidRPr="003E0616" w:rsidRDefault="007F13F4" w:rsidP="007F13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</w:t>
      </w:r>
      <w:r w:rsidRPr="00584F6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екоторые различия </w:t>
      </w:r>
      <w:proofErr w:type="spellStart"/>
      <w:r w:rsidRPr="00584F6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дисграфии</w:t>
      </w:r>
      <w:proofErr w:type="spellEnd"/>
      <w:r w:rsidRPr="00584F6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и </w:t>
      </w:r>
      <w:proofErr w:type="spellStart"/>
      <w:r w:rsidRPr="00584F6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дизорфографии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4F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Pr="00584F6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При </w:t>
      </w:r>
      <w:proofErr w:type="spellStart"/>
      <w:r w:rsidRPr="00584F6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дисграфии</w:t>
      </w:r>
      <w:proofErr w:type="spellEnd"/>
      <w:r w:rsidRPr="00584F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письме наблюдаются специфические ошибки, обусловленные недоразвитием сторон речи. Неполноценность фонематического анализа приводит к </w:t>
      </w:r>
      <w:proofErr w:type="spellStart"/>
      <w:r w:rsidRPr="00584F68">
        <w:rPr>
          <w:rFonts w:ascii="Times New Roman" w:hAnsi="Times New Roman" w:cs="Times New Roman"/>
          <w:i/>
          <w:color w:val="000000"/>
          <w:sz w:val="28"/>
          <w:szCs w:val="28"/>
        </w:rPr>
        <w:t>дисграфии</w:t>
      </w:r>
      <w:proofErr w:type="spellEnd"/>
      <w:r w:rsidRPr="00584F6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F13F4" w:rsidRDefault="007F13F4" w:rsidP="007F13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F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При </w:t>
      </w:r>
      <w:proofErr w:type="spellStart"/>
      <w:r w:rsidRPr="00584F68">
        <w:rPr>
          <w:rFonts w:ascii="Times New Roman" w:hAnsi="Times New Roman" w:cs="Times New Roman"/>
          <w:color w:val="000000"/>
          <w:sz w:val="28"/>
          <w:szCs w:val="28"/>
          <w:u w:val="single"/>
        </w:rPr>
        <w:t>дизорфографии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на письме наблюдаются ошибки, обусловленные трудностями навыка морфологического анализа, то есть ребенок с трудом ориентируется в морфологической структуре слова, определении частей слова (корня, суффикса, приставки), в подборе проверочных слов.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Дизорфографический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дефект связан с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несформированностью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у школьников: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базовых компонентов грамотности, уровнем развития речи, «языковым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чутьем»;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владением произвольными действиями с яз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ыковыми единицами; компонентами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словесно</w:t>
      </w:r>
      <w:r w:rsidRPr="003E0616">
        <w:rPr>
          <w:rFonts w:ascii="Cambria Math" w:hAnsi="Cambria Math" w:cs="Cambria Math"/>
          <w:color w:val="000000"/>
          <w:sz w:val="28"/>
          <w:szCs w:val="28"/>
        </w:rPr>
        <w:t>‐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логического мышления; речеслуховой память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ю; процессами внимания,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памяти;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мыслительные операции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84F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При </w:t>
      </w:r>
      <w:proofErr w:type="spellStart"/>
      <w:r w:rsidRPr="00584F68">
        <w:rPr>
          <w:rFonts w:ascii="Times New Roman" w:hAnsi="Times New Roman" w:cs="Times New Roman"/>
          <w:color w:val="000000"/>
          <w:sz w:val="28"/>
          <w:szCs w:val="28"/>
          <w:u w:val="single"/>
        </w:rPr>
        <w:t>дизорфографии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отмечается недостато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чный уровень речевых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функций, а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именно: ограниченный объем и недост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аточность актуализации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словаря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изкая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познавательная активность к языковому оформлению речи; трудности в сравнении звуковых единиц речи;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дифференцировки лексического и грамматического значения; низкий уровень усвоения грамматических закономерностей;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морфологических обобщений; недостаточная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навыков оперирован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грамматическими категориями;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нарушение языкового анализа и синтеза; тру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дности при определении ударного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ога и ударного гласного в слове.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У большинства </w:t>
      </w:r>
      <w:proofErr w:type="gram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учащихся, имеющих данное нарушение отмечается</w:t>
      </w:r>
      <w:proofErr w:type="gram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: нарушение буквенного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гнозиса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>; затрудненное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осприятие ритмической структуры 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>слова; нечеткая дикция, плохая артикуляция; нарушение лексико</w:t>
      </w:r>
      <w:r w:rsidRPr="003E0616">
        <w:rPr>
          <w:rFonts w:ascii="Cambria Math" w:hAnsi="Cambria Math" w:cs="Cambria Math"/>
          <w:color w:val="000000"/>
          <w:sz w:val="28"/>
          <w:szCs w:val="28"/>
        </w:rPr>
        <w:t>‐</w:t>
      </w:r>
      <w:r>
        <w:rPr>
          <w:rFonts w:ascii="Times New Roman" w:hAnsi="Times New Roman" w:cs="Times New Roman"/>
          <w:color w:val="000000"/>
          <w:sz w:val="28"/>
          <w:szCs w:val="28"/>
        </w:rPr>
        <w:t>грамматического строя речи.</w:t>
      </w:r>
    </w:p>
    <w:p w:rsidR="007F13F4" w:rsidRDefault="007F13F4" w:rsidP="007F13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F6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При </w:t>
      </w:r>
      <w:proofErr w:type="spellStart"/>
      <w:r w:rsidRPr="00584F6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дисграфии</w:t>
      </w:r>
      <w:proofErr w:type="spellEnd"/>
      <w:r w:rsidRPr="00584F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 младших школьников отмечаются следующие нарушения: пропуски букв и слогов; отсутствие обозначения границ предложений; неправильное согласование и управление; неумение 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пределять категории слов, части </w:t>
      </w:r>
      <w:r w:rsidRPr="00584F68">
        <w:rPr>
          <w:rFonts w:ascii="Times New Roman" w:hAnsi="Times New Roman" w:cs="Times New Roman"/>
          <w:i/>
          <w:color w:val="000000"/>
          <w:sz w:val="28"/>
          <w:szCs w:val="28"/>
        </w:rPr>
        <w:t>речи из</w:t>
      </w:r>
      <w:r w:rsidRPr="00584F68">
        <w:rPr>
          <w:rFonts w:ascii="Cambria Math" w:hAnsi="Cambria Math" w:cs="Cambria Math"/>
          <w:i/>
          <w:color w:val="000000"/>
          <w:sz w:val="28"/>
          <w:szCs w:val="28"/>
        </w:rPr>
        <w:t>‐</w:t>
      </w:r>
      <w:proofErr w:type="gramStart"/>
      <w:r w:rsidRPr="00584F68">
        <w:rPr>
          <w:rFonts w:ascii="Times New Roman" w:hAnsi="Times New Roman" w:cs="Times New Roman"/>
          <w:i/>
          <w:color w:val="000000"/>
          <w:sz w:val="28"/>
          <w:szCs w:val="28"/>
        </w:rPr>
        <w:t>за</w:t>
      </w:r>
      <w:proofErr w:type="gramEnd"/>
      <w:r w:rsidRPr="00584F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недостаточного уровня речевых обобщений.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</w:t>
      </w:r>
      <w:r w:rsidRPr="00584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Таким образом, сравнивая </w:t>
      </w:r>
      <w:proofErr w:type="spellStart"/>
      <w:r w:rsidRPr="00584F68">
        <w:rPr>
          <w:rFonts w:ascii="Times New Roman" w:hAnsi="Times New Roman" w:cs="Times New Roman"/>
          <w:b/>
          <w:color w:val="000000"/>
          <w:sz w:val="28"/>
          <w:szCs w:val="28"/>
        </w:rPr>
        <w:t>дисграфию</w:t>
      </w:r>
      <w:proofErr w:type="spellEnd"/>
      <w:r w:rsidRPr="00584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584F68">
        <w:rPr>
          <w:rFonts w:ascii="Times New Roman" w:hAnsi="Times New Roman" w:cs="Times New Roman"/>
          <w:b/>
          <w:color w:val="000000"/>
          <w:sz w:val="28"/>
          <w:szCs w:val="28"/>
        </w:rPr>
        <w:t>дизорфографию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F13F4" w:rsidRDefault="007F13F4" w:rsidP="007F13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F68">
        <w:rPr>
          <w:rFonts w:ascii="Times New Roman" w:hAnsi="Times New Roman" w:cs="Times New Roman"/>
          <w:color w:val="000000"/>
          <w:sz w:val="28"/>
          <w:szCs w:val="28"/>
          <w:u w:val="single"/>
        </w:rPr>
        <w:t>общее у них то, что они представляют специфические нарушения процесса письма, а отличие в том, что каждое нарушение проявляется ному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84F68">
        <w:rPr>
          <w:rFonts w:ascii="Times New Roman" w:hAnsi="Times New Roman" w:cs="Times New Roman"/>
          <w:color w:val="000000"/>
          <w:sz w:val="28"/>
          <w:szCs w:val="28"/>
          <w:u w:val="single"/>
        </w:rPr>
        <w:t>Одно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</w:t>
      </w:r>
      <w:r w:rsidRPr="00584F68">
        <w:rPr>
          <w:rFonts w:ascii="Times New Roman" w:hAnsi="Times New Roman" w:cs="Times New Roman"/>
          <w:color w:val="000000"/>
          <w:sz w:val="28"/>
          <w:szCs w:val="28"/>
          <w:u w:val="single"/>
        </w:rPr>
        <w:t>в нарушении фонетического принципа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написания, а </w:t>
      </w:r>
      <w:r w:rsidRPr="00584F68">
        <w:rPr>
          <w:rFonts w:ascii="Times New Roman" w:hAnsi="Times New Roman" w:cs="Times New Roman"/>
          <w:color w:val="000000"/>
          <w:sz w:val="28"/>
          <w:szCs w:val="28"/>
          <w:u w:val="single"/>
        </w:rPr>
        <w:t>другое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связано с трудностями </w:t>
      </w:r>
      <w:r w:rsidRPr="00584F68">
        <w:rPr>
          <w:rFonts w:ascii="Times New Roman" w:hAnsi="Times New Roman" w:cs="Times New Roman"/>
          <w:color w:val="000000"/>
          <w:sz w:val="28"/>
          <w:szCs w:val="28"/>
          <w:u w:val="single"/>
        </w:rPr>
        <w:t>морфологического и традиционного принципов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правописания.</w:t>
      </w:r>
    </w:p>
    <w:p w:rsidR="007F13F4" w:rsidRDefault="007F13F4" w:rsidP="007F13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15" w:type="dxa"/>
        <w:shd w:val="clear" w:color="auto" w:fill="7559A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1"/>
        <w:gridCol w:w="2255"/>
        <w:gridCol w:w="2019"/>
      </w:tblGrid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641C">
              <w:rPr>
                <w:rFonts w:ascii="Times New Roman" w:hAnsi="Times New Roman" w:cs="Times New Roman"/>
              </w:rPr>
              <w:t>Дизорфография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641C">
              <w:rPr>
                <w:rFonts w:ascii="Times New Roman" w:hAnsi="Times New Roman" w:cs="Times New Roman"/>
              </w:rPr>
              <w:t>дисграфия</w:t>
            </w:r>
            <w:proofErr w:type="spellEnd"/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1.трудности в определении частей слов</w:t>
            </w:r>
            <w:proofErr w:type="gramStart"/>
            <w:r w:rsidRPr="0088641C">
              <w:rPr>
                <w:rFonts w:ascii="Times New Roman" w:hAnsi="Times New Roman" w:cs="Times New Roman"/>
              </w:rPr>
              <w:t>а(</w:t>
            </w:r>
            <w:proofErr w:type="gramEnd"/>
            <w:r w:rsidRPr="0088641C">
              <w:rPr>
                <w:rFonts w:ascii="Times New Roman" w:hAnsi="Times New Roman" w:cs="Times New Roman"/>
              </w:rPr>
              <w:t>морфологический анализ слова)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нет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2.трудности в подборе проверочных слов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нет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3.видит орфографическую задач</w:t>
            </w:r>
            <w:proofErr w:type="gramStart"/>
            <w:r w:rsidRPr="0088641C">
              <w:rPr>
                <w:rFonts w:ascii="Times New Roman" w:hAnsi="Times New Roman" w:cs="Times New Roman"/>
              </w:rPr>
              <w:t>у(</w:t>
            </w:r>
            <w:proofErr w:type="gramEnd"/>
            <w:r w:rsidRPr="0088641C">
              <w:rPr>
                <w:rFonts w:ascii="Times New Roman" w:hAnsi="Times New Roman" w:cs="Times New Roman"/>
              </w:rPr>
              <w:t>трудное место в слове)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Не видит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видит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 xml:space="preserve">4.как </w:t>
            </w:r>
            <w:proofErr w:type="spellStart"/>
            <w:r w:rsidRPr="0088641C">
              <w:rPr>
                <w:rFonts w:ascii="Times New Roman" w:hAnsi="Times New Roman" w:cs="Times New Roman"/>
              </w:rPr>
              <w:t>слышет</w:t>
            </w:r>
            <w:proofErr w:type="spellEnd"/>
            <w:r w:rsidRPr="0088641C">
              <w:rPr>
                <w:rFonts w:ascii="Times New Roman" w:hAnsi="Times New Roman" w:cs="Times New Roman"/>
              </w:rPr>
              <w:t>, так и пишет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нет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5.пропуски, перестановки, вставка букв, слого</w:t>
            </w:r>
            <w:proofErr w:type="gramStart"/>
            <w:r w:rsidRPr="0088641C">
              <w:rPr>
                <w:rFonts w:ascii="Times New Roman" w:hAnsi="Times New Roman" w:cs="Times New Roman"/>
              </w:rPr>
              <w:t>в(</w:t>
            </w:r>
            <w:proofErr w:type="spellStart"/>
            <w:proofErr w:type="gramEnd"/>
            <w:r w:rsidRPr="0088641C">
              <w:rPr>
                <w:rFonts w:ascii="Times New Roman" w:hAnsi="Times New Roman" w:cs="Times New Roman"/>
              </w:rPr>
              <w:t>например:Атобус-автобус</w:t>
            </w:r>
            <w:proofErr w:type="spellEnd"/>
            <w:r w:rsidRPr="0088641C">
              <w:rPr>
                <w:rFonts w:ascii="Times New Roman" w:hAnsi="Times New Roman" w:cs="Times New Roman"/>
              </w:rPr>
              <w:t xml:space="preserve">,   </w:t>
            </w:r>
            <w:proofErr w:type="spellStart"/>
            <w:r w:rsidRPr="0088641C">
              <w:rPr>
                <w:rFonts w:ascii="Times New Roman" w:hAnsi="Times New Roman" w:cs="Times New Roman"/>
              </w:rPr>
              <w:t>сеговик</w:t>
            </w:r>
            <w:proofErr w:type="spellEnd"/>
            <w:r w:rsidRPr="0088641C">
              <w:rPr>
                <w:rFonts w:ascii="Times New Roman" w:hAnsi="Times New Roman" w:cs="Times New Roman"/>
              </w:rPr>
              <w:t xml:space="preserve">-снеговик, </w:t>
            </w:r>
            <w:proofErr w:type="spellStart"/>
            <w:r w:rsidRPr="0088641C">
              <w:rPr>
                <w:rFonts w:ascii="Times New Roman" w:hAnsi="Times New Roman" w:cs="Times New Roman"/>
              </w:rPr>
              <w:t>сенеговик</w:t>
            </w:r>
            <w:proofErr w:type="spellEnd"/>
            <w:r w:rsidRPr="0088641C">
              <w:rPr>
                <w:rFonts w:ascii="Times New Roman" w:hAnsi="Times New Roman" w:cs="Times New Roman"/>
              </w:rPr>
              <w:t>- снеговик)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6.замена букв похожих по написани</w:t>
            </w:r>
            <w:proofErr w:type="gramStart"/>
            <w:r w:rsidRPr="0088641C">
              <w:rPr>
                <w:rFonts w:ascii="Times New Roman" w:hAnsi="Times New Roman" w:cs="Times New Roman"/>
              </w:rPr>
              <w:t>ю(</w:t>
            </w:r>
            <w:proofErr w:type="gramEnd"/>
            <w:r w:rsidRPr="0088641C">
              <w:rPr>
                <w:rFonts w:ascii="Times New Roman" w:hAnsi="Times New Roman" w:cs="Times New Roman"/>
              </w:rPr>
              <w:t>и-</w:t>
            </w:r>
            <w:proofErr w:type="spellStart"/>
            <w:r w:rsidRPr="0088641C">
              <w:rPr>
                <w:rFonts w:ascii="Times New Roman" w:hAnsi="Times New Roman" w:cs="Times New Roman"/>
              </w:rPr>
              <w:t>у,о</w:t>
            </w:r>
            <w:proofErr w:type="spellEnd"/>
            <w:r w:rsidRPr="0088641C">
              <w:rPr>
                <w:rFonts w:ascii="Times New Roman" w:hAnsi="Times New Roman" w:cs="Times New Roman"/>
              </w:rPr>
              <w:t>-а, м-</w:t>
            </w:r>
            <w:proofErr w:type="spellStart"/>
            <w:r w:rsidRPr="0088641C">
              <w:rPr>
                <w:rFonts w:ascii="Times New Roman" w:hAnsi="Times New Roman" w:cs="Times New Roman"/>
              </w:rPr>
              <w:t>л,б</w:t>
            </w:r>
            <w:proofErr w:type="spellEnd"/>
            <w:r w:rsidRPr="0088641C">
              <w:rPr>
                <w:rFonts w:ascii="Times New Roman" w:hAnsi="Times New Roman" w:cs="Times New Roman"/>
              </w:rPr>
              <w:t>-д и т.д. например : бабушка-</w:t>
            </w:r>
            <w:proofErr w:type="spellStart"/>
            <w:r w:rsidRPr="0088641C">
              <w:rPr>
                <w:rFonts w:ascii="Times New Roman" w:hAnsi="Times New Roman" w:cs="Times New Roman"/>
              </w:rPr>
              <w:t>дабушка</w:t>
            </w:r>
            <w:proofErr w:type="spellEnd"/>
            <w:r w:rsidRPr="008864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7.зеркальное написание бук</w:t>
            </w:r>
            <w:proofErr w:type="gramStart"/>
            <w:r w:rsidRPr="0088641C">
              <w:rPr>
                <w:rFonts w:ascii="Times New Roman" w:hAnsi="Times New Roman" w:cs="Times New Roman"/>
              </w:rPr>
              <w:t>в(</w:t>
            </w:r>
            <w:proofErr w:type="gramEnd"/>
            <w:r w:rsidRPr="0088641C">
              <w:rPr>
                <w:rFonts w:ascii="Times New Roman" w:hAnsi="Times New Roman" w:cs="Times New Roman"/>
              </w:rPr>
              <w:t>например: Е-</w:t>
            </w:r>
            <w:proofErr w:type="spellStart"/>
            <w:r w:rsidRPr="0088641C">
              <w:rPr>
                <w:rFonts w:ascii="Times New Roman" w:hAnsi="Times New Roman" w:cs="Times New Roman"/>
              </w:rPr>
              <w:t>З</w:t>
            </w:r>
            <w:proofErr w:type="gramStart"/>
            <w:r w:rsidRPr="0088641C">
              <w:rPr>
                <w:rFonts w:ascii="Times New Roman" w:hAnsi="Times New Roman" w:cs="Times New Roman"/>
              </w:rPr>
              <w:t>,Е</w:t>
            </w:r>
            <w:proofErr w:type="gramEnd"/>
            <w:r w:rsidRPr="0088641C">
              <w:rPr>
                <w:rFonts w:ascii="Times New Roman" w:hAnsi="Times New Roman" w:cs="Times New Roman"/>
              </w:rPr>
              <w:t>ль</w:t>
            </w:r>
            <w:proofErr w:type="spellEnd"/>
            <w:r w:rsidRPr="0088641C">
              <w:rPr>
                <w:rFonts w:ascii="Times New Roman" w:hAnsi="Times New Roman" w:cs="Times New Roman"/>
              </w:rPr>
              <w:t>-</w:t>
            </w:r>
            <w:proofErr w:type="spellStart"/>
            <w:r w:rsidRPr="0088641C">
              <w:rPr>
                <w:rFonts w:ascii="Times New Roman" w:hAnsi="Times New Roman" w:cs="Times New Roman"/>
              </w:rPr>
              <w:t>Зель</w:t>
            </w:r>
            <w:proofErr w:type="spellEnd"/>
            <w:r w:rsidRPr="008864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lastRenderedPageBreak/>
              <w:t>8.замена букв, обозначающих сходные звук</w:t>
            </w:r>
            <w:proofErr w:type="gramStart"/>
            <w:r w:rsidRPr="0088641C">
              <w:rPr>
                <w:rFonts w:ascii="Times New Roman" w:hAnsi="Times New Roman" w:cs="Times New Roman"/>
              </w:rPr>
              <w:t>и(</w:t>
            </w:r>
            <w:proofErr w:type="gramEnd"/>
            <w:r w:rsidRPr="0088641C">
              <w:rPr>
                <w:rFonts w:ascii="Times New Roman" w:hAnsi="Times New Roman" w:cs="Times New Roman"/>
              </w:rPr>
              <w:t xml:space="preserve">например: ф-в, б-п, г-к </w:t>
            </w:r>
            <w:proofErr w:type="spellStart"/>
            <w:r w:rsidRPr="0088641C">
              <w:rPr>
                <w:rFonts w:ascii="Times New Roman" w:hAnsi="Times New Roman" w:cs="Times New Roman"/>
              </w:rPr>
              <w:t>ит.д</w:t>
            </w:r>
            <w:proofErr w:type="spellEnd"/>
            <w:r w:rsidRPr="0088641C">
              <w:rPr>
                <w:rFonts w:ascii="Times New Roman" w:hAnsi="Times New Roman" w:cs="Times New Roman"/>
              </w:rPr>
              <w:t xml:space="preserve">. вместо дуб- пишет </w:t>
            </w:r>
            <w:proofErr w:type="spellStart"/>
            <w:r w:rsidRPr="0088641C">
              <w:rPr>
                <w:rFonts w:ascii="Times New Roman" w:hAnsi="Times New Roman" w:cs="Times New Roman"/>
              </w:rPr>
              <w:t>дуп</w:t>
            </w:r>
            <w:proofErr w:type="spellEnd"/>
            <w:r w:rsidRPr="008864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9.слитное написание предлогов с другими словами. (</w:t>
            </w:r>
            <w:proofErr w:type="spellStart"/>
            <w:r w:rsidRPr="0088641C">
              <w:rPr>
                <w:rFonts w:ascii="Times New Roman" w:hAnsi="Times New Roman" w:cs="Times New Roman"/>
              </w:rPr>
              <w:t>Например</w:t>
            </w:r>
            <w:proofErr w:type="gramStart"/>
            <w:r w:rsidRPr="0088641C">
              <w:rPr>
                <w:rFonts w:ascii="Times New Roman" w:hAnsi="Times New Roman" w:cs="Times New Roman"/>
              </w:rPr>
              <w:t>:Н</w:t>
            </w:r>
            <w:proofErr w:type="gramEnd"/>
            <w:r w:rsidRPr="0088641C">
              <w:rPr>
                <w:rFonts w:ascii="Times New Roman" w:hAnsi="Times New Roman" w:cs="Times New Roman"/>
              </w:rPr>
              <w:t>астоле</w:t>
            </w:r>
            <w:proofErr w:type="spellEnd"/>
            <w:r w:rsidRPr="0088641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10.раздельное написание приставки с корнем</w:t>
            </w:r>
            <w:proofErr w:type="gramStart"/>
            <w:r w:rsidRPr="0088641C">
              <w:rPr>
                <w:rFonts w:ascii="Times New Roman" w:hAnsi="Times New Roman" w:cs="Times New Roman"/>
              </w:rPr>
              <w:t>.</w:t>
            </w:r>
            <w:proofErr w:type="gramEnd"/>
            <w:r w:rsidRPr="0088641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88641C">
              <w:rPr>
                <w:rFonts w:ascii="Times New Roman" w:hAnsi="Times New Roman" w:cs="Times New Roman"/>
              </w:rPr>
              <w:t>н</w:t>
            </w:r>
            <w:proofErr w:type="gramEnd"/>
            <w:r w:rsidRPr="0088641C">
              <w:rPr>
                <w:rFonts w:ascii="Times New Roman" w:hAnsi="Times New Roman" w:cs="Times New Roman"/>
              </w:rPr>
              <w:t>апример: при шёл)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11.неумение определить границы предложени</w:t>
            </w:r>
            <w:proofErr w:type="gramStart"/>
            <w:r w:rsidRPr="0088641C">
              <w:rPr>
                <w:rFonts w:ascii="Times New Roman" w:hAnsi="Times New Roman" w:cs="Times New Roman"/>
              </w:rPr>
              <w:t>я(</w:t>
            </w:r>
            <w:proofErr w:type="gramEnd"/>
            <w:r w:rsidRPr="0088641C">
              <w:rPr>
                <w:rFonts w:ascii="Times New Roman" w:hAnsi="Times New Roman" w:cs="Times New Roman"/>
              </w:rPr>
              <w:t xml:space="preserve"> например: первое слово с маленькой буквы, точки нет.)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12.несогласование слов в предложении. Нарушение грамматических связей между словами</w:t>
            </w:r>
            <w:proofErr w:type="gramStart"/>
            <w:r w:rsidRPr="0088641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8641C">
              <w:rPr>
                <w:rFonts w:ascii="Times New Roman" w:hAnsi="Times New Roman" w:cs="Times New Roman"/>
              </w:rPr>
              <w:t xml:space="preserve"> (например: лежит красные мяч. </w:t>
            </w:r>
            <w:proofErr w:type="gramStart"/>
            <w:r w:rsidRPr="0088641C">
              <w:rPr>
                <w:rFonts w:ascii="Times New Roman" w:hAnsi="Times New Roman" w:cs="Times New Roman"/>
              </w:rPr>
              <w:t>Моя мяч.)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13.снижение уровня произвольности   внимания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14.недостаточный словар</w:t>
            </w:r>
            <w:proofErr w:type="gramStart"/>
            <w:r w:rsidRPr="0088641C">
              <w:rPr>
                <w:rFonts w:ascii="Times New Roman" w:hAnsi="Times New Roman" w:cs="Times New Roman"/>
              </w:rPr>
              <w:t>ь(</w:t>
            </w:r>
            <w:proofErr w:type="gramEnd"/>
            <w:r w:rsidRPr="0088641C">
              <w:rPr>
                <w:rFonts w:ascii="Times New Roman" w:hAnsi="Times New Roman" w:cs="Times New Roman"/>
              </w:rPr>
              <w:t>низкий уровень развития речи)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15.трудности в определении ударного слога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16.нарушение фонематического слуха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Чаще нет, бывает иногда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да</w:t>
            </w:r>
          </w:p>
        </w:tc>
      </w:tr>
      <w:tr w:rsidR="007F13F4" w:rsidRPr="008079E8" w:rsidTr="008467C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 xml:space="preserve">С 1-4-ошибки характерны для </w:t>
            </w:r>
            <w:proofErr w:type="spellStart"/>
            <w:r w:rsidRPr="0088641C">
              <w:rPr>
                <w:rFonts w:ascii="Times New Roman" w:hAnsi="Times New Roman" w:cs="Times New Roman"/>
              </w:rPr>
              <w:t>дизорфографии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13F4" w:rsidRPr="0088641C" w:rsidRDefault="007F13F4" w:rsidP="008467C4">
            <w:pPr>
              <w:jc w:val="center"/>
              <w:rPr>
                <w:rFonts w:ascii="Times New Roman" w:hAnsi="Times New Roman" w:cs="Times New Roman"/>
              </w:rPr>
            </w:pPr>
            <w:r w:rsidRPr="0088641C">
              <w:rPr>
                <w:rFonts w:ascii="Times New Roman" w:hAnsi="Times New Roman" w:cs="Times New Roman"/>
              </w:rPr>
              <w:t xml:space="preserve">С 5-12 и 16 –ошибки характерны для </w:t>
            </w:r>
            <w:proofErr w:type="spellStart"/>
            <w:r w:rsidRPr="0088641C">
              <w:rPr>
                <w:rFonts w:ascii="Times New Roman" w:hAnsi="Times New Roman" w:cs="Times New Roman"/>
              </w:rPr>
              <w:t>дисграфии</w:t>
            </w:r>
            <w:proofErr w:type="spellEnd"/>
          </w:p>
        </w:tc>
      </w:tr>
    </w:tbl>
    <w:p w:rsidR="007F13F4" w:rsidRPr="00584F68" w:rsidRDefault="007F13F4" w:rsidP="007F13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3F4" w:rsidRPr="003E0616" w:rsidRDefault="007F13F4" w:rsidP="007F13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13F4" w:rsidRPr="003E0616" w:rsidRDefault="007F13F4" w:rsidP="007F13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13F4" w:rsidRPr="00681322" w:rsidRDefault="007F13F4" w:rsidP="006813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0616" w:rsidRPr="003E0616" w:rsidRDefault="003E0616" w:rsidP="003E06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E0616" w:rsidRPr="003E0616" w:rsidRDefault="003E0616" w:rsidP="003E06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E0616" w:rsidRPr="003E0616" w:rsidRDefault="003E0616" w:rsidP="003E06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E0616" w:rsidRPr="003E0616" w:rsidRDefault="003E0616" w:rsidP="003E06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E0616" w:rsidRPr="003E0616" w:rsidRDefault="003E0616" w:rsidP="003E06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E0616" w:rsidRPr="003E0616" w:rsidRDefault="003E0616" w:rsidP="003E06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E0616" w:rsidRPr="003E0616" w:rsidRDefault="003E0616" w:rsidP="003E06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E0616" w:rsidRPr="003E0616" w:rsidRDefault="003E0616" w:rsidP="003E06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E0616" w:rsidRPr="003E0616" w:rsidRDefault="003E0616" w:rsidP="003E06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E0616" w:rsidRPr="003E0616" w:rsidRDefault="003E0616" w:rsidP="003E06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E0616" w:rsidRPr="003E0616" w:rsidRDefault="003E0616" w:rsidP="003E061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3E0616" w:rsidRPr="003E0616" w:rsidRDefault="003E0616" w:rsidP="003E06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Литература:</w:t>
      </w:r>
      <w:r w:rsidRPr="003E06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Комарова В.В.,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Милостивенко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Л.Г., Сумченко Г.М. Соотношение </w:t>
      </w:r>
      <w:proofErr w:type="spell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>дисграфических</w:t>
      </w:r>
      <w:proofErr w:type="spell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 и орфографических ошибок у школьников с нарушением речи / В.В. Комарова – СПб</w:t>
      </w:r>
      <w:proofErr w:type="gramStart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3E061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Образование, 1992. – 40 с.  </w:t>
      </w:r>
    </w:p>
    <w:p w:rsidR="003E0616" w:rsidRPr="003E0616" w:rsidRDefault="003E0616" w:rsidP="003E0616">
      <w:pPr>
        <w:pStyle w:val="2"/>
        <w:tabs>
          <w:tab w:val="clear" w:pos="8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0616">
        <w:rPr>
          <w:rFonts w:ascii="Times New Roman" w:hAnsi="Times New Roman"/>
          <w:color w:val="000000"/>
          <w:sz w:val="28"/>
          <w:szCs w:val="28"/>
        </w:rPr>
        <w:t>2.</w:t>
      </w:r>
      <w:r w:rsidRPr="003E0616">
        <w:rPr>
          <w:rFonts w:ascii="Times New Roman" w:hAnsi="Times New Roman"/>
          <w:b/>
          <w:caps/>
          <w:sz w:val="28"/>
          <w:szCs w:val="28"/>
        </w:rPr>
        <w:t>л</w:t>
      </w:r>
      <w:r w:rsidRPr="003E0616">
        <w:rPr>
          <w:rFonts w:ascii="Times New Roman" w:hAnsi="Times New Roman"/>
          <w:b/>
          <w:sz w:val="28"/>
          <w:szCs w:val="28"/>
        </w:rPr>
        <w:t xml:space="preserve">огопедическая </w:t>
      </w:r>
      <w:r w:rsidRPr="003E0616">
        <w:rPr>
          <w:rFonts w:ascii="Times New Roman" w:hAnsi="Times New Roman"/>
          <w:sz w:val="28"/>
          <w:szCs w:val="28"/>
        </w:rPr>
        <w:t xml:space="preserve">работа по коррекции </w:t>
      </w:r>
      <w:proofErr w:type="spellStart"/>
      <w:r w:rsidRPr="003E0616">
        <w:rPr>
          <w:rFonts w:ascii="Times New Roman" w:hAnsi="Times New Roman"/>
          <w:sz w:val="28"/>
          <w:szCs w:val="28"/>
        </w:rPr>
        <w:t>дизорфогорафии</w:t>
      </w:r>
      <w:proofErr w:type="spellEnd"/>
      <w:r w:rsidRPr="003E0616">
        <w:rPr>
          <w:rFonts w:ascii="Times New Roman" w:hAnsi="Times New Roman"/>
          <w:sz w:val="28"/>
          <w:szCs w:val="28"/>
        </w:rPr>
        <w:t xml:space="preserve"> </w:t>
      </w:r>
      <w:r w:rsidRPr="003E0616">
        <w:rPr>
          <w:rFonts w:ascii="Times New Roman" w:hAnsi="Times New Roman"/>
          <w:sz w:val="28"/>
          <w:szCs w:val="28"/>
        </w:rPr>
        <w:br/>
        <w:t>у младших школьников с общим недоразвитием речи: Учеб-</w:t>
      </w:r>
      <w:r w:rsidRPr="003E0616">
        <w:rPr>
          <w:rFonts w:ascii="Times New Roman" w:hAnsi="Times New Roman"/>
          <w:sz w:val="28"/>
          <w:szCs w:val="28"/>
        </w:rPr>
        <w:br/>
        <w:t>но-метод. пособие</w:t>
      </w:r>
      <w:proofErr w:type="gramStart"/>
      <w:r w:rsidRPr="003E0616">
        <w:rPr>
          <w:rFonts w:ascii="Times New Roman" w:hAnsi="Times New Roman"/>
          <w:sz w:val="28"/>
          <w:szCs w:val="28"/>
        </w:rPr>
        <w:t xml:space="preserve"> / А</w:t>
      </w:r>
      <w:proofErr w:type="gramEnd"/>
      <w:r w:rsidRPr="003E0616">
        <w:rPr>
          <w:rFonts w:ascii="Times New Roman" w:hAnsi="Times New Roman"/>
          <w:sz w:val="28"/>
          <w:szCs w:val="28"/>
        </w:rPr>
        <w:t>вт.-сост. О.И. Азова. Под ред. Т.В. В</w:t>
      </w:r>
      <w:proofErr w:type="gramStart"/>
      <w:r w:rsidRPr="003E0616">
        <w:rPr>
          <w:rFonts w:ascii="Times New Roman" w:hAnsi="Times New Roman"/>
          <w:sz w:val="28"/>
          <w:szCs w:val="28"/>
        </w:rPr>
        <w:t>о-</w:t>
      </w:r>
      <w:proofErr w:type="gramEnd"/>
      <w:r w:rsidRPr="003E0616">
        <w:rPr>
          <w:rFonts w:ascii="Times New Roman" w:hAnsi="Times New Roman"/>
          <w:sz w:val="28"/>
          <w:szCs w:val="28"/>
        </w:rPr>
        <w:br/>
      </w:r>
      <w:proofErr w:type="spellStart"/>
      <w:r w:rsidRPr="003E0616">
        <w:rPr>
          <w:rFonts w:ascii="Times New Roman" w:hAnsi="Times New Roman"/>
          <w:sz w:val="28"/>
          <w:szCs w:val="28"/>
        </w:rPr>
        <w:t>лосовец</w:t>
      </w:r>
      <w:proofErr w:type="spellEnd"/>
      <w:r w:rsidRPr="003E0616">
        <w:rPr>
          <w:rFonts w:ascii="Times New Roman" w:hAnsi="Times New Roman"/>
          <w:sz w:val="28"/>
          <w:szCs w:val="28"/>
        </w:rPr>
        <w:t>. – М.: РУДН, 2007. – 00 с.</w:t>
      </w:r>
    </w:p>
    <w:p w:rsidR="003E0616" w:rsidRPr="003E0616" w:rsidRDefault="003E0616" w:rsidP="003E0616">
      <w:pPr>
        <w:pStyle w:val="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16">
        <w:rPr>
          <w:rFonts w:ascii="Times New Roman" w:hAnsi="Times New Roman" w:cs="Times New Roman"/>
          <w:sz w:val="28"/>
          <w:szCs w:val="28"/>
        </w:rPr>
        <w:t>3.</w:t>
      </w:r>
      <w:r w:rsidRPr="003E061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</w:t>
      </w:r>
      <w:r w:rsidRPr="003E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бследование </w:t>
      </w:r>
      <w:r w:rsidRPr="003E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младших школьников с </w:t>
      </w:r>
      <w:proofErr w:type="spellStart"/>
      <w:r w:rsidRPr="003E0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дизорфографией</w:t>
      </w:r>
      <w:proofErr w:type="spellEnd"/>
      <w:r w:rsidRPr="003E06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E0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E0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</w:t>
      </w:r>
      <w:proofErr w:type="gramEnd"/>
      <w:r w:rsidRPr="003E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пособие. </w:t>
      </w:r>
      <w:r w:rsidRPr="003E061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ч.</w:t>
      </w:r>
      <w:r w:rsidRPr="003E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/ Авт.-сост. О.И. Азова. Под </w:t>
      </w:r>
      <w:r w:rsidRPr="003E0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ред. Т.В. </w:t>
      </w:r>
      <w:proofErr w:type="spellStart"/>
      <w:r w:rsidRPr="003E0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3E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Е.Н. </w:t>
      </w:r>
      <w:proofErr w:type="spellStart"/>
      <w:r w:rsidRPr="003E0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Кутеповой</w:t>
      </w:r>
      <w:proofErr w:type="spellEnd"/>
      <w:r w:rsidRPr="003E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 РУДН, 2007. – </w:t>
      </w:r>
      <w:r w:rsidRPr="003E0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51 с.</w:t>
      </w:r>
    </w:p>
    <w:p w:rsidR="003E0616" w:rsidRPr="003E0616" w:rsidRDefault="003E0616" w:rsidP="003E0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0616" w:rsidRPr="003E06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28" w:rsidRDefault="00ED2828" w:rsidP="003E0616">
      <w:pPr>
        <w:spacing w:after="0" w:line="240" w:lineRule="auto"/>
      </w:pPr>
      <w:r>
        <w:separator/>
      </w:r>
    </w:p>
  </w:endnote>
  <w:endnote w:type="continuationSeparator" w:id="0">
    <w:p w:rsidR="00ED2828" w:rsidRDefault="00ED2828" w:rsidP="003E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973361"/>
      <w:docPartObj>
        <w:docPartGallery w:val="Page Numbers (Bottom of Page)"/>
        <w:docPartUnique/>
      </w:docPartObj>
    </w:sdtPr>
    <w:sdtEndPr/>
    <w:sdtContent>
      <w:p w:rsidR="003E0616" w:rsidRDefault="003E06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3F4">
          <w:rPr>
            <w:noProof/>
          </w:rPr>
          <w:t>6</w:t>
        </w:r>
        <w:r>
          <w:fldChar w:fldCharType="end"/>
        </w:r>
      </w:p>
    </w:sdtContent>
  </w:sdt>
  <w:p w:rsidR="003E0616" w:rsidRDefault="003E06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28" w:rsidRDefault="00ED2828" w:rsidP="003E0616">
      <w:pPr>
        <w:spacing w:after="0" w:line="240" w:lineRule="auto"/>
      </w:pPr>
      <w:r>
        <w:separator/>
      </w:r>
    </w:p>
  </w:footnote>
  <w:footnote w:type="continuationSeparator" w:id="0">
    <w:p w:rsidR="00ED2828" w:rsidRDefault="00ED2828" w:rsidP="003E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A6F1F"/>
    <w:multiLevelType w:val="hybridMultilevel"/>
    <w:tmpl w:val="05E68326"/>
    <w:lvl w:ilvl="0" w:tplc="1F8485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011342"/>
    <w:multiLevelType w:val="hybridMultilevel"/>
    <w:tmpl w:val="AA18D9E8"/>
    <w:lvl w:ilvl="0" w:tplc="D8F85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4B"/>
    <w:rsid w:val="000470C3"/>
    <w:rsid w:val="000544D8"/>
    <w:rsid w:val="003227D5"/>
    <w:rsid w:val="00360691"/>
    <w:rsid w:val="00380CEF"/>
    <w:rsid w:val="003E0616"/>
    <w:rsid w:val="004205C5"/>
    <w:rsid w:val="0062294B"/>
    <w:rsid w:val="00681322"/>
    <w:rsid w:val="00754F6C"/>
    <w:rsid w:val="00790629"/>
    <w:rsid w:val="007A2541"/>
    <w:rsid w:val="007F13F4"/>
    <w:rsid w:val="00974228"/>
    <w:rsid w:val="00AF3378"/>
    <w:rsid w:val="00C63E06"/>
    <w:rsid w:val="00D345B5"/>
    <w:rsid w:val="00DF1288"/>
    <w:rsid w:val="00E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4D8"/>
    <w:pPr>
      <w:ind w:left="720"/>
      <w:contextualSpacing/>
    </w:pPr>
  </w:style>
  <w:style w:type="paragraph" w:styleId="2">
    <w:name w:val="Body Text 2"/>
    <w:basedOn w:val="a"/>
    <w:link w:val="20"/>
    <w:rsid w:val="003E0616"/>
    <w:pPr>
      <w:tabs>
        <w:tab w:val="right" w:pos="8640"/>
      </w:tabs>
      <w:spacing w:after="120" w:line="480" w:lineRule="auto"/>
      <w:jc w:val="both"/>
    </w:pPr>
    <w:rPr>
      <w:rFonts w:ascii="Garamond" w:eastAsia="Times New Roman" w:hAnsi="Garamond" w:cs="Times New Roman"/>
      <w:spacing w:val="-2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E0616"/>
    <w:rPr>
      <w:rFonts w:ascii="Garamond" w:eastAsia="Times New Roman" w:hAnsi="Garamond" w:cs="Times New Roman"/>
      <w:spacing w:val="-2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3E06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0616"/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E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616"/>
  </w:style>
  <w:style w:type="paragraph" w:styleId="a6">
    <w:name w:val="footer"/>
    <w:basedOn w:val="a"/>
    <w:link w:val="a7"/>
    <w:uiPriority w:val="99"/>
    <w:unhideWhenUsed/>
    <w:rsid w:val="003E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4D8"/>
    <w:pPr>
      <w:ind w:left="720"/>
      <w:contextualSpacing/>
    </w:pPr>
  </w:style>
  <w:style w:type="paragraph" w:styleId="2">
    <w:name w:val="Body Text 2"/>
    <w:basedOn w:val="a"/>
    <w:link w:val="20"/>
    <w:rsid w:val="003E0616"/>
    <w:pPr>
      <w:tabs>
        <w:tab w:val="right" w:pos="8640"/>
      </w:tabs>
      <w:spacing w:after="120" w:line="480" w:lineRule="auto"/>
      <w:jc w:val="both"/>
    </w:pPr>
    <w:rPr>
      <w:rFonts w:ascii="Garamond" w:eastAsia="Times New Roman" w:hAnsi="Garamond" w:cs="Times New Roman"/>
      <w:spacing w:val="-2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E0616"/>
    <w:rPr>
      <w:rFonts w:ascii="Garamond" w:eastAsia="Times New Roman" w:hAnsi="Garamond" w:cs="Times New Roman"/>
      <w:spacing w:val="-2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3E06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0616"/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E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616"/>
  </w:style>
  <w:style w:type="paragraph" w:styleId="a6">
    <w:name w:val="footer"/>
    <w:basedOn w:val="a"/>
    <w:link w:val="a7"/>
    <w:uiPriority w:val="99"/>
    <w:unhideWhenUsed/>
    <w:rsid w:val="003E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</dc:creator>
  <cp:lastModifiedBy>Lilya</cp:lastModifiedBy>
  <cp:revision>7</cp:revision>
  <cp:lastPrinted>2018-02-27T05:53:00Z</cp:lastPrinted>
  <dcterms:created xsi:type="dcterms:W3CDTF">2018-02-27T03:57:00Z</dcterms:created>
  <dcterms:modified xsi:type="dcterms:W3CDTF">2018-03-04T16:09:00Z</dcterms:modified>
</cp:coreProperties>
</file>