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7D" w:rsidRDefault="00D10381" w:rsidP="006D1C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CFE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Круглый стол «</w:t>
      </w:r>
      <w:r w:rsidR="002303C6" w:rsidRPr="006D1CFE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Инновационная деятельность </w:t>
      </w:r>
      <w:r w:rsidR="00F544AD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педагогов ДОО</w:t>
      </w:r>
      <w:r w:rsidR="0021197A" w:rsidRPr="006D1CFE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 как фактор становления его</w:t>
      </w:r>
      <w:r w:rsidR="002303C6" w:rsidRPr="006D1CFE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 профессиональной комп</w:t>
      </w:r>
      <w:r w:rsidR="0021197A" w:rsidRPr="006D1CFE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етентности»</w:t>
      </w:r>
      <w:r w:rsidR="006A40D3" w:rsidRPr="006A40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03C6" w:rsidRPr="006D1CFE" w:rsidRDefault="000E1C7D" w:rsidP="006D1C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1)</w:t>
      </w:r>
    </w:p>
    <w:p w:rsidR="00D10381" w:rsidRPr="000E1C7D" w:rsidRDefault="00D10381" w:rsidP="00D10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D10381" w:rsidRPr="000E1C7D" w:rsidRDefault="00D10381" w:rsidP="006A40D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 спектр мнений по поставленной проблеме с разных точек зрения; обсудить неясные или спорные моменты, связанные с проблемой; наметить способы ее решения.</w:t>
      </w:r>
    </w:p>
    <w:p w:rsidR="00D10381" w:rsidRPr="000E1C7D" w:rsidRDefault="00D10381" w:rsidP="006A4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10381" w:rsidRPr="000E1C7D" w:rsidRDefault="00D10381" w:rsidP="006A40D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разных подходов к понятиям "инновационная деятельность" и "профессиональная компетентность педагога".</w:t>
      </w:r>
    </w:p>
    <w:p w:rsidR="00D10381" w:rsidRPr="00F544AD" w:rsidRDefault="00D10381" w:rsidP="00F544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представлений о</w:t>
      </w:r>
      <w:r w:rsid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механизме 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4AD" w:rsidRPr="004A0986">
        <w:rPr>
          <w:rFonts w:ascii="Times New Roman" w:hAnsi="Times New Roman" w:cs="Times New Roman"/>
          <w:sz w:val="24"/>
          <w:szCs w:val="24"/>
        </w:rPr>
        <w:t>управления и организации инновационных процессов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381" w:rsidRPr="000E1C7D" w:rsidRDefault="00F544AD" w:rsidP="006A40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ДОО</w:t>
      </w:r>
      <w:r w:rsidR="00D10381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 внедрения инновационной деятельности  с целью повышения профессиональной мобильности и самореализации педагогов</w:t>
      </w:r>
      <w:r w:rsidR="00D10381" w:rsidRPr="000E1C7D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D10381" w:rsidRPr="000E1C7D" w:rsidRDefault="00D10381" w:rsidP="002303C6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D10381" w:rsidRPr="000E1C7D" w:rsidRDefault="00D10381" w:rsidP="00617AAD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0E1C7D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Ход мероприятия</w:t>
      </w:r>
    </w:p>
    <w:p w:rsidR="00C12F06" w:rsidRPr="000E1C7D" w:rsidRDefault="00D10381" w:rsidP="006C4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коллеги! </w:t>
      </w:r>
    </w:p>
    <w:p w:rsidR="006C4181" w:rsidRPr="000E1C7D" w:rsidRDefault="000E1C7D" w:rsidP="006C4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C12F06" w:rsidRPr="000E1C7D" w:rsidRDefault="00C12F06" w:rsidP="006C41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 xml:space="preserve">Сегодняшний круглый стол мне хочется начать словами </w:t>
      </w:r>
      <w:proofErr w:type="spellStart"/>
      <w:r w:rsidRPr="000E1C7D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0E1C7D">
        <w:rPr>
          <w:rFonts w:ascii="Times New Roman" w:hAnsi="Times New Roman" w:cs="Times New Roman"/>
          <w:sz w:val="24"/>
          <w:szCs w:val="24"/>
        </w:rPr>
        <w:t xml:space="preserve"> Макиавелли</w:t>
      </w:r>
      <w:r w:rsidR="008469DB" w:rsidRPr="000E1C7D">
        <w:rPr>
          <w:rFonts w:ascii="Times New Roman" w:hAnsi="Times New Roman" w:cs="Times New Roman"/>
          <w:sz w:val="24"/>
          <w:szCs w:val="24"/>
        </w:rPr>
        <w:t xml:space="preserve"> итальянского мыслителя</w:t>
      </w:r>
      <w:r w:rsidRPr="000E1C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2F06" w:rsidRPr="000E1C7D" w:rsidRDefault="00C12F06" w:rsidP="006C41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C7D">
        <w:rPr>
          <w:rFonts w:ascii="Times New Roman" w:hAnsi="Times New Roman" w:cs="Times New Roman"/>
          <w:i/>
          <w:sz w:val="24"/>
          <w:szCs w:val="24"/>
        </w:rPr>
        <w:t>«Нет ничего труднее, опаснее и неопределеннее, чем руководить введением нового порядка вещей, потому что у каждого нововведения есть ярые враги, которым хорошо жилось по-старому, и вялые сторонники, которые не уверены, смогут ли о</w:t>
      </w:r>
      <w:r w:rsidR="006C4181" w:rsidRPr="000E1C7D">
        <w:rPr>
          <w:rFonts w:ascii="Times New Roman" w:hAnsi="Times New Roman" w:cs="Times New Roman"/>
          <w:i/>
          <w:sz w:val="24"/>
          <w:szCs w:val="24"/>
        </w:rPr>
        <w:t>ни жить по-новому</w:t>
      </w:r>
      <w:r w:rsidR="00DA1798" w:rsidRPr="000E1C7D">
        <w:rPr>
          <w:rFonts w:ascii="Times New Roman" w:hAnsi="Times New Roman" w:cs="Times New Roman"/>
          <w:i/>
          <w:sz w:val="24"/>
          <w:szCs w:val="24"/>
        </w:rPr>
        <w:t>"</w:t>
      </w:r>
    </w:p>
    <w:p w:rsidR="006C4181" w:rsidRPr="000E1C7D" w:rsidRDefault="008469DB" w:rsidP="00B36A3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всегда связано с развитием, а р</w:t>
      </w:r>
      <w:r w:rsidR="006C4181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– неотъемлемая часть любой человеческой деятельности, в том числе и педагогической. </w:t>
      </w:r>
    </w:p>
    <w:p w:rsidR="006C4181" w:rsidRPr="000E1C7D" w:rsidRDefault="006C4181" w:rsidP="00B36A3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 развития являются инновационные технологии.</w:t>
      </w:r>
    </w:p>
    <w:p w:rsidR="0021197A" w:rsidRPr="000E1C7D" w:rsidRDefault="0021197A" w:rsidP="00B3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 xml:space="preserve">Инновационной деятельности и повышению профессиональной компетентности педагогов в последнее время уделяется значительное внимание, об этом свидетельствуют нормативно-правовые документы: </w:t>
      </w:r>
    </w:p>
    <w:p w:rsidR="006C4181" w:rsidRPr="000E1C7D" w:rsidRDefault="000E1C7D" w:rsidP="00B36A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</w:t>
      </w:r>
    </w:p>
    <w:p w:rsidR="0021197A" w:rsidRPr="000E1C7D" w:rsidRDefault="006C4181" w:rsidP="00B36A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C7D">
        <w:rPr>
          <w:rFonts w:ascii="Times New Roman" w:hAnsi="Times New Roman" w:cs="Times New Roman"/>
          <w:sz w:val="24"/>
          <w:szCs w:val="24"/>
        </w:rPr>
        <w:t xml:space="preserve">В </w:t>
      </w:r>
      <w:r w:rsidR="0021197A" w:rsidRPr="000E1C7D">
        <w:rPr>
          <w:rFonts w:ascii="Times New Roman" w:hAnsi="Times New Roman" w:cs="Times New Roman"/>
          <w:sz w:val="24"/>
          <w:szCs w:val="24"/>
        </w:rPr>
        <w:t xml:space="preserve">первую очередь </w:t>
      </w:r>
      <w:r w:rsidR="0021197A" w:rsidRPr="000E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инновационная деятельность закреплена </w:t>
      </w:r>
      <w:r w:rsidR="00617AAD" w:rsidRPr="000E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 декабря 2012г. №273-ФЗ «Об образовании в РФ»</w:t>
      </w:r>
      <w:r w:rsidR="0021197A" w:rsidRPr="000E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(статья 20).  </w:t>
      </w:r>
    </w:p>
    <w:p w:rsidR="006A40D3" w:rsidRPr="000E1C7D" w:rsidRDefault="000E1C7D" w:rsidP="00B36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</w:p>
    <w:p w:rsidR="006A40D3" w:rsidRPr="000E1C7D" w:rsidRDefault="008469DB" w:rsidP="00D84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Кроме того с</w:t>
      </w:r>
      <w:r w:rsidR="00D84059" w:rsidRPr="000E1C7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татья 48</w:t>
      </w:r>
      <w:r w:rsidRPr="000E1C7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прописывает </w:t>
      </w:r>
      <w:r w:rsidR="00D84059" w:rsidRPr="000E1C7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</w:t>
      </w:r>
      <w:r w:rsidRPr="008469D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бязанности и ответственность педагогических работников</w:t>
      </w:r>
      <w:r w:rsidR="00D84059" w:rsidRPr="000E1C7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 В связи с переходом на первую ступень образования</w:t>
      </w:r>
      <w:r w:rsidR="00D84059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059" w:rsidRPr="000E1C7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 предполагает </w:t>
      </w:r>
      <w:r w:rsidR="006A40D3" w:rsidRPr="000E1C7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готовность педагогов  осваивать и внедрять инновации, которые востребованы образовательной ситуацией.</w:t>
      </w:r>
    </w:p>
    <w:p w:rsidR="006A40D3" w:rsidRPr="000E1C7D" w:rsidRDefault="000E1C7D" w:rsidP="00B36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</w:t>
      </w:r>
    </w:p>
    <w:p w:rsidR="006A40D3" w:rsidRPr="000E1C7D" w:rsidRDefault="00B409A7" w:rsidP="00B36A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В Федеральном государственном образовательном стандарте дошк</w:t>
      </w:r>
      <w:r w:rsidR="006A40D3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ольного образования в п. 3.4. прописаны требования к кадровым условиям реализации, которые нацеливают пе</w:t>
      </w:r>
      <w:r w:rsidR="00FB26EA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дагога на освоение </w:t>
      </w:r>
      <w:r w:rsidR="006A40D3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26EA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компетенциями, необходимыми для создания условий развития детей.</w:t>
      </w:r>
    </w:p>
    <w:p w:rsidR="00FB26EA" w:rsidRPr="000E1C7D" w:rsidRDefault="000E1C7D" w:rsidP="00B36A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</w:t>
      </w:r>
    </w:p>
    <w:p w:rsidR="00B409A7" w:rsidRPr="000E1C7D" w:rsidRDefault="00FB26EA" w:rsidP="00B36A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А сами основные компетентности четко прописаны в Профессиональном</w:t>
      </w:r>
      <w:r w:rsidR="00B409A7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андарте педагога, который </w:t>
      </w:r>
      <w:r w:rsidR="00B409A7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вает </w:t>
      </w:r>
      <w:r w:rsidR="00B409A7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трудовые действия, умения и знания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необходимые для выполнения </w:t>
      </w:r>
      <w:r w:rsidR="00B409A7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 функции по обучению, воспитанию и развитию детей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09A7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1BDF" w:rsidRPr="000E1C7D" w:rsidRDefault="00FB26EA" w:rsidP="00617AA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lastRenderedPageBreak/>
        <w:t>Несмотря на то, что п</w:t>
      </w:r>
      <w:r w:rsidR="00B41BDF" w:rsidRPr="000E1C7D">
        <w:rPr>
          <w:rFonts w:ascii="Times New Roman" w:hAnsi="Times New Roman" w:cs="Times New Roman"/>
          <w:sz w:val="24"/>
          <w:szCs w:val="24"/>
        </w:rPr>
        <w:t xml:space="preserve">роблема профессиональной компетентности педагога и введения инноваций </w:t>
      </w:r>
      <w:r w:rsidRPr="000E1C7D">
        <w:rPr>
          <w:rFonts w:ascii="Times New Roman" w:hAnsi="Times New Roman" w:cs="Times New Roman"/>
          <w:sz w:val="24"/>
          <w:szCs w:val="24"/>
        </w:rPr>
        <w:t xml:space="preserve">определена нормативными документами, она </w:t>
      </w:r>
      <w:r w:rsidR="00B41BDF" w:rsidRPr="000E1C7D">
        <w:rPr>
          <w:rFonts w:ascii="Times New Roman" w:hAnsi="Times New Roman" w:cs="Times New Roman"/>
          <w:sz w:val="24"/>
          <w:szCs w:val="24"/>
        </w:rPr>
        <w:t xml:space="preserve"> стала объектом спора и разногласий между педагогами, психологами, специалистами-практиками и учеными. </w:t>
      </w:r>
    </w:p>
    <w:p w:rsidR="00FB26EA" w:rsidRPr="000E1C7D" w:rsidRDefault="000E1C7D" w:rsidP="00FB2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617AAD" w:rsidRPr="000E1C7D" w:rsidRDefault="003048E9" w:rsidP="00617A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617AAD" w:rsidRPr="000E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поэтому </w:t>
      </w:r>
      <w:r w:rsidR="00617AAD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5E45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пригласила</w:t>
      </w:r>
      <w:r w:rsidR="00617AAD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поучаствовать в обсуждении темы о том, как </w:t>
      </w:r>
      <w:r w:rsidR="00D84059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запустить механизм инновационной деятельности </w:t>
      </w:r>
      <w:r w:rsidR="00E35E45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дошкольные учреждения и тем самым   повысить </w:t>
      </w:r>
      <w:r w:rsidR="00617AAD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профессиональную компетентность </w:t>
      </w:r>
      <w:r w:rsidR="00E35E45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</w:t>
      </w:r>
    </w:p>
    <w:p w:rsidR="00FB26EA" w:rsidRPr="000E1C7D" w:rsidRDefault="000E1C7D" w:rsidP="00FB2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8)</w:t>
      </w:r>
    </w:p>
    <w:p w:rsidR="00617AAD" w:rsidRPr="000E1C7D" w:rsidRDefault="0041177C" w:rsidP="00FB26EA">
      <w:pPr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Вопросы, которые будут рассматриваться в рамках круглого стола:</w:t>
      </w:r>
      <w:r w:rsidRPr="000E1C7D">
        <w:rPr>
          <w:rFonts w:ascii="Times New Roman" w:hAnsi="Times New Roman" w:cs="Times New Roman"/>
          <w:sz w:val="24"/>
          <w:szCs w:val="24"/>
        </w:rPr>
        <w:t> </w:t>
      </w:r>
      <w:r w:rsidRPr="000E1C7D">
        <w:rPr>
          <w:rFonts w:ascii="Times New Roman" w:hAnsi="Times New Roman" w:cs="Times New Roman"/>
          <w:sz w:val="24"/>
          <w:szCs w:val="24"/>
        </w:rPr>
        <w:br/>
        <w:t>• Актуальность  проблемы повышения проф</w:t>
      </w:r>
      <w:r w:rsidR="0084405E" w:rsidRPr="000E1C7D">
        <w:rPr>
          <w:rFonts w:ascii="Times New Roman" w:hAnsi="Times New Roman" w:cs="Times New Roman"/>
          <w:sz w:val="24"/>
          <w:szCs w:val="24"/>
        </w:rPr>
        <w:t xml:space="preserve">. </w:t>
      </w:r>
      <w:r w:rsidRPr="000E1C7D">
        <w:rPr>
          <w:rFonts w:ascii="Times New Roman" w:hAnsi="Times New Roman" w:cs="Times New Roman"/>
          <w:sz w:val="24"/>
          <w:szCs w:val="24"/>
        </w:rPr>
        <w:t>компетентно</w:t>
      </w:r>
      <w:r w:rsidR="0084405E" w:rsidRPr="000E1C7D">
        <w:rPr>
          <w:rFonts w:ascii="Times New Roman" w:hAnsi="Times New Roman" w:cs="Times New Roman"/>
          <w:sz w:val="24"/>
          <w:szCs w:val="24"/>
        </w:rPr>
        <w:t>с</w:t>
      </w:r>
      <w:r w:rsidRPr="000E1C7D">
        <w:rPr>
          <w:rFonts w:ascii="Times New Roman" w:hAnsi="Times New Roman" w:cs="Times New Roman"/>
          <w:sz w:val="24"/>
          <w:szCs w:val="24"/>
        </w:rPr>
        <w:t>ти педагогов; </w:t>
      </w:r>
      <w:r w:rsidRPr="000E1C7D">
        <w:rPr>
          <w:rFonts w:ascii="Times New Roman" w:hAnsi="Times New Roman" w:cs="Times New Roman"/>
          <w:sz w:val="24"/>
          <w:szCs w:val="24"/>
        </w:rPr>
        <w:br/>
        <w:t>• Механизмы  организации деятельности педагогов, направленной на развитие профессиональной компетентности</w:t>
      </w:r>
      <w:r w:rsidRPr="000E1C7D">
        <w:rPr>
          <w:rFonts w:ascii="Times New Roman" w:eastAsia="Times New Roman" w:hAnsi="Times New Roman" w:cs="Times New Roman"/>
          <w:lang w:eastAsia="ru-RU"/>
        </w:rPr>
        <w:br/>
        <w:t>• Инновационные практики в сфере дошкольного образования детей</w:t>
      </w:r>
    </w:p>
    <w:p w:rsidR="00B41BDF" w:rsidRPr="000E1C7D" w:rsidRDefault="003048E9" w:rsidP="00617A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B41BDF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любо</w:t>
      </w:r>
      <w:r w:rsidR="00617AAD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изучение материала, предлагаю</w:t>
      </w:r>
      <w:r w:rsidR="00B41BDF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начать </w:t>
      </w:r>
      <w:r w:rsidR="0084405E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определения основных понятий.</w:t>
      </w:r>
    </w:p>
    <w:p w:rsidR="00FB26EA" w:rsidRPr="000E1C7D" w:rsidRDefault="000E1C7D" w:rsidP="00FB2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</w:t>
      </w:r>
    </w:p>
    <w:p w:rsidR="0021197A" w:rsidRPr="000E1C7D" w:rsidRDefault="00FB26EA" w:rsidP="002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Вопрос. </w:t>
      </w:r>
      <w:r w:rsidR="00B41BDF"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можете раскрыть понятие "Инновация"?</w:t>
      </w:r>
    </w:p>
    <w:p w:rsidR="00617C80" w:rsidRPr="000E1C7D" w:rsidRDefault="00617C80" w:rsidP="002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617C80" w:rsidRPr="000E1C7D" w:rsidRDefault="00617C80" w:rsidP="003048E9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процесс внедрения новых преобразований, </w:t>
      </w:r>
      <w:r w:rsidRPr="000E1C7D">
        <w:rPr>
          <w:rFonts w:ascii="Times New Roman" w:hAnsi="Times New Roman" w:cs="Times New Roman"/>
          <w:sz w:val="24"/>
          <w:szCs w:val="24"/>
        </w:rPr>
        <w:t>внедрение последних достижений науки и техники.</w:t>
      </w:r>
    </w:p>
    <w:p w:rsidR="00617C80" w:rsidRPr="000E1C7D" w:rsidRDefault="00617C80" w:rsidP="003D7C92">
      <w:pPr>
        <w:pStyle w:val="a8"/>
        <w:numPr>
          <w:ilvl w:val="1"/>
          <w:numId w:val="3"/>
        </w:num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принципиально новые способы и</w:t>
      </w:r>
      <w:r w:rsidR="006C4181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C4181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эффективное достижение резуль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тата.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197A" w:rsidRPr="000E1C7D" w:rsidRDefault="003048E9" w:rsidP="003D7C92">
      <w:pPr>
        <w:pStyle w:val="a8"/>
        <w:numPr>
          <w:ilvl w:val="1"/>
          <w:numId w:val="3"/>
        </w:numPr>
        <w:shd w:val="clear" w:color="auto" w:fill="FFFFFF"/>
        <w:spacing w:after="0"/>
        <w:ind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внутренние переменны человека, </w:t>
      </w:r>
      <w:r w:rsidR="00617C8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7C92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связанные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7C92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внедрением </w:t>
      </w:r>
      <w:r w:rsidR="003D7C92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трудовых функций.</w:t>
      </w:r>
    </w:p>
    <w:p w:rsidR="004B1E1B" w:rsidRPr="000E1C7D" w:rsidRDefault="00220F16" w:rsidP="004B1E1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0E1C7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048E9" w:rsidRPr="000E1C7D">
        <w:rPr>
          <w:rFonts w:ascii="Times New Roman" w:hAnsi="Times New Roman" w:cs="Times New Roman"/>
          <w:i/>
          <w:sz w:val="24"/>
          <w:szCs w:val="24"/>
        </w:rPr>
        <w:t>так</w:t>
      </w:r>
      <w:r w:rsidRPr="000E1C7D">
        <w:rPr>
          <w:rFonts w:ascii="Times New Roman" w:hAnsi="Times New Roman" w:cs="Times New Roman"/>
          <w:i/>
          <w:sz w:val="24"/>
          <w:szCs w:val="24"/>
        </w:rPr>
        <w:t>,</w:t>
      </w:r>
      <w:r w:rsidR="003048E9" w:rsidRPr="000E1C7D">
        <w:rPr>
          <w:rFonts w:ascii="Times New Roman" w:hAnsi="Times New Roman" w:cs="Times New Roman"/>
          <w:i/>
          <w:sz w:val="24"/>
          <w:szCs w:val="24"/>
        </w:rPr>
        <w:t xml:space="preserve"> инновация это процесс</w:t>
      </w:r>
      <w:r w:rsidR="00B36A34" w:rsidRPr="000E1C7D">
        <w:rPr>
          <w:rFonts w:ascii="Times New Roman" w:hAnsi="Times New Roman" w:cs="Times New Roman"/>
          <w:i/>
          <w:sz w:val="24"/>
          <w:szCs w:val="24"/>
        </w:rPr>
        <w:t>,</w:t>
      </w:r>
      <w:r w:rsidR="003D7C92" w:rsidRPr="000E1C7D">
        <w:rPr>
          <w:rFonts w:ascii="Times New Roman" w:hAnsi="Times New Roman" w:cs="Times New Roman"/>
          <w:i/>
          <w:sz w:val="24"/>
          <w:szCs w:val="24"/>
        </w:rPr>
        <w:t xml:space="preserve"> в котором меняются и ме</w:t>
      </w:r>
      <w:r w:rsidR="00B36A34" w:rsidRPr="000E1C7D">
        <w:rPr>
          <w:rFonts w:ascii="Times New Roman" w:hAnsi="Times New Roman" w:cs="Times New Roman"/>
          <w:i/>
          <w:sz w:val="24"/>
          <w:szCs w:val="24"/>
        </w:rPr>
        <w:t>тоды деятельности и сам человек, организующий эту деятельность.</w:t>
      </w:r>
      <w:r w:rsidR="003D7C92" w:rsidRPr="000E1C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1E1B" w:rsidRPr="000E1C7D" w:rsidRDefault="004B1E1B" w:rsidP="004B1E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C80" w:rsidRPr="000E1C7D" w:rsidRDefault="000E1C7D" w:rsidP="004B1E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10)</w:t>
      </w:r>
    </w:p>
    <w:p w:rsidR="00617AAD" w:rsidRPr="000E1C7D" w:rsidRDefault="003D7C92" w:rsidP="002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раскройте п</w:t>
      </w:r>
      <w:r w:rsidR="00B41BDF"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онятие "</w:t>
      </w:r>
      <w:r w:rsidR="00617AAD"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Компетентность</w:t>
      </w:r>
      <w:r w:rsidR="00B41BDF"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"? </w:t>
      </w:r>
    </w:p>
    <w:p w:rsidR="006B6184" w:rsidRPr="000E1C7D" w:rsidRDefault="003D7C92" w:rsidP="0026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  <w:r w:rsidR="006B6184"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74EC" w:rsidRPr="000E1C7D" w:rsidRDefault="00B36A34" w:rsidP="00407DF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>Это н</w:t>
      </w:r>
      <w:r w:rsidR="001B74EC" w:rsidRPr="000E1C7D">
        <w:rPr>
          <w:rFonts w:ascii="Times New Roman" w:hAnsi="Times New Roman" w:cs="Times New Roman"/>
          <w:sz w:val="24"/>
          <w:szCs w:val="24"/>
        </w:rPr>
        <w:t>аличие знаний и опыта, необходимых для эффективной дея</w:t>
      </w:r>
      <w:r w:rsidRPr="000E1C7D">
        <w:rPr>
          <w:rFonts w:ascii="Times New Roman" w:hAnsi="Times New Roman" w:cs="Times New Roman"/>
          <w:sz w:val="24"/>
          <w:szCs w:val="24"/>
        </w:rPr>
        <w:t xml:space="preserve">тельности в определенной </w:t>
      </w:r>
      <w:r w:rsidR="001B74EC" w:rsidRPr="000E1C7D">
        <w:rPr>
          <w:rFonts w:ascii="Times New Roman" w:hAnsi="Times New Roman" w:cs="Times New Roman"/>
          <w:sz w:val="24"/>
          <w:szCs w:val="24"/>
        </w:rPr>
        <w:t>области</w:t>
      </w:r>
      <w:r w:rsidRPr="000E1C7D">
        <w:rPr>
          <w:rFonts w:ascii="Times New Roman" w:hAnsi="Times New Roman" w:cs="Times New Roman"/>
          <w:sz w:val="24"/>
          <w:szCs w:val="24"/>
        </w:rPr>
        <w:t>.</w:t>
      </w:r>
    </w:p>
    <w:p w:rsidR="00B36A34" w:rsidRPr="000E1C7D" w:rsidRDefault="00B36A34" w:rsidP="00407DF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>«К</w:t>
      </w:r>
      <w:r w:rsidR="001D3745" w:rsidRPr="000E1C7D">
        <w:rPr>
          <w:rFonts w:ascii="Times New Roman" w:hAnsi="Times New Roman" w:cs="Times New Roman"/>
          <w:sz w:val="24"/>
          <w:szCs w:val="24"/>
        </w:rPr>
        <w:t>омпетентность»</w:t>
      </w:r>
      <w:r w:rsidRPr="000E1C7D">
        <w:rPr>
          <w:rFonts w:ascii="Times New Roman" w:hAnsi="Times New Roman" w:cs="Times New Roman"/>
          <w:sz w:val="24"/>
          <w:szCs w:val="24"/>
        </w:rPr>
        <w:t xml:space="preserve">  происходит от латинского слова  </w:t>
      </w:r>
      <w:proofErr w:type="spellStart"/>
      <w:r w:rsidR="001D3745" w:rsidRPr="000E1C7D">
        <w:rPr>
          <w:rFonts w:ascii="Times New Roman" w:hAnsi="Times New Roman" w:cs="Times New Roman"/>
          <w:sz w:val="24"/>
          <w:szCs w:val="24"/>
        </w:rPr>
        <w:t>competo</w:t>
      </w:r>
      <w:proofErr w:type="spellEnd"/>
      <w:r w:rsidRPr="000E1C7D">
        <w:rPr>
          <w:rFonts w:ascii="Times New Roman" w:hAnsi="Times New Roman" w:cs="Times New Roman"/>
          <w:sz w:val="24"/>
          <w:szCs w:val="24"/>
        </w:rPr>
        <w:t xml:space="preserve"> (</w:t>
      </w:r>
      <w:r w:rsidR="001D3745" w:rsidRPr="000E1C7D">
        <w:rPr>
          <w:rFonts w:ascii="Times New Roman" w:hAnsi="Times New Roman" w:cs="Times New Roman"/>
          <w:sz w:val="24"/>
          <w:szCs w:val="24"/>
        </w:rPr>
        <w:t>добиваюсь, до</w:t>
      </w:r>
      <w:r w:rsidRPr="000E1C7D">
        <w:rPr>
          <w:rFonts w:ascii="Times New Roman" w:hAnsi="Times New Roman" w:cs="Times New Roman"/>
          <w:sz w:val="24"/>
          <w:szCs w:val="24"/>
        </w:rPr>
        <w:t>стигаю, соответствую, подхожу). В</w:t>
      </w:r>
      <w:r w:rsidR="001D3745" w:rsidRPr="000E1C7D">
        <w:rPr>
          <w:rFonts w:ascii="Times New Roman" w:hAnsi="Times New Roman" w:cs="Times New Roman"/>
          <w:sz w:val="24"/>
          <w:szCs w:val="24"/>
        </w:rPr>
        <w:t xml:space="preserve"> словаре трактуется как «обладание знаниями, позволяющими судить о чем-либо»,</w:t>
      </w:r>
      <w:r w:rsidRPr="000E1C7D">
        <w:rPr>
          <w:rFonts w:ascii="Times New Roman" w:hAnsi="Times New Roman" w:cs="Times New Roman"/>
          <w:sz w:val="24"/>
          <w:szCs w:val="24"/>
        </w:rPr>
        <w:t xml:space="preserve"> «осведомленность</w:t>
      </w:r>
      <w:r w:rsidR="001D3745" w:rsidRPr="000E1C7D">
        <w:rPr>
          <w:rFonts w:ascii="Times New Roman" w:hAnsi="Times New Roman" w:cs="Times New Roman"/>
          <w:sz w:val="24"/>
          <w:szCs w:val="24"/>
        </w:rPr>
        <w:t>»,</w:t>
      </w:r>
      <w:r w:rsidRPr="000E1C7D">
        <w:rPr>
          <w:rFonts w:ascii="Times New Roman" w:hAnsi="Times New Roman" w:cs="Times New Roman"/>
          <w:sz w:val="24"/>
          <w:szCs w:val="24"/>
        </w:rPr>
        <w:t xml:space="preserve"> «авторитетность</w:t>
      </w:r>
      <w:r w:rsidR="001D3745" w:rsidRPr="000E1C7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36A34" w:rsidRPr="000E1C7D" w:rsidRDefault="00B36A34" w:rsidP="00407DF0">
      <w:pPr>
        <w:pStyle w:val="a8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психологических наук</w:t>
      </w:r>
      <w:r w:rsidRPr="000E1C7D">
        <w:rPr>
          <w:rFonts w:ascii="Times New Roman" w:hAnsi="Times New Roman" w:cs="Times New Roman"/>
          <w:sz w:val="24"/>
          <w:szCs w:val="24"/>
        </w:rPr>
        <w:t xml:space="preserve"> Л.М. Митина трактует это понятие как «доскональное знание своего дела,</w:t>
      </w:r>
      <w:r w:rsidRPr="000E1C7D">
        <w:rPr>
          <w:rFonts w:ascii="Times New Roman" w:hAnsi="Times New Roman" w:cs="Times New Roman"/>
        </w:rPr>
        <w:t xml:space="preserve"> "профессионализм"».</w:t>
      </w:r>
    </w:p>
    <w:p w:rsidR="009B2A73" w:rsidRPr="000E1C7D" w:rsidRDefault="000E1C7D" w:rsidP="009B2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11)</w:t>
      </w:r>
    </w:p>
    <w:p w:rsidR="002655EC" w:rsidRPr="000E1C7D" w:rsidRDefault="007E6607" w:rsidP="009B2A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2655EC" w:rsidRPr="000E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если связать воедино эти два понятия и расширить их, то можно вдвинуть некую гипотезу:</w:t>
      </w:r>
    </w:p>
    <w:p w:rsidR="00D258C9" w:rsidRPr="000E1C7D" w:rsidRDefault="002655EC" w:rsidP="0026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hAnsi="Times New Roman" w:cs="Times New Roman"/>
          <w:sz w:val="24"/>
          <w:szCs w:val="24"/>
        </w:rPr>
        <w:t>Современный педагог станет</w:t>
      </w:r>
      <w:r w:rsidR="00D258C9" w:rsidRPr="000E1C7D">
        <w:rPr>
          <w:rFonts w:ascii="Times New Roman" w:hAnsi="Times New Roman" w:cs="Times New Roman"/>
          <w:sz w:val="24"/>
          <w:szCs w:val="24"/>
        </w:rPr>
        <w:t xml:space="preserve"> профессионалом своего дела,</w:t>
      </w:r>
      <w:r w:rsidRPr="000E1C7D">
        <w:rPr>
          <w:rFonts w:ascii="Times New Roman" w:hAnsi="Times New Roman" w:cs="Times New Roman"/>
          <w:sz w:val="24"/>
          <w:szCs w:val="24"/>
        </w:rPr>
        <w:t xml:space="preserve"> в том случае, если сможет </w:t>
      </w:r>
      <w:r w:rsidR="00D258C9" w:rsidRPr="000E1C7D">
        <w:rPr>
          <w:rFonts w:ascii="Times New Roman" w:hAnsi="Times New Roman" w:cs="Times New Roman"/>
          <w:sz w:val="24"/>
          <w:szCs w:val="24"/>
        </w:rPr>
        <w:t xml:space="preserve"> реализовать</w:t>
      </w:r>
      <w:r w:rsidR="009B2A73" w:rsidRPr="000E1C7D">
        <w:rPr>
          <w:rFonts w:ascii="Times New Roman" w:hAnsi="Times New Roman" w:cs="Times New Roman"/>
          <w:sz w:val="24"/>
          <w:szCs w:val="24"/>
        </w:rPr>
        <w:t xml:space="preserve"> инновационные</w:t>
      </w:r>
      <w:r w:rsidRPr="000E1C7D">
        <w:rPr>
          <w:rFonts w:ascii="Times New Roman" w:hAnsi="Times New Roman" w:cs="Times New Roman"/>
          <w:sz w:val="24"/>
          <w:szCs w:val="24"/>
        </w:rPr>
        <w:t xml:space="preserve"> идеи и знания.</w:t>
      </w:r>
      <w:r w:rsidR="00D258C9" w:rsidRPr="000E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DF" w:rsidRPr="000E1C7D" w:rsidRDefault="00B41BDF" w:rsidP="00D258C9">
      <w:pPr>
        <w:spacing w:after="0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5EE"/>
        </w:rPr>
      </w:pPr>
    </w:p>
    <w:p w:rsidR="009B2A73" w:rsidRPr="000E1C7D" w:rsidRDefault="000E1C7D" w:rsidP="009B2A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12)</w:t>
      </w:r>
    </w:p>
    <w:p w:rsidR="009B2A73" w:rsidRPr="000E1C7D" w:rsidRDefault="002655EC" w:rsidP="00DA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lastRenderedPageBreak/>
        <w:t xml:space="preserve">Отслеживая статистические отчеты по педагогическим кадрам, </w:t>
      </w:r>
      <w:r w:rsidR="000E1C7D">
        <w:rPr>
          <w:rFonts w:ascii="Times New Roman" w:hAnsi="Times New Roman" w:cs="Times New Roman"/>
          <w:sz w:val="24"/>
          <w:szCs w:val="24"/>
        </w:rPr>
        <w:t xml:space="preserve">можно увидеть, что </w:t>
      </w:r>
      <w:r w:rsidRPr="000E1C7D">
        <w:rPr>
          <w:rFonts w:ascii="Times New Roman" w:hAnsi="Times New Roman" w:cs="Times New Roman"/>
          <w:sz w:val="24"/>
          <w:szCs w:val="24"/>
        </w:rPr>
        <w:t xml:space="preserve">больший процент сегодняшних педагогов имеют стаж работы 20 и более лет. </w:t>
      </w:r>
    </w:p>
    <w:p w:rsidR="009B2A73" w:rsidRPr="000E1C7D" w:rsidRDefault="009B2A73" w:rsidP="00DA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BDF" w:rsidRPr="000E1C7D" w:rsidRDefault="002655EC" w:rsidP="00DA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Возникает вопрос,</w:t>
      </w:r>
      <w:r w:rsidRPr="000E1C7D">
        <w:rPr>
          <w:rFonts w:ascii="Times New Roman" w:hAnsi="Times New Roman" w:cs="Times New Roman"/>
          <w:sz w:val="24"/>
          <w:szCs w:val="24"/>
        </w:rPr>
        <w:t xml:space="preserve"> а разве они не профессионалы своего дела. Зачем им осваивать нововведения? </w:t>
      </w:r>
      <w:r w:rsidR="0041177C" w:rsidRPr="000E1C7D">
        <w:rPr>
          <w:rFonts w:ascii="Times New Roman" w:hAnsi="Times New Roman" w:cs="Times New Roman"/>
          <w:sz w:val="24"/>
          <w:szCs w:val="24"/>
        </w:rPr>
        <w:t xml:space="preserve">Разве наши опытные </w:t>
      </w:r>
      <w:r w:rsidR="00353AA1" w:rsidRPr="000E1C7D">
        <w:rPr>
          <w:rFonts w:ascii="Times New Roman" w:hAnsi="Times New Roman" w:cs="Times New Roman"/>
          <w:sz w:val="24"/>
          <w:szCs w:val="24"/>
        </w:rPr>
        <w:t>воспитатели</w:t>
      </w:r>
      <w:r w:rsidR="0041177C" w:rsidRPr="000E1C7D">
        <w:rPr>
          <w:rFonts w:ascii="Times New Roman" w:hAnsi="Times New Roman" w:cs="Times New Roman"/>
          <w:sz w:val="24"/>
          <w:szCs w:val="24"/>
        </w:rPr>
        <w:t xml:space="preserve"> не компетентны в вопросах педагогики?</w:t>
      </w:r>
    </w:p>
    <w:p w:rsidR="000A724D" w:rsidRPr="000E1C7D" w:rsidRDefault="000A724D" w:rsidP="00DA1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7B7C94" w:rsidRPr="000E1C7D" w:rsidRDefault="00353AA1" w:rsidP="00407DF0">
      <w:pPr>
        <w:pStyle w:val="a8"/>
        <w:numPr>
          <w:ilvl w:val="0"/>
          <w:numId w:val="2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онечно, </w:t>
      </w:r>
      <w:proofErr w:type="gramStart"/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компетентны</w:t>
      </w:r>
      <w:proofErr w:type="gramEnd"/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однако эта компетентность  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обросла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устаревш</w:t>
      </w:r>
      <w:r w:rsidR="007B7C94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ими технологиями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ED0" w:rsidRPr="000E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5ED0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привычкой работать по определённому стереотипу.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724D" w:rsidRPr="000E1C7D">
        <w:rPr>
          <w:rFonts w:ascii="Times New Roman" w:hAnsi="Times New Roman" w:cs="Times New Roman"/>
          <w:sz w:val="24"/>
          <w:szCs w:val="24"/>
        </w:rPr>
        <w:t>А с</w:t>
      </w:r>
      <w:r w:rsidR="009B2A73" w:rsidRPr="000E1C7D">
        <w:rPr>
          <w:rFonts w:ascii="Times New Roman" w:hAnsi="Times New Roman" w:cs="Times New Roman"/>
          <w:sz w:val="24"/>
          <w:szCs w:val="24"/>
        </w:rPr>
        <w:t xml:space="preserve">овременная система </w:t>
      </w:r>
      <w:r w:rsidR="000A724D" w:rsidRPr="000E1C7D">
        <w:rPr>
          <w:rFonts w:ascii="Times New Roman" w:hAnsi="Times New Roman" w:cs="Times New Roman"/>
          <w:sz w:val="24"/>
          <w:szCs w:val="24"/>
        </w:rPr>
        <w:t xml:space="preserve"> нуждается в передовом специалисте, который </w:t>
      </w:r>
      <w:r w:rsidR="007B7C94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терпит шаблонного мышления; полностью освобожден от плена стереотипов, стандартов и традиций. </w:t>
      </w:r>
    </w:p>
    <w:p w:rsidR="008B2553" w:rsidRPr="000E1C7D" w:rsidRDefault="00ED22E8" w:rsidP="00ED22E8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Вопрос. </w:t>
      </w:r>
    </w:p>
    <w:p w:rsidR="00ED22E8" w:rsidRPr="000E1C7D" w:rsidRDefault="00ED22E8" w:rsidP="00ED22E8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Какие обстоятельства в современной системе образования определяют необходимость инновационной деятельности педагога?</w:t>
      </w:r>
      <w:r w:rsidRPr="000E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E8" w:rsidRPr="000E1C7D" w:rsidRDefault="00ED22E8" w:rsidP="00ED22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933F40" w:rsidRPr="000E1C7D" w:rsidRDefault="008B2553" w:rsidP="00407DF0">
      <w:pPr>
        <w:pStyle w:val="a8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>Во-первых,</w:t>
      </w:r>
      <w:r w:rsidR="00933F40" w:rsidRPr="000E1C7D">
        <w:rPr>
          <w:rFonts w:ascii="Times New Roman" w:hAnsi="Times New Roman" w:cs="Times New Roman"/>
          <w:sz w:val="24"/>
          <w:szCs w:val="24"/>
        </w:rPr>
        <w:t xml:space="preserve"> современные дети так быстро меняются, что учить их по-старому просто не получится. Повседневная </w:t>
      </w:r>
      <w:r w:rsidRPr="000E1C7D">
        <w:rPr>
          <w:rFonts w:ascii="Times New Roman" w:hAnsi="Times New Roman" w:cs="Times New Roman"/>
          <w:sz w:val="24"/>
          <w:szCs w:val="24"/>
        </w:rPr>
        <w:t>до</w:t>
      </w:r>
      <w:r w:rsidR="00933F40" w:rsidRPr="000E1C7D">
        <w:rPr>
          <w:rFonts w:ascii="Times New Roman" w:hAnsi="Times New Roman" w:cs="Times New Roman"/>
          <w:sz w:val="24"/>
          <w:szCs w:val="24"/>
        </w:rPr>
        <w:t xml:space="preserve">школьная жизнь вынуждает искать и находить новые приёмы, технологии, методики, чтобы быть понятым и принятым современными </w:t>
      </w:r>
      <w:r w:rsidRPr="000E1C7D">
        <w:rPr>
          <w:rFonts w:ascii="Times New Roman" w:hAnsi="Times New Roman" w:cs="Times New Roman"/>
          <w:sz w:val="24"/>
          <w:szCs w:val="24"/>
        </w:rPr>
        <w:t>до</w:t>
      </w:r>
      <w:r w:rsidR="00933F40" w:rsidRPr="000E1C7D">
        <w:rPr>
          <w:rFonts w:ascii="Times New Roman" w:hAnsi="Times New Roman" w:cs="Times New Roman"/>
          <w:sz w:val="24"/>
          <w:szCs w:val="24"/>
        </w:rPr>
        <w:t>школьниками.</w:t>
      </w:r>
    </w:p>
    <w:p w:rsidR="00926CC8" w:rsidRPr="000E1C7D" w:rsidRDefault="00926CC8" w:rsidP="00407DF0">
      <w:pPr>
        <w:pStyle w:val="a8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родителей п</w:t>
      </w:r>
      <w:r w:rsid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>ривлекательность ДОО</w:t>
      </w:r>
      <w:r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основным фактором его выживания, вот почему уровень организации образовательного процесса в ДОУ должен быть выше вчерашнего.</w:t>
      </w:r>
    </w:p>
    <w:p w:rsidR="00933F40" w:rsidRPr="000E1C7D" w:rsidRDefault="004D0069" w:rsidP="00407DF0">
      <w:pPr>
        <w:pStyle w:val="a8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sz w:val="24"/>
          <w:szCs w:val="24"/>
        </w:rPr>
        <w:t>П</w:t>
      </w:r>
      <w:r w:rsidR="00ED22E8" w:rsidRPr="000E1C7D">
        <w:rPr>
          <w:rFonts w:ascii="Times New Roman" w:hAnsi="Times New Roman" w:cs="Times New Roman"/>
          <w:sz w:val="24"/>
          <w:szCs w:val="24"/>
        </w:rPr>
        <w:t xml:space="preserve">роисходящие социально-экономические преобразования,  обусловили необходимость обновления </w:t>
      </w:r>
      <w:r w:rsidR="00926CC8" w:rsidRPr="000E1C7D">
        <w:rPr>
          <w:rFonts w:ascii="Times New Roman" w:hAnsi="Times New Roman" w:cs="Times New Roman"/>
          <w:sz w:val="24"/>
          <w:szCs w:val="24"/>
        </w:rPr>
        <w:t>содержания</w:t>
      </w:r>
      <w:r w:rsidR="00ED22E8" w:rsidRPr="000E1C7D">
        <w:rPr>
          <w:rFonts w:ascii="Times New Roman" w:hAnsi="Times New Roman" w:cs="Times New Roman"/>
          <w:sz w:val="24"/>
          <w:szCs w:val="24"/>
        </w:rPr>
        <w:t xml:space="preserve">  образования, методики и технологии организации  образовательного процесса. </w:t>
      </w:r>
    </w:p>
    <w:p w:rsidR="00926CC8" w:rsidRPr="000E1C7D" w:rsidRDefault="00926CC8" w:rsidP="00926CC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CC8" w:rsidRPr="000E1C7D" w:rsidRDefault="00926CC8" w:rsidP="007B7C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</w:t>
      </w:r>
    </w:p>
    <w:p w:rsidR="00933F40" w:rsidRPr="000E1C7D" w:rsidRDefault="00933F40" w:rsidP="007B7C9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ВЫВОД</w:t>
      </w:r>
      <w:r w:rsidRPr="000E1C7D">
        <w:rPr>
          <w:rFonts w:ascii="Times New Roman" w:hAnsi="Times New Roman" w:cs="Times New Roman"/>
          <w:sz w:val="24"/>
          <w:szCs w:val="24"/>
        </w:rPr>
        <w:t xml:space="preserve">. </w:t>
      </w:r>
      <w:r w:rsidR="00FD5D2B" w:rsidRPr="000E1C7D">
        <w:rPr>
          <w:rFonts w:ascii="Times New Roman" w:hAnsi="Times New Roman" w:cs="Times New Roman"/>
          <w:i/>
          <w:sz w:val="24"/>
          <w:szCs w:val="24"/>
        </w:rPr>
        <w:t xml:space="preserve">Если говорить более просто и однозначно, </w:t>
      </w:r>
      <w:r w:rsidR="00FD5D2B" w:rsidRPr="000E1C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 педагогу</w:t>
      </w:r>
      <w:r w:rsidR="00FD5D2B" w:rsidRPr="000E1C7D">
        <w:rPr>
          <w:rFonts w:ascii="Times New Roman" w:hAnsi="Times New Roman" w:cs="Times New Roman"/>
          <w:i/>
          <w:sz w:val="24"/>
          <w:szCs w:val="24"/>
        </w:rPr>
        <w:t xml:space="preserve"> стало просто не выжить без участия в инновациях</w:t>
      </w:r>
      <w:r w:rsidR="00FD5D2B" w:rsidRPr="000E1C7D">
        <w:rPr>
          <w:rFonts w:ascii="Times New Roman" w:hAnsi="Times New Roman" w:cs="Times New Roman"/>
          <w:sz w:val="24"/>
          <w:szCs w:val="24"/>
        </w:rPr>
        <w:t>.</w:t>
      </w:r>
      <w:r w:rsidR="00FD5D2B" w:rsidRPr="000E1C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Поэтому педагог старой модели не сможет качественно реализовать современный </w:t>
      </w:r>
      <w:proofErr w:type="spellStart"/>
      <w:r w:rsidR="00FD5D2B" w:rsidRPr="000E1C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педпроцесс</w:t>
      </w:r>
      <w:proofErr w:type="spellEnd"/>
      <w:r w:rsidR="00FD5D2B" w:rsidRPr="000E1C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91EED" w:rsidRPr="000E1C7D" w:rsidRDefault="00291EED" w:rsidP="007B7C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</w:t>
      </w:r>
    </w:p>
    <w:p w:rsidR="00291EED" w:rsidRPr="000E1C7D" w:rsidRDefault="00291EED" w:rsidP="00291EE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9"/>
        </w:rPr>
      </w:pPr>
      <w:r w:rsidRPr="000E1C7D">
        <w:rPr>
          <w:rStyle w:val="c9"/>
          <w:b/>
          <w:iCs/>
        </w:rPr>
        <w:t>Вопрос</w:t>
      </w:r>
      <w:r w:rsidRPr="00F544AD">
        <w:rPr>
          <w:rStyle w:val="c9"/>
          <w:b/>
          <w:iCs/>
        </w:rPr>
        <w:t>:</w:t>
      </w:r>
      <w:r w:rsidRPr="00F544AD">
        <w:rPr>
          <w:rStyle w:val="c9"/>
          <w:b/>
        </w:rPr>
        <w:t> А какова же модель нового педагога?</w:t>
      </w:r>
      <w:r w:rsidRPr="000E1C7D">
        <w:rPr>
          <w:rStyle w:val="c9"/>
        </w:rPr>
        <w:t xml:space="preserve"> Какие же знания, умения и способности  необходимы педагогу для работы в режиме инновационной деятельности?</w:t>
      </w:r>
    </w:p>
    <w:p w:rsidR="00291EED" w:rsidRPr="000E1C7D" w:rsidRDefault="00291EED" w:rsidP="00291E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Ответы:</w:t>
      </w:r>
    </w:p>
    <w:p w:rsidR="00291EED" w:rsidRPr="000E1C7D" w:rsidRDefault="004D0069" w:rsidP="00407DF0">
      <w:pPr>
        <w:pStyle w:val="a8"/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291EED"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ворческая направленность личности:</w:t>
      </w:r>
      <w:r w:rsidR="00291EED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любознательность, творческий интерес, стремление к творческим достижениям и к самосовершенствованию.</w:t>
      </w:r>
    </w:p>
    <w:p w:rsidR="00291EED" w:rsidRPr="000E1C7D" w:rsidRDefault="00291EED" w:rsidP="00407DF0">
      <w:pPr>
        <w:pStyle w:val="a8"/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Профессиональные способности педагога: 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знания методик, технологий и образовательных программ ДОУ,  способность к созданию авторской концепции, способность к проведению педагогического эксперимента, способность творчески разрешать конфликты, способность к сотрудничеству.</w:t>
      </w:r>
    </w:p>
    <w:p w:rsidR="004B1E1B" w:rsidRPr="000E1C7D" w:rsidRDefault="00291EED" w:rsidP="00407DF0">
      <w:pPr>
        <w:pStyle w:val="a8"/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Индивидуальные </w:t>
      </w:r>
      <w:r w:rsidR="004D0069"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E1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личности: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работоспособность, восприимчивость к новому,  решительность, уверенность в себе, ответственное отношение к работе, честность и правдивость.</w:t>
      </w:r>
    </w:p>
    <w:p w:rsidR="000A724D" w:rsidRPr="00F544AD" w:rsidRDefault="007B7C94" w:rsidP="00220F16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Вопрос. </w:t>
      </w:r>
      <w:r w:rsidR="000A724D" w:rsidRPr="000E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724D"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готовы ли педагоги  к </w:t>
      </w:r>
      <w:r w:rsidR="00FA4393"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глобальным </w:t>
      </w:r>
      <w:r w:rsidR="000A724D"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изменениям</w:t>
      </w:r>
      <w:r w:rsidR="00220F16"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 самопознанию, к инновационной деятельности</w:t>
      </w:r>
      <w:r w:rsidR="000A724D"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A724D" w:rsidRPr="000E1C7D" w:rsidRDefault="000A724D" w:rsidP="00220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7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FA4393" w:rsidRPr="000E1C7D" w:rsidRDefault="00FA4393" w:rsidP="00407DF0">
      <w:pPr>
        <w:pStyle w:val="a8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показывает практика, введение инноваций неод</w:t>
      </w:r>
      <w:r w:rsidR="00220F16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нозначно воспринимается </w:t>
      </w:r>
      <w:r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педагогами.</w:t>
      </w:r>
      <w:r w:rsidR="00D30380" w:rsidRPr="000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069" w:rsidRPr="000E1C7D">
        <w:rPr>
          <w:rFonts w:ascii="Times New Roman" w:hAnsi="Times New Roman" w:cs="Times New Roman"/>
          <w:sz w:val="24"/>
          <w:szCs w:val="24"/>
        </w:rPr>
        <w:t>Многие из них  консерваторы, они считают, что эффективно можно учить и по- старому.</w:t>
      </w:r>
      <w:r w:rsidR="006E34BD" w:rsidRPr="000E1C7D">
        <w:rPr>
          <w:rFonts w:ascii="Times New Roman" w:hAnsi="Times New Roman" w:cs="Times New Roman"/>
          <w:sz w:val="24"/>
          <w:szCs w:val="24"/>
        </w:rPr>
        <w:t xml:space="preserve"> </w:t>
      </w:r>
      <w:r w:rsidR="00C75DDF" w:rsidRPr="000E1C7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 не могут полностью избавиться от объяснительно-иллюстративного типа обучения. Они не готовы к глобальным переменам.</w:t>
      </w:r>
    </w:p>
    <w:p w:rsidR="00C75DDF" w:rsidRPr="000E1C7D" w:rsidRDefault="006D1CFE" w:rsidP="00407DF0">
      <w:pPr>
        <w:pStyle w:val="a8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D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едостаток ресурсного обеспечения (дидактического, материального, технического, информационного, компьютерного)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является проблемой введения инноваций.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DDF" w:rsidRPr="006D1CFE">
        <w:rPr>
          <w:rFonts w:ascii="Times New Roman" w:hAnsi="Times New Roman" w:cs="Times New Roman"/>
          <w:sz w:val="24"/>
          <w:szCs w:val="24"/>
          <w:shd w:val="clear" w:color="auto" w:fill="FFFFFF"/>
        </w:rPr>
        <w:t>И затем, изложение учебного материала в методических пособиях (даже в последних) остается чаще всего информационным, в них нет заданий вариативного характера, заданий на творческую деятельность.</w:t>
      </w:r>
      <w:proofErr w:type="gramEnd"/>
      <w:r w:rsidR="00C75DDF" w:rsidRPr="006D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образом, авторские  методики еще слабо оказывают помощь педагогу в реализации инноваций</w:t>
      </w:r>
      <w:r w:rsidR="00C75DDF" w:rsidRPr="006D1C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D3957" w:rsidRPr="006D1C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D3957" w:rsidRPr="006D1CF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педагоги в замешательстве - как работать.</w:t>
      </w:r>
    </w:p>
    <w:p w:rsidR="006D1CFE" w:rsidRPr="000E1C7D" w:rsidRDefault="006D1CFE" w:rsidP="000E1C7D">
      <w:pPr>
        <w:pStyle w:val="a8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 недостаточная система стимулирования инновационного педагогического мастерства. Без мощной мотивации педагоги вряд ли станут осваивать новые формы работы.</w:t>
      </w:r>
    </w:p>
    <w:p w:rsidR="000E1C7D" w:rsidRDefault="000E1C7D" w:rsidP="006D1CFE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E1B" w:rsidRPr="006D1CFE" w:rsidRDefault="004B1E1B" w:rsidP="006D1CFE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14.</w:t>
      </w:r>
    </w:p>
    <w:p w:rsidR="005D1C03" w:rsidRPr="00590E0E" w:rsidRDefault="00FA4393" w:rsidP="002D395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7B7C94" w:rsidRPr="0059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3957" w:rsidRPr="00590E0E">
        <w:rPr>
          <w:rFonts w:ascii="Times New Roman" w:hAnsi="Times New Roman" w:cs="Times New Roman"/>
          <w:i/>
          <w:sz w:val="24"/>
          <w:szCs w:val="24"/>
        </w:rPr>
        <w:t>Я с</w:t>
      </w:r>
      <w:r w:rsidR="005D1C03" w:rsidRPr="00590E0E">
        <w:rPr>
          <w:rFonts w:ascii="Times New Roman" w:hAnsi="Times New Roman" w:cs="Times New Roman"/>
          <w:i/>
          <w:sz w:val="24"/>
          <w:szCs w:val="24"/>
        </w:rPr>
        <w:t xml:space="preserve">огласна с вами, </w:t>
      </w:r>
      <w:r w:rsidR="002D3957" w:rsidRPr="00590E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затруднения при введении инноваций многочисленны и разноплановы,</w:t>
      </w:r>
      <w:r w:rsidRPr="00590E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появляется много вопросов </w:t>
      </w:r>
      <w:r w:rsidR="007B7C94" w:rsidRPr="00590E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нежеланий принимать инновации</w:t>
      </w:r>
      <w:r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1C03"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>т.е</w:t>
      </w:r>
      <w:r w:rsidR="005D1C03"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C03"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>рождается внутренний</w:t>
      </w:r>
      <w:r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C03"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«Саботажник», который  говорит вам: «Зачем стараться, зачем перестраиваться, развиваться, приниматься за дело?». </w:t>
      </w:r>
      <w:r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способен убить интерес к любой деятельности. </w:t>
      </w:r>
    </w:p>
    <w:p w:rsidR="005D1C03" w:rsidRPr="004B1E1B" w:rsidRDefault="004B1E1B" w:rsidP="002D3957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</w:p>
    <w:p w:rsidR="005D1C03" w:rsidRDefault="00FA4393" w:rsidP="002D3957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E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Чтобы этого не случилось</w:t>
      </w:r>
      <w:r w:rsidR="005D1C03" w:rsidRPr="00590E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590E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предлагаю вам </w:t>
      </w:r>
      <w:r w:rsidR="005D1C03" w:rsidRPr="00590E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определить </w:t>
      </w:r>
      <w:r w:rsidR="005D1C03" w:rsidRPr="0059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</w:t>
      </w:r>
      <w:r w:rsidR="005D1C03" w:rsidRPr="0059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смогут </w:t>
      </w:r>
      <w:r w:rsidR="005D1C03" w:rsidRPr="00590E0E">
        <w:rPr>
          <w:rFonts w:ascii="Times New Roman" w:hAnsi="Times New Roman" w:cs="Times New Roman"/>
          <w:sz w:val="24"/>
          <w:szCs w:val="24"/>
          <w:shd w:val="clear" w:color="auto" w:fill="FFFFFF"/>
        </w:rPr>
        <w:t>уговорить  внутреннего бунтаря</w:t>
      </w:r>
      <w:r w:rsidR="005D1C03" w:rsidRPr="0059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направить деятельность педагога на развитие профессиональной </w:t>
      </w:r>
      <w:r w:rsidR="005D1C03" w:rsidRPr="005D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="005D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освоение новшеств.</w:t>
      </w:r>
    </w:p>
    <w:p w:rsidR="005D1C03" w:rsidRPr="000A724D" w:rsidRDefault="005D1C03" w:rsidP="002D3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4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D3957" w:rsidRDefault="00405B2E" w:rsidP="00407DF0">
      <w:pPr>
        <w:pStyle w:val="a8"/>
        <w:numPr>
          <w:ilvl w:val="0"/>
          <w:numId w:val="11"/>
        </w:numPr>
        <w:spacing w:after="0"/>
        <w:ind w:left="142" w:hanging="142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Постоянное информирование педагогов </w:t>
      </w:r>
      <w:r w:rsidRPr="000C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нововведениях, </w:t>
      </w:r>
      <w:r w:rsidR="00D50D37" w:rsidRPr="000C1A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нормативных документов, инструктивно-методических материалов</w:t>
      </w:r>
      <w:r w:rsidR="002445E0" w:rsidRPr="000C1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целью </w:t>
      </w:r>
      <w:r w:rsidR="002D3957" w:rsidRPr="000C1AAE">
        <w:rPr>
          <w:rFonts w:ascii="Times New Roman" w:hAnsi="Times New Roman" w:cs="Times New Roman"/>
          <w:sz w:val="24"/>
          <w:szCs w:val="24"/>
          <w:shd w:val="clear" w:color="auto" w:fill="FFFFFF"/>
        </w:rPr>
        <w:t>осмысления теоретических аспектов</w:t>
      </w:r>
      <w:r w:rsidR="002D3957" w:rsidRPr="000C1A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инновационной деятельности.</w:t>
      </w:r>
    </w:p>
    <w:p w:rsidR="00F54612" w:rsidRPr="003B1399" w:rsidRDefault="00F54612" w:rsidP="00407DF0">
      <w:pPr>
        <w:pStyle w:val="a8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4612">
        <w:rPr>
          <w:rFonts w:ascii="Times New Roman" w:hAnsi="Times New Roman" w:cs="Times New Roman"/>
          <w:sz w:val="24"/>
          <w:szCs w:val="24"/>
        </w:rPr>
        <w:t>оздание творческих групп педагогов по проблемам</w:t>
      </w:r>
      <w:r w:rsidR="003B1399">
        <w:rPr>
          <w:rFonts w:ascii="Times New Roman" w:hAnsi="Times New Roman" w:cs="Times New Roman"/>
          <w:sz w:val="24"/>
          <w:szCs w:val="24"/>
        </w:rPr>
        <w:t>. О</w:t>
      </w:r>
      <w:r w:rsidR="003B1399" w:rsidRPr="003B1399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Pr="003B1399">
        <w:rPr>
          <w:rFonts w:ascii="Times New Roman" w:hAnsi="Times New Roman" w:cs="Times New Roman"/>
          <w:sz w:val="24"/>
          <w:szCs w:val="24"/>
        </w:rPr>
        <w:t xml:space="preserve"> </w:t>
      </w:r>
      <w:r w:rsidR="003B1399" w:rsidRPr="003B1399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Pr="003B1399">
        <w:rPr>
          <w:rFonts w:ascii="Times New Roman" w:hAnsi="Times New Roman" w:cs="Times New Roman"/>
          <w:sz w:val="24"/>
          <w:szCs w:val="24"/>
        </w:rPr>
        <w:t>педагогов (педагогические ринги, стажёрские площадки, педагогические гостиные, обучающие семинары, моделирование и анализ проблемных си</w:t>
      </w:r>
      <w:r w:rsidR="003B1399" w:rsidRPr="003B1399">
        <w:rPr>
          <w:rFonts w:ascii="Times New Roman" w:hAnsi="Times New Roman" w:cs="Times New Roman"/>
          <w:sz w:val="24"/>
          <w:szCs w:val="24"/>
        </w:rPr>
        <w:t xml:space="preserve">туаций, педагогические </w:t>
      </w:r>
      <w:r w:rsidRPr="003B1399">
        <w:rPr>
          <w:rFonts w:ascii="Times New Roman" w:hAnsi="Times New Roman" w:cs="Times New Roman"/>
          <w:sz w:val="24"/>
          <w:szCs w:val="24"/>
        </w:rPr>
        <w:t xml:space="preserve"> тренинги</w:t>
      </w:r>
      <w:r w:rsidR="003B1399" w:rsidRPr="003B1399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B1399">
        <w:rPr>
          <w:rFonts w:ascii="Times New Roman" w:hAnsi="Times New Roman" w:cs="Times New Roman"/>
          <w:sz w:val="24"/>
          <w:szCs w:val="24"/>
        </w:rPr>
        <w:t>)</w:t>
      </w:r>
    </w:p>
    <w:p w:rsidR="008F273E" w:rsidRPr="003B1399" w:rsidRDefault="003B1399" w:rsidP="00407DF0">
      <w:pPr>
        <w:pStyle w:val="a8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4612" w:rsidRPr="003B1399">
        <w:rPr>
          <w:rFonts w:ascii="Times New Roman" w:hAnsi="Times New Roman" w:cs="Times New Roman"/>
          <w:sz w:val="24"/>
          <w:szCs w:val="24"/>
        </w:rPr>
        <w:t>оздание банка инновационных идей (создание видеотеки и презентаций методических материалов)</w:t>
      </w:r>
      <w:r>
        <w:rPr>
          <w:rFonts w:ascii="Times New Roman" w:hAnsi="Times New Roman" w:cs="Times New Roman"/>
          <w:sz w:val="24"/>
          <w:szCs w:val="24"/>
        </w:rPr>
        <w:t xml:space="preserve">. Самореализация педагогов через такие </w:t>
      </w:r>
      <w:r w:rsidR="00F54612" w:rsidRPr="003B1399">
        <w:rPr>
          <w:rFonts w:ascii="Times New Roman" w:hAnsi="Times New Roman" w:cs="Times New Roman"/>
          <w:sz w:val="24"/>
          <w:szCs w:val="24"/>
        </w:rPr>
        <w:t xml:space="preserve"> формы повышения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квалификации как </w:t>
      </w:r>
      <w:r w:rsidR="00F54612" w:rsidRPr="003B1399">
        <w:rPr>
          <w:rFonts w:ascii="Times New Roman" w:hAnsi="Times New Roman" w:cs="Times New Roman"/>
          <w:sz w:val="24"/>
          <w:szCs w:val="24"/>
        </w:rPr>
        <w:t>публикации опыта работы в СМИ</w:t>
      </w:r>
      <w:r>
        <w:rPr>
          <w:rFonts w:ascii="Times New Roman" w:hAnsi="Times New Roman" w:cs="Times New Roman"/>
          <w:sz w:val="24"/>
          <w:szCs w:val="24"/>
        </w:rPr>
        <w:t>, участие в конкурсном движении.</w:t>
      </w:r>
    </w:p>
    <w:p w:rsidR="003B1399" w:rsidRDefault="003B1399" w:rsidP="006E34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E0E" w:rsidRPr="004B1E1B" w:rsidRDefault="005D4A52" w:rsidP="006E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B1E1B" w:rsidRPr="004B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0986" w:rsidRPr="003B1399" w:rsidRDefault="00FA41D7" w:rsidP="004B1E1B">
      <w:pPr>
        <w:shd w:val="clear" w:color="auto" w:fill="FFFFFF"/>
        <w:spacing w:after="135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0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="004B1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44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Следуя вашим ответам</w:t>
      </w:r>
      <w:r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административной ком</w:t>
      </w:r>
      <w:r w:rsidR="00F544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анде ДОО</w:t>
      </w:r>
      <w:r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необходимо создать условия,  в которых педагоги будут заинтересо</w:t>
      </w:r>
      <w:r w:rsidR="00590E0E"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ваны заниматься</w:t>
      </w:r>
      <w:r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саморазвитием</w:t>
      </w:r>
      <w:r w:rsidR="00590E0E"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90E0E"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 этом необходимы особые у</w:t>
      </w:r>
      <w:r w:rsidR="004B1E1B"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правленческие действия методиста</w:t>
      </w:r>
      <w:r w:rsidR="00590E0E"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подготовке педагогов к работе </w:t>
      </w:r>
      <w:r w:rsidRPr="003B1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инновационном режиме.</w:t>
      </w:r>
    </w:p>
    <w:p w:rsidR="004A0986" w:rsidRPr="009A2117" w:rsidRDefault="004A0986" w:rsidP="009A211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Итог:</w:t>
      </w:r>
      <w:r w:rsidRPr="004A0986">
        <w:rPr>
          <w:rFonts w:ascii="Times New Roman" w:hAnsi="Times New Roman" w:cs="Times New Roman"/>
          <w:sz w:val="24"/>
          <w:szCs w:val="24"/>
        </w:rPr>
        <w:t xml:space="preserve">  Таким образом, педагогические новшества, какими бы привлекательными они ни были, не могут быть освоены без надлежащего управления и организации инновационных процессов.</w:t>
      </w:r>
    </w:p>
    <w:p w:rsidR="006E34BD" w:rsidRPr="00F544AD" w:rsidRDefault="006E34BD" w:rsidP="009A21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AD">
        <w:rPr>
          <w:rFonts w:ascii="Times New Roman" w:hAnsi="Times New Roman" w:cs="Times New Roman"/>
          <w:b/>
          <w:sz w:val="24"/>
          <w:szCs w:val="24"/>
        </w:rPr>
        <w:t>Вопрос. Что в работе педагога можно определить как инновационная деятельность?</w:t>
      </w:r>
    </w:p>
    <w:p w:rsidR="00776B95" w:rsidRPr="00F544AD" w:rsidRDefault="00776B95" w:rsidP="009A2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4AD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776B95" w:rsidRPr="00F544AD" w:rsidRDefault="00776B95" w:rsidP="00407DF0">
      <w:pPr>
        <w:pStyle w:val="a8"/>
        <w:numPr>
          <w:ilvl w:val="0"/>
          <w:numId w:val="3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AD">
        <w:rPr>
          <w:rFonts w:ascii="Times New Roman" w:hAnsi="Times New Roman" w:cs="Times New Roman"/>
          <w:sz w:val="24"/>
          <w:szCs w:val="24"/>
        </w:rPr>
        <w:lastRenderedPageBreak/>
        <w:t>Преобразование предметной среды и жизненного пространства в группы  в соответствии с интересами и склонностями детей.</w:t>
      </w:r>
    </w:p>
    <w:p w:rsidR="00776B95" w:rsidRPr="00F544AD" w:rsidRDefault="00776B95" w:rsidP="00407DF0">
      <w:pPr>
        <w:pStyle w:val="a8"/>
        <w:numPr>
          <w:ilvl w:val="0"/>
          <w:numId w:val="3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формы общения с детьми – от авторитарного воздействия к общению на установление доверительных, партнёрских отношений.</w:t>
      </w:r>
    </w:p>
    <w:p w:rsidR="006E34BD" w:rsidRPr="00776B95" w:rsidRDefault="00776B95" w:rsidP="00407DF0">
      <w:pPr>
        <w:pStyle w:val="a8"/>
        <w:numPr>
          <w:ilvl w:val="0"/>
          <w:numId w:val="3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5">
        <w:rPr>
          <w:rFonts w:ascii="Times New Roman" w:hAnsi="Times New Roman" w:cs="Times New Roman"/>
          <w:sz w:val="24"/>
          <w:szCs w:val="24"/>
        </w:rPr>
        <w:t>П</w:t>
      </w:r>
      <w:r w:rsidR="006E34BD" w:rsidRPr="00776B95">
        <w:rPr>
          <w:rFonts w:ascii="Times New Roman" w:hAnsi="Times New Roman" w:cs="Times New Roman"/>
          <w:sz w:val="24"/>
          <w:szCs w:val="24"/>
        </w:rPr>
        <w:t>рименение соврем</w:t>
      </w:r>
      <w:r w:rsidRPr="00776B95">
        <w:rPr>
          <w:rFonts w:ascii="Times New Roman" w:hAnsi="Times New Roman" w:cs="Times New Roman"/>
          <w:sz w:val="24"/>
          <w:szCs w:val="24"/>
        </w:rPr>
        <w:t>енных информационных технологий.</w:t>
      </w:r>
      <w:r w:rsidRPr="0077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76B95">
        <w:rPr>
          <w:rFonts w:ascii="Times New Roman" w:hAnsi="Times New Roman" w:cs="Times New Roman"/>
          <w:sz w:val="24"/>
          <w:szCs w:val="24"/>
        </w:rPr>
        <w:t>бновление формы и содержания образовательной деятельности.</w:t>
      </w:r>
    </w:p>
    <w:p w:rsidR="006E34BD" w:rsidRDefault="006E34BD" w:rsidP="006E34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17" w:rsidRPr="006E34BD" w:rsidRDefault="005D4A52" w:rsidP="009A2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A2117" w:rsidRPr="006E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2117" w:rsidRDefault="004A0986" w:rsidP="00590E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Многие</w:t>
      </w:r>
      <w:r w:rsidRPr="00A37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практики в сфере дошкольного образован</w:t>
      </w:r>
      <w:r w:rsidR="009A2117" w:rsidRPr="00A3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</w:t>
      </w:r>
      <w:r w:rsidRPr="00A3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нашли </w:t>
      </w:r>
      <w:r w:rsid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место в </w:t>
      </w:r>
      <w:proofErr w:type="gramStart"/>
      <w:r w:rsid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калужских</w:t>
      </w:r>
      <w:proofErr w:type="gramEnd"/>
      <w:r w:rsid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8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F7F" w:rsidRPr="009A2117" w:rsidRDefault="00D876F6" w:rsidP="00590E0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сделать небо</w:t>
      </w:r>
      <w:r w:rsidR="009A211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льшой экспресс-обзор «Инновация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путь к совершенству»</w:t>
      </w:r>
      <w:r w:rsidR="00F46F7F" w:rsidRPr="00F46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F46F7F" w:rsidRPr="009A21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Предложите свою инновационную технологию </w:t>
      </w:r>
      <w:r w:rsidR="009A2117" w:rsidRPr="009A21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докажите важность вашей идеи.</w:t>
      </w:r>
    </w:p>
    <w:p w:rsidR="00A376E6" w:rsidRDefault="00A376E6" w:rsidP="00A37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52" w:rsidRPr="005D4A52" w:rsidRDefault="005D4A52" w:rsidP="005D4A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1</w:t>
      </w:r>
      <w:r w:rsidRPr="005D4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75578" w:rsidRPr="005D4A52" w:rsidRDefault="005D4A52" w:rsidP="005D4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18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    </w:t>
      </w:r>
      <w:r w:rsidR="009A2117" w:rsidRPr="005D4A52">
        <w:rPr>
          <w:rFonts w:ascii="Times New Roman" w:hAnsi="Times New Roman" w:cs="Times New Roman"/>
          <w:sz w:val="24"/>
          <w:szCs w:val="24"/>
        </w:rPr>
        <w:t xml:space="preserve">С прошлого </w:t>
      </w:r>
      <w:r w:rsidR="00ED22E8" w:rsidRPr="005D4A52">
        <w:rPr>
          <w:rFonts w:ascii="Times New Roman" w:hAnsi="Times New Roman" w:cs="Times New Roman"/>
          <w:sz w:val="24"/>
          <w:szCs w:val="24"/>
        </w:rPr>
        <w:t>г</w:t>
      </w:r>
      <w:r w:rsidR="009A2117" w:rsidRPr="005D4A52">
        <w:rPr>
          <w:rFonts w:ascii="Times New Roman" w:hAnsi="Times New Roman" w:cs="Times New Roman"/>
          <w:sz w:val="24"/>
          <w:szCs w:val="24"/>
        </w:rPr>
        <w:t xml:space="preserve">ода в нашем дошкольном учреждении стартовали </w:t>
      </w:r>
      <w:r w:rsidR="005E67EB" w:rsidRPr="005D4A52">
        <w:rPr>
          <w:rFonts w:ascii="Times New Roman" w:hAnsi="Times New Roman" w:cs="Times New Roman"/>
          <w:sz w:val="24"/>
          <w:szCs w:val="24"/>
        </w:rPr>
        <w:t xml:space="preserve">Образовательные терренкуры  – это специально организованные маршруты для детей по территории дошкольного образовательного учреждения с посещением </w:t>
      </w:r>
      <w:r w:rsidR="009A2117" w:rsidRPr="005D4A52">
        <w:rPr>
          <w:rFonts w:ascii="Times New Roman" w:hAnsi="Times New Roman" w:cs="Times New Roman"/>
          <w:sz w:val="24"/>
          <w:szCs w:val="24"/>
        </w:rPr>
        <w:t>развивающих зон.</w:t>
      </w:r>
      <w:r w:rsidR="00A376E6" w:rsidRPr="005D4A52">
        <w:rPr>
          <w:rFonts w:ascii="Times New Roman" w:hAnsi="Times New Roman" w:cs="Times New Roman"/>
          <w:sz w:val="24"/>
          <w:szCs w:val="24"/>
        </w:rPr>
        <w:t xml:space="preserve"> </w:t>
      </w:r>
      <w:r w:rsidR="00B75578" w:rsidRPr="005D4A52">
        <w:rPr>
          <w:rFonts w:ascii="Times New Roman" w:hAnsi="Times New Roman" w:cs="Times New Roman"/>
          <w:sz w:val="24"/>
          <w:szCs w:val="24"/>
        </w:rPr>
        <w:t>Маршрут терренкура разбивается на несколько «станций», которые имеют свое название и отличительные особенности (используется выносной материал,  плоскостные фигурки, макеты природных объектов, сказочные постройки и т.п.)</w:t>
      </w:r>
    </w:p>
    <w:p w:rsidR="00B75578" w:rsidRPr="00B75578" w:rsidRDefault="005D4A52" w:rsidP="002E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    </w:t>
      </w:r>
      <w:r w:rsidR="00B75578" w:rsidRPr="00B75578">
        <w:rPr>
          <w:rFonts w:ascii="Times New Roman" w:hAnsi="Times New Roman" w:cs="Times New Roman"/>
          <w:sz w:val="24"/>
          <w:szCs w:val="24"/>
        </w:rPr>
        <w:t>Передвигаясь по маршруту терренкура от одной станции к другой,  дети выполняют разные упражнения, проводят опыты, исследования, занимаются математикой, составляют устные рассказы, изучают свойства растений, следы птиц и животных, занимаются физическими упражнениями, играют в подвижные и асфальтовые игры.</w:t>
      </w:r>
    </w:p>
    <w:p w:rsidR="00B75578" w:rsidRDefault="00B75578" w:rsidP="002E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78">
        <w:rPr>
          <w:rFonts w:ascii="Times New Roman" w:hAnsi="Times New Roman" w:cs="Times New Roman"/>
          <w:sz w:val="24"/>
          <w:szCs w:val="24"/>
        </w:rPr>
        <w:t>Содержание пеших прогулок зависит от выбранной тематики, времени года и погоды.</w:t>
      </w:r>
    </w:p>
    <w:p w:rsidR="002E528B" w:rsidRDefault="002E528B" w:rsidP="002E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28B">
        <w:rPr>
          <w:rFonts w:ascii="Times New Roman" w:hAnsi="Times New Roman" w:cs="Times New Roman"/>
          <w:sz w:val="24"/>
          <w:szCs w:val="24"/>
        </w:rPr>
        <w:t>Прогулки по терренкуру проводятся в естественных природных условиях, на свежем воздухе.</w:t>
      </w:r>
    </w:p>
    <w:p w:rsidR="006A59BB" w:rsidRPr="006A59BB" w:rsidRDefault="002E528B" w:rsidP="005D4A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9BB">
        <w:rPr>
          <w:rFonts w:ascii="Times New Roman" w:hAnsi="Times New Roman" w:cs="Times New Roman"/>
          <w:sz w:val="24"/>
          <w:szCs w:val="24"/>
        </w:rPr>
        <w:t xml:space="preserve">     Эффективность данной технологии заключается в том, что она способствует развитию   познавательных интересов, повышению физической выносливости, нормализации психоэмоциональной деятельности детей.    </w:t>
      </w:r>
      <w:r w:rsidRPr="006A59BB">
        <w:rPr>
          <w:rFonts w:ascii="Times New Roman" w:hAnsi="Times New Roman" w:cs="Times New Roman"/>
          <w:sz w:val="24"/>
          <w:szCs w:val="24"/>
          <w:shd w:val="clear" w:color="auto" w:fill="FFFFFF"/>
        </w:rPr>
        <w:t>В таком игровом пространстве ребенок многому учится – общаться с окружающим миром, наблюдать, мыслить;  развивается крупная и мелкая моторика. Это своеобразная Мастерская, где можно заниматься творчеством - созданием поделок  из бросового материа</w:t>
      </w:r>
      <w:r w:rsid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ла, рисованием, конструированием. </w:t>
      </w:r>
      <w:r w:rsidR="006A59BB" w:rsidRPr="006A5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наконец, это </w:t>
      </w:r>
      <w:r w:rsidR="006A59BB" w:rsidRPr="006A59BB">
        <w:rPr>
          <w:rFonts w:ascii="Times New Roman" w:hAnsi="Times New Roman" w:cs="Times New Roman"/>
          <w:sz w:val="24"/>
          <w:szCs w:val="24"/>
        </w:rPr>
        <w:t xml:space="preserve">возможность удовлетворить  естественность движений детей. </w:t>
      </w:r>
      <w:r w:rsidR="006A59BB">
        <w:rPr>
          <w:rFonts w:ascii="Times New Roman" w:hAnsi="Times New Roman" w:cs="Times New Roman"/>
          <w:sz w:val="24"/>
          <w:szCs w:val="24"/>
        </w:rPr>
        <w:t xml:space="preserve">Причем эта технология </w:t>
      </w:r>
      <w:r w:rsidR="006A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возможность трансформировать среду</w:t>
      </w:r>
      <w:r w:rsidR="006A59BB" w:rsidRPr="002E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 </w:t>
      </w:r>
      <w:r w:rsidR="00F5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ДОО </w:t>
      </w:r>
      <w:r w:rsidR="006A59BB" w:rsidRPr="002E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зависимости от образовательной ситуации, в том числе от меняющихся интересов и возможностей детей. </w:t>
      </w:r>
    </w:p>
    <w:p w:rsidR="006A59BB" w:rsidRPr="006A59BB" w:rsidRDefault="002E528B" w:rsidP="005D4A5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59BB">
        <w:rPr>
          <w:b/>
        </w:rPr>
        <w:t xml:space="preserve">Ведущий. </w:t>
      </w:r>
      <w:r w:rsidRPr="006A59BB">
        <w:t>Действительно, терренкур с</w:t>
      </w:r>
      <w:r w:rsidR="006A59BB" w:rsidRPr="006A59BB">
        <w:t xml:space="preserve">овершенствует систему прогулки. </w:t>
      </w:r>
      <w:r w:rsidR="006A59BB" w:rsidRPr="006A59BB">
        <w:rPr>
          <w:rStyle w:val="apple-converted-space"/>
          <w:color w:val="000000"/>
        </w:rPr>
        <w:t> </w:t>
      </w:r>
      <w:r w:rsidR="006A59BB" w:rsidRPr="006A59BB">
        <w:rPr>
          <w:rStyle w:val="c0"/>
          <w:color w:val="000000"/>
        </w:rPr>
        <w:t>Новая технология интересна  и удоб</w:t>
      </w:r>
      <w:r w:rsidR="005D4A52">
        <w:rPr>
          <w:rStyle w:val="c0"/>
          <w:color w:val="000000"/>
        </w:rPr>
        <w:t>на детям, в ней</w:t>
      </w:r>
      <w:r w:rsidR="006A59BB" w:rsidRPr="006A59BB">
        <w:rPr>
          <w:rStyle w:val="c0"/>
          <w:color w:val="000000"/>
        </w:rPr>
        <w:t>:</w:t>
      </w:r>
    </w:p>
    <w:p w:rsidR="006A59BB" w:rsidRPr="006A59BB" w:rsidRDefault="006A59BB" w:rsidP="005D4A5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59BB">
        <w:rPr>
          <w:rStyle w:val="c0"/>
          <w:color w:val="000000"/>
        </w:rPr>
        <w:t>- простота и естественность движений;</w:t>
      </w:r>
    </w:p>
    <w:p w:rsidR="006A59BB" w:rsidRPr="006A59BB" w:rsidRDefault="006A59BB" w:rsidP="005D4A5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59BB">
        <w:rPr>
          <w:rStyle w:val="c0"/>
          <w:color w:val="000000"/>
        </w:rPr>
        <w:t>- возможность выполнять их в любое время на воздухе;</w:t>
      </w:r>
    </w:p>
    <w:p w:rsidR="006A59BB" w:rsidRPr="006A59BB" w:rsidRDefault="006A59BB" w:rsidP="005D4A5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59BB">
        <w:rPr>
          <w:rStyle w:val="c0"/>
          <w:color w:val="000000"/>
        </w:rPr>
        <w:t>- привлекательность  в связи с возможностью игровой мотивации</w:t>
      </w:r>
      <w:r w:rsidR="005D4A52">
        <w:rPr>
          <w:rStyle w:val="c0"/>
          <w:color w:val="000000"/>
        </w:rPr>
        <w:t>.</w:t>
      </w:r>
    </w:p>
    <w:p w:rsidR="005D4A52" w:rsidRDefault="005D4A52" w:rsidP="005D4A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52" w:rsidRPr="005D4A52" w:rsidRDefault="005D4A52" w:rsidP="005D4A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2</w:t>
      </w:r>
      <w:r w:rsidRPr="005D4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D4A52" w:rsidRDefault="005D4A52" w:rsidP="007D4619">
      <w:pPr>
        <w:spacing w:after="0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D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    </w:t>
      </w:r>
    </w:p>
    <w:p w:rsidR="00F90D3E" w:rsidRPr="00B06151" w:rsidRDefault="007D4619" w:rsidP="00E9163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638">
        <w:rPr>
          <w:rFonts w:ascii="Times New Roman" w:hAnsi="Times New Roman" w:cs="Times New Roman"/>
          <w:sz w:val="24"/>
          <w:szCs w:val="24"/>
        </w:rPr>
        <w:t xml:space="preserve">Сегодня личностно-ориентированные технологии  ставят в центр всей системы дошкольного образования. Утренний сбор – </w:t>
      </w:r>
      <w:r w:rsidR="00E91638" w:rsidRPr="00E91638">
        <w:rPr>
          <w:rFonts w:ascii="Times New Roman" w:hAnsi="Times New Roman" w:cs="Times New Roman"/>
          <w:sz w:val="24"/>
          <w:szCs w:val="24"/>
        </w:rPr>
        <w:t xml:space="preserve">одна из технологий, которую мы используем для </w:t>
      </w:r>
      <w:r w:rsidR="00E91638" w:rsidRPr="00E9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чтобы </w:t>
      </w:r>
      <w:r w:rsidR="00E91638" w:rsidRPr="00E9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обеспечить возможность конструктивного развития детей в ситуации естественного социально-эмоционального общения со сверстниками и взрослыми.</w:t>
      </w:r>
      <w:r w:rsidR="00576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6151"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Утренний сбор для дошкольников </w:t>
      </w:r>
      <w:r w:rsid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06151"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06151"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возможность нескол</w:t>
      </w:r>
      <w:r w:rsid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ько минут побыть вместе, пообщаться на равных.</w:t>
      </w:r>
    </w:p>
    <w:p w:rsidR="00E91638" w:rsidRPr="00F90D3E" w:rsidRDefault="00F90D3E" w:rsidP="00F90D3E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    </w:t>
      </w:r>
      <w:r w:rsidR="00576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Каковы же компоненты утреннего сбора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E91638" w:rsidRPr="005762B6" w:rsidRDefault="00E91638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762B6">
        <w:rPr>
          <w:rFonts w:ascii="Times New Roman" w:hAnsi="Times New Roman" w:cs="Times New Roman"/>
          <w:sz w:val="24"/>
          <w:szCs w:val="24"/>
        </w:rPr>
        <w:t>Сбор проходит в виде круга, где дети вместе с взрослыми сидят на стульчиках или  на подушках.  Круг – это открытость и чувство единства в коллективе.</w:t>
      </w:r>
      <w:r w:rsidR="006C5F74"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оповещения детей о начале утреннего сбора используем весёлую музыку, звон колокольчика или  задорную </w:t>
      </w:r>
      <w:proofErr w:type="spellStart"/>
      <w:r w:rsidR="006C5F74"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речёвку</w:t>
      </w:r>
      <w:proofErr w:type="spellEnd"/>
      <w:r w:rsidR="006C5F74"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638" w:rsidRPr="005762B6" w:rsidRDefault="006C5F74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76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Традицией сбора является приветствие, которое помогает установить д</w:t>
      </w:r>
      <w:r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ружескую атмосферу. Существует много способов приветствия, которое может быть вербальным и невербальным.</w:t>
      </w:r>
    </w:p>
    <w:p w:rsidR="006C5F74" w:rsidRPr="005762B6" w:rsidRDefault="00E91638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любимых частей у</w:t>
      </w:r>
      <w:r w:rsidR="007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треннего сбора – ежедневные новости</w:t>
      </w:r>
      <w:r w:rsidRPr="0057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предоставляет возможность рассказать другим то, «что еще никто, кроме меня не знает», поделиться своими наблюдениями, похвастаться интересными событиями. Темы новостей могут носить различный характер. </w:t>
      </w:r>
    </w:p>
    <w:p w:rsidR="005762B6" w:rsidRPr="00F544AD" w:rsidRDefault="00E91638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утреннем сборе происходил общий обмен информацией: </w:t>
      </w:r>
      <w:r w:rsidR="006C5F74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о погоде,  о том 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сегодн</w:t>
      </w:r>
      <w:r w:rsidR="006C5F74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всего детей (кто отсутствует),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дней ост</w:t>
      </w:r>
      <w:r w:rsidR="005762B6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алось до ближайшего праздника, 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5762B6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интересного заметили в группе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638" w:rsidRPr="00F544AD" w:rsidRDefault="00E91638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ситуации.</w:t>
      </w:r>
      <w:r w:rsidR="005762B6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создавать такие ситуации для размышления, высказывания своего мнения по вопросу, чтобы дети могли сообща подумать над разрешением ситуации.</w:t>
      </w:r>
    </w:p>
    <w:p w:rsidR="00E91638" w:rsidRPr="00F544AD" w:rsidRDefault="007C6927" w:rsidP="00407DF0">
      <w:pPr>
        <w:pStyle w:val="a8"/>
        <w:numPr>
          <w:ilvl w:val="0"/>
          <w:numId w:val="33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теме недели</w:t>
      </w:r>
      <w:r w:rsidR="00E91638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подвижные, словесные, театрализованные игры.</w:t>
      </w:r>
    </w:p>
    <w:p w:rsidR="00E91638" w:rsidRPr="00F544AD" w:rsidRDefault="00E91638" w:rsidP="00E9163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C6927" w:rsidRPr="00F544AD" w:rsidRDefault="007C6927" w:rsidP="00E91638">
      <w:pPr>
        <w:spacing w:after="0"/>
        <w:jc w:val="both"/>
        <w:rPr>
          <w:rStyle w:val="ad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</w:t>
      </w:r>
      <w:r w:rsidRPr="00F54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D">
        <w:rPr>
          <w:rStyle w:val="ad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утренний сбор — один из способов организации партнерского общения. Организуя его, педагог развивает следующие профессиональные умения:</w:t>
      </w:r>
    </w:p>
    <w:p w:rsidR="00E91638" w:rsidRPr="00F544AD" w:rsidRDefault="00E91638" w:rsidP="007C6927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</w:t>
      </w:r>
      <w:r w:rsidR="007C6927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мфортное 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всех детей в общ</w:t>
      </w:r>
      <w:r w:rsidR="007C6927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разговоре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638" w:rsidRPr="00F544AD" w:rsidRDefault="00E91638" w:rsidP="007C6927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и удерживать культурную рамку</w:t>
      </w:r>
      <w:r w:rsidR="00F90D3E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638" w:rsidRPr="00F544AD" w:rsidRDefault="00E91638" w:rsidP="007C6927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и поддерживать инициа</w:t>
      </w:r>
      <w:r w:rsidR="00F90D3E"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 детей</w:t>
      </w: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638" w:rsidRPr="00F544AD" w:rsidRDefault="00E91638" w:rsidP="007C6927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поддержку всем детям, в том числе имеющим особые образовательные потребности.</w:t>
      </w:r>
    </w:p>
    <w:p w:rsidR="007D4619" w:rsidRPr="00F544AD" w:rsidRDefault="00F90D3E" w:rsidP="007D4619">
      <w:pPr>
        <w:jc w:val="both"/>
        <w:rPr>
          <w:rFonts w:ascii="Trebuchet MS" w:hAnsi="Trebuchet MS"/>
          <w:sz w:val="20"/>
          <w:szCs w:val="20"/>
          <w:shd w:val="clear" w:color="auto" w:fill="FFFFFF"/>
        </w:rPr>
      </w:pPr>
      <w:r w:rsidRPr="00F544A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544AD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P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Следовательно, утренний сбор реализует одно из основных требований, предъявляемых к профессиональному мастерству педагога — это умение руководить межличностным общением детей, разрешать конфликты, организовывать созидательную совместную деятельность.</w:t>
      </w:r>
    </w:p>
    <w:p w:rsidR="00F90D3E" w:rsidRPr="00F544AD" w:rsidRDefault="00F90D3E" w:rsidP="00F90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3: </w:t>
      </w:r>
    </w:p>
    <w:p w:rsidR="002A5355" w:rsidRPr="00F544AD" w:rsidRDefault="00F90D3E" w:rsidP="002A53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4AD">
        <w:rPr>
          <w:rFonts w:ascii="Times New Roman" w:hAnsi="Times New Roman" w:cs="Times New Roman"/>
          <w:b/>
          <w:sz w:val="24"/>
          <w:szCs w:val="24"/>
        </w:rPr>
        <w:t>(СЛАЙД 22)</w:t>
      </w:r>
      <w:r w:rsidRPr="00F544AD">
        <w:rPr>
          <w:rFonts w:ascii="Times New Roman" w:hAnsi="Times New Roman" w:cs="Times New Roman"/>
          <w:sz w:val="24"/>
          <w:szCs w:val="24"/>
        </w:rPr>
        <w:t xml:space="preserve">   Все чаще педагоги дошкольных учреждений стали указывать как основное достижение – использование</w:t>
      </w:r>
      <w:r w:rsidR="00B06151">
        <w:rPr>
          <w:rFonts w:ascii="Times New Roman" w:hAnsi="Times New Roman" w:cs="Times New Roman"/>
          <w:sz w:val="24"/>
          <w:szCs w:val="24"/>
        </w:rPr>
        <w:t xml:space="preserve"> ИКТ в работе с детьми. Наше ДОО</w:t>
      </w:r>
      <w:r w:rsidRPr="00F544AD">
        <w:rPr>
          <w:rFonts w:ascii="Times New Roman" w:hAnsi="Times New Roman" w:cs="Times New Roman"/>
          <w:sz w:val="24"/>
          <w:szCs w:val="24"/>
        </w:rPr>
        <w:t xml:space="preserve"> не исключение.  </w:t>
      </w:r>
      <w:r w:rsidR="002A5355" w:rsidRPr="00F544AD">
        <w:rPr>
          <w:rFonts w:ascii="Times New Roman" w:hAnsi="Times New Roman" w:cs="Times New Roman"/>
          <w:sz w:val="24"/>
          <w:szCs w:val="24"/>
        </w:rPr>
        <w:t>Самостоятельно изучив возможности интерактивной доски, мы пришли к выводу, что это</w:t>
      </w:r>
      <w:r w:rsidR="001A1555" w:rsidRPr="00F54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ценный инструмент для обучения. Это визуальный ресурс, который помогает воспитателям излагать новый материал очень живо и увлекательно. </w:t>
      </w:r>
    </w:p>
    <w:p w:rsidR="00CD7299" w:rsidRPr="00F544AD" w:rsidRDefault="00CD7299" w:rsidP="002A5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b/>
          <w:sz w:val="24"/>
          <w:szCs w:val="24"/>
        </w:rPr>
        <w:t>(СЛАЙД 23)</w:t>
      </w:r>
      <w:r w:rsidRPr="00F544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5355" w:rsidRPr="00F544AD" w:rsidRDefault="002A5355" w:rsidP="002A5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>Интерактивная доска дает возможность демонстрировать слайды, видео, рисовать, чертить различные схемы, составлять игры,  наносить на изображение пометки.</w:t>
      </w:r>
    </w:p>
    <w:p w:rsidR="002A5355" w:rsidRPr="00F544AD" w:rsidRDefault="002A5355" w:rsidP="002A5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могут показывать на доске приемы рисования. Также доступны приемы работы, основанные на перемещении изображений на экране доски. Выполняя задания, дети могут расставить изображения в определенном порядке, продолжить последовательность, установить соответствие, выполнить сортировку картинок по заданному признаку. На экране интерактивной доски можно работать с виртуальным конструктором, использовать его для моделирования. </w:t>
      </w:r>
    </w:p>
    <w:p w:rsidR="002A5355" w:rsidRPr="00B06151" w:rsidRDefault="002A5355" w:rsidP="002A5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51">
        <w:rPr>
          <w:rFonts w:ascii="Times New Roman" w:hAnsi="Times New Roman" w:cs="Times New Roman"/>
          <w:sz w:val="24"/>
          <w:szCs w:val="24"/>
        </w:rPr>
        <w:t>Большинство заданий, развивающих логику и мышление, легче воспринимаются ребенком, если они представлены на интерактивной доске. Таким образом, знание педагогом возможностей этого инструмента позволяет разнообразить занятия для детей.</w:t>
      </w:r>
    </w:p>
    <w:p w:rsidR="00F90D3E" w:rsidRPr="00B06151" w:rsidRDefault="002A5355" w:rsidP="00BC5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51">
        <w:rPr>
          <w:rFonts w:ascii="Times New Roman" w:hAnsi="Times New Roman" w:cs="Times New Roman"/>
          <w:sz w:val="24"/>
          <w:szCs w:val="24"/>
        </w:rPr>
        <w:t xml:space="preserve">Для работы с </w:t>
      </w:r>
      <w:r w:rsidR="00BC5081" w:rsidRPr="00B06151">
        <w:rPr>
          <w:rFonts w:ascii="Times New Roman" w:hAnsi="Times New Roman" w:cs="Times New Roman"/>
          <w:sz w:val="24"/>
          <w:szCs w:val="24"/>
        </w:rPr>
        <w:t>интерактивной</w:t>
      </w:r>
      <w:r w:rsidRPr="00B06151">
        <w:rPr>
          <w:rFonts w:ascii="Times New Roman" w:hAnsi="Times New Roman" w:cs="Times New Roman"/>
          <w:sz w:val="24"/>
          <w:szCs w:val="24"/>
        </w:rPr>
        <w:t xml:space="preserve"> доской </w:t>
      </w:r>
      <w:r w:rsidR="001A1555"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как готовые электронные образовательные ресурсы, так и собственные разработки</w:t>
      </w:r>
      <w:r w:rsidR="00BC5081"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5081" w:rsidRPr="00B06151" w:rsidRDefault="00BC5081" w:rsidP="00BC50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Педагоги нашего детского сада овладели элементами компьютерной грамотности: начальными знаниями устройства компьютера, умением работать в программах: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SMART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Notebo</w:t>
      </w:r>
      <w:proofErr w:type="gram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практикой работы в Интернете (для поиска изображений и обучающих программ). С помощью программного обеспечения SMART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Notebo</w:t>
      </w:r>
      <w:proofErr w:type="gram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мы сохраняем все свои записи, снимки с экрана или видео в файлах, которые составляют </w:t>
      </w:r>
      <w:proofErr w:type="spellStart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медиатеку</w:t>
      </w:r>
      <w:proofErr w:type="spellEnd"/>
      <w:r w:rsidRPr="00B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сада.</w:t>
      </w:r>
    </w:p>
    <w:p w:rsidR="001A1555" w:rsidRPr="00B06151" w:rsidRDefault="00BC5081" w:rsidP="00BC50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повышает уровень готовности ребенка к школе.</w:t>
      </w:r>
    </w:p>
    <w:p w:rsidR="00F90D3E" w:rsidRPr="00F90D3E" w:rsidRDefault="00F90D3E" w:rsidP="00F9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5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06151">
        <w:rPr>
          <w:rFonts w:ascii="Times New Roman" w:hAnsi="Times New Roman" w:cs="Times New Roman"/>
          <w:sz w:val="24"/>
          <w:szCs w:val="24"/>
        </w:rPr>
        <w:t xml:space="preserve">. Абсолютно ясно, что ИКТ становятся основным </w:t>
      </w:r>
      <w:r w:rsidRPr="00F90D3E">
        <w:rPr>
          <w:rFonts w:ascii="Times New Roman" w:hAnsi="Times New Roman" w:cs="Times New Roman"/>
          <w:sz w:val="24"/>
          <w:szCs w:val="24"/>
        </w:rPr>
        <w:t>инструментом, который человек будет использовать не только в профессиональной деятельности, но и в повседневной жизни.</w:t>
      </w:r>
    </w:p>
    <w:p w:rsidR="00F90D3E" w:rsidRDefault="00F90D3E" w:rsidP="00F4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F7F" w:rsidRPr="00BC5081" w:rsidRDefault="00BC5081" w:rsidP="00BC50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уважаемые педагоги, </w:t>
      </w:r>
      <w:r w:rsidRPr="00BC5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Главный вопрос</w:t>
      </w:r>
      <w:r w:rsidR="00F46F7F" w:rsidRPr="00BC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«Вы «ЗА» или «ПРОТИВ» использования инновационных технологий в образовательно</w:t>
      </w:r>
      <w:r w:rsidR="00B0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процессе ДОО</w:t>
      </w:r>
      <w:r w:rsidRPr="00BC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961525" w:rsidRDefault="00961525" w:rsidP="00961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35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 24</w:t>
      </w:r>
      <w:r w:rsidRPr="002A5355">
        <w:rPr>
          <w:rFonts w:ascii="Times New Roman" w:hAnsi="Times New Roman" w:cs="Times New Roman"/>
          <w:b/>
          <w:sz w:val="24"/>
          <w:szCs w:val="24"/>
        </w:rPr>
        <w:t>)</w:t>
      </w:r>
      <w:r w:rsidRPr="002A53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40F" w:rsidRPr="00B06151" w:rsidRDefault="00F54612" w:rsidP="00B06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</w:t>
      </w:r>
      <w:proofErr w:type="gramStart"/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вышесказанном</w:t>
      </w:r>
      <w:proofErr w:type="gramEnd"/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разрешите мне вынести </w:t>
      </w:r>
      <w:r w:rsidRPr="00B06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решений</w:t>
      </w: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1525" w:rsidRPr="00B06151" w:rsidRDefault="00961525" w:rsidP="00B06151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51">
        <w:rPr>
          <w:rFonts w:ascii="Times New Roman" w:hAnsi="Times New Roman" w:cs="Times New Roman"/>
          <w:sz w:val="24"/>
          <w:szCs w:val="24"/>
        </w:rPr>
        <w:t>Считать необходимым инициировать</w:t>
      </w:r>
      <w:proofErr w:type="gramEnd"/>
      <w:r w:rsidRPr="00B06151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компетентности педагогов посредством  использования педагогических инноваций в образовательном процессе ДОУ</w:t>
      </w:r>
    </w:p>
    <w:p w:rsidR="00961525" w:rsidRPr="00B06151" w:rsidRDefault="00961525" w:rsidP="00B06151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5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06151">
        <w:rPr>
          <w:rFonts w:ascii="Times New Roman" w:hAnsi="Times New Roman" w:cs="Times New Roman"/>
          <w:sz w:val="24"/>
          <w:szCs w:val="24"/>
        </w:rPr>
        <w:t xml:space="preserve">создание в ДОО Координационных </w:t>
      </w:r>
      <w:r w:rsidRPr="00B06151">
        <w:rPr>
          <w:rFonts w:ascii="Times New Roman" w:hAnsi="Times New Roman" w:cs="Times New Roman"/>
          <w:sz w:val="24"/>
          <w:szCs w:val="24"/>
        </w:rPr>
        <w:t>совет</w:t>
      </w:r>
      <w:r w:rsidR="00B06151">
        <w:rPr>
          <w:rFonts w:ascii="Times New Roman" w:hAnsi="Times New Roman" w:cs="Times New Roman"/>
          <w:sz w:val="24"/>
          <w:szCs w:val="24"/>
        </w:rPr>
        <w:t>ов</w:t>
      </w:r>
      <w:r w:rsidRPr="00B06151">
        <w:rPr>
          <w:rFonts w:ascii="Times New Roman" w:hAnsi="Times New Roman" w:cs="Times New Roman"/>
          <w:sz w:val="24"/>
          <w:szCs w:val="24"/>
        </w:rPr>
        <w:t xml:space="preserve"> по </w:t>
      </w:r>
      <w:r w:rsidR="00B06151">
        <w:rPr>
          <w:rFonts w:ascii="Times New Roman" w:hAnsi="Times New Roman" w:cs="Times New Roman"/>
          <w:sz w:val="24"/>
          <w:szCs w:val="24"/>
        </w:rPr>
        <w:t xml:space="preserve">информационно-методической </w:t>
      </w:r>
      <w:r w:rsidRPr="00B06151">
        <w:rPr>
          <w:rFonts w:ascii="Times New Roman" w:hAnsi="Times New Roman" w:cs="Times New Roman"/>
          <w:sz w:val="24"/>
          <w:szCs w:val="24"/>
        </w:rPr>
        <w:t>поддержке образовательных  инициатив в направлении инновационной деятельности.</w:t>
      </w:r>
    </w:p>
    <w:p w:rsidR="00547BE1" w:rsidRPr="00547BE1" w:rsidRDefault="00547BE1" w:rsidP="00547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E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 25</w:t>
      </w:r>
      <w:r w:rsidRPr="00547BE1">
        <w:rPr>
          <w:rFonts w:ascii="Times New Roman" w:hAnsi="Times New Roman" w:cs="Times New Roman"/>
          <w:b/>
          <w:sz w:val="24"/>
          <w:szCs w:val="24"/>
        </w:rPr>
        <w:t>)</w:t>
      </w:r>
      <w:r w:rsidRPr="00547B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7BE1" w:rsidRPr="00547BE1" w:rsidRDefault="00547BE1" w:rsidP="00547BE1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7BE1">
        <w:rPr>
          <w:rFonts w:ascii="Times New Roman" w:hAnsi="Times New Roman" w:cs="Times New Roman"/>
          <w:sz w:val="24"/>
          <w:szCs w:val="24"/>
        </w:rPr>
        <w:t>А завершить наш Круглый стол мне хотелось бы словами Алисы из страны чудес: «Не грусти. Рано или поздно все станет понятно, все станет на свои места и выстроится в единую красивую схему, как кружева. Станет понятно, зачем все было нужно,</w:t>
      </w:r>
      <w:r>
        <w:rPr>
          <w:rFonts w:ascii="Times New Roman" w:hAnsi="Times New Roman" w:cs="Times New Roman"/>
          <w:sz w:val="24"/>
          <w:szCs w:val="24"/>
        </w:rPr>
        <w:t xml:space="preserve"> потому что все будет правильно» </w:t>
      </w:r>
      <w:r w:rsidRPr="00547BE1">
        <w:rPr>
          <w:rFonts w:ascii="Times New Roman" w:hAnsi="Times New Roman" w:cs="Times New Roman"/>
          <w:sz w:val="24"/>
          <w:szCs w:val="24"/>
        </w:rPr>
        <w:t xml:space="preserve"> (Льюис Кэрролл. </w:t>
      </w:r>
      <w:proofErr w:type="gramStart"/>
      <w:r w:rsidRPr="00547BE1">
        <w:rPr>
          <w:rFonts w:ascii="Times New Roman" w:hAnsi="Times New Roman" w:cs="Times New Roman"/>
          <w:sz w:val="24"/>
          <w:szCs w:val="24"/>
        </w:rPr>
        <w:t>Алиса в стране чудес)</w:t>
      </w:r>
      <w:proofErr w:type="gramEnd"/>
    </w:p>
    <w:p w:rsidR="00B06151" w:rsidRDefault="00BC5081" w:rsidP="00B06151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спасибо за ваше активное участие в работе круглого стола. </w:t>
      </w:r>
    </w:p>
    <w:p w:rsidR="00BC5081" w:rsidRPr="00B06151" w:rsidRDefault="00BC5081" w:rsidP="00B06151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 я попросила бы вас продемонстрировать свое отношение и поделиться впечатлениями</w:t>
      </w:r>
      <w:r w:rsidR="0011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на ваш взгляд,</w:t>
      </w:r>
      <w:r w:rsidR="00F54612"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удалось - </w:t>
      </w: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посоветуйт</w:t>
      </w:r>
      <w:r w:rsidR="0011678B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 можно было сделать лучше, а если вам было интересно -</w:t>
      </w:r>
      <w:r w:rsidR="0011678B"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похлопайте в ладоши и </w:t>
      </w:r>
      <w:bookmarkStart w:id="0" w:name="_GoBack"/>
      <w:bookmarkEnd w:id="0"/>
      <w:r w:rsidR="0011678B"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</w:t>
      </w:r>
      <w:r w:rsidR="00116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12" w:rsidRPr="0011678B" w:rsidRDefault="00BC5081" w:rsidP="001167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116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ответить на ваши вопросы.</w:t>
      </w:r>
    </w:p>
    <w:p w:rsidR="0085240F" w:rsidRPr="0085240F" w:rsidRDefault="00F54612" w:rsidP="0085240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F5461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lastRenderedPageBreak/>
        <w:t>Библиографическая ссылка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>Введенский В.Н. Моделирование профессиональной компетентности педагога // Педагогика. - 2003. - №10. - С. 51-55.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 xml:space="preserve">Иванова Д.И., Митрофанов К.Р., Соколова О.В. </w:t>
      </w:r>
      <w:proofErr w:type="spellStart"/>
      <w:r w:rsidRPr="0085240F">
        <w:rPr>
          <w:color w:val="000000"/>
        </w:rPr>
        <w:t>Компетентностный</w:t>
      </w:r>
      <w:proofErr w:type="spellEnd"/>
      <w:r w:rsidRPr="0085240F">
        <w:rPr>
          <w:color w:val="000000"/>
        </w:rPr>
        <w:t xml:space="preserve"> подход в образовании. Проблемы. Понятия. Инструкции. - М.: АПК и ПРО, 2003. - 101с.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Style w:val="c0"/>
          <w:rFonts w:ascii="Tahoma" w:hAnsi="Tahoma" w:cs="Tahoma"/>
          <w:color w:val="000000"/>
        </w:rPr>
      </w:pPr>
      <w:r w:rsidRPr="0085240F">
        <w:rPr>
          <w:rStyle w:val="c0"/>
          <w:color w:val="000000"/>
        </w:rPr>
        <w:t>Киселёва</w:t>
      </w:r>
      <w:r>
        <w:rPr>
          <w:rStyle w:val="c0"/>
          <w:color w:val="000000"/>
        </w:rPr>
        <w:t xml:space="preserve"> Л.С., </w:t>
      </w:r>
      <w:r w:rsidRPr="0085240F">
        <w:rPr>
          <w:rStyle w:val="c0"/>
          <w:color w:val="000000"/>
        </w:rPr>
        <w:t>Данилина</w:t>
      </w:r>
      <w:r>
        <w:rPr>
          <w:rStyle w:val="c0"/>
          <w:color w:val="000000"/>
        </w:rPr>
        <w:t xml:space="preserve"> Т.А., </w:t>
      </w:r>
      <w:proofErr w:type="spellStart"/>
      <w:r w:rsidRPr="0085240F">
        <w:rPr>
          <w:rStyle w:val="c0"/>
          <w:color w:val="000000"/>
        </w:rPr>
        <w:t>Лагода</w:t>
      </w:r>
      <w:proofErr w:type="spellEnd"/>
      <w:r>
        <w:rPr>
          <w:rStyle w:val="c0"/>
          <w:color w:val="000000"/>
        </w:rPr>
        <w:t xml:space="preserve"> Т.С., </w:t>
      </w:r>
      <w:r w:rsidRPr="0085240F">
        <w:rPr>
          <w:rStyle w:val="c0"/>
          <w:color w:val="000000"/>
        </w:rPr>
        <w:t>Зуйкова</w:t>
      </w:r>
      <w:r>
        <w:rPr>
          <w:rStyle w:val="c0"/>
          <w:color w:val="000000"/>
        </w:rPr>
        <w:t xml:space="preserve"> М.Б</w:t>
      </w:r>
      <w:r w:rsidRPr="0085240F">
        <w:rPr>
          <w:rStyle w:val="c0"/>
          <w:color w:val="000000"/>
        </w:rPr>
        <w:t xml:space="preserve">. Проектный метод в деятельности дошкольного учреждения. Пособие для руководителей и практических работников ДОУ. – М.: </w:t>
      </w:r>
      <w:proofErr w:type="spellStart"/>
      <w:r w:rsidRPr="0085240F">
        <w:rPr>
          <w:rStyle w:val="c0"/>
          <w:color w:val="000000"/>
        </w:rPr>
        <w:t>Аркти</w:t>
      </w:r>
      <w:proofErr w:type="spellEnd"/>
      <w:r w:rsidRPr="0085240F">
        <w:rPr>
          <w:rStyle w:val="c0"/>
          <w:color w:val="000000"/>
        </w:rPr>
        <w:t>, 2003 - 96 стр.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proofErr w:type="spellStart"/>
      <w:r w:rsidRPr="0085240F">
        <w:rPr>
          <w:color w:val="000000"/>
        </w:rPr>
        <w:t>Кучугурова</w:t>
      </w:r>
      <w:proofErr w:type="spellEnd"/>
      <w:r w:rsidRPr="0085240F">
        <w:rPr>
          <w:color w:val="000000"/>
        </w:rPr>
        <w:t xml:space="preserve"> Н.Д. Формирование профессиональной компетентности будущего специалиста // Проблемы и перспективы педагогического образования в XXI веке. - М., 2000. - С. 360-362.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Style w:val="c0"/>
          <w:rFonts w:ascii="Tahoma" w:hAnsi="Tahoma" w:cs="Tahoma"/>
          <w:color w:val="000000"/>
        </w:rPr>
      </w:pPr>
      <w:r w:rsidRPr="0085240F">
        <w:rPr>
          <w:rStyle w:val="c0"/>
          <w:color w:val="000000"/>
        </w:rPr>
        <w:t>Морозова</w:t>
      </w:r>
      <w:r>
        <w:rPr>
          <w:rStyle w:val="c0"/>
          <w:color w:val="000000"/>
        </w:rPr>
        <w:t xml:space="preserve"> Л.Д</w:t>
      </w:r>
      <w:r w:rsidRPr="0085240F">
        <w:rPr>
          <w:rStyle w:val="c0"/>
          <w:color w:val="000000"/>
        </w:rPr>
        <w:t>. Педагогическое проектирование в ДОУ: от теории к практике. – М.:ТЦ Сфера, 2010 - 128 стр. – (Приложение к журналу «Управление ДОУ»).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>Поздняков, А. Формирование компетентности будущих педагогов и</w:t>
      </w:r>
      <w:r>
        <w:rPr>
          <w:color w:val="000000"/>
        </w:rPr>
        <w:t xml:space="preserve"> </w:t>
      </w:r>
      <w:r w:rsidRPr="0085240F">
        <w:rPr>
          <w:color w:val="000000"/>
        </w:rPr>
        <w:t>руководителей образования/ А. Поздняков //Народное образование.</w:t>
      </w:r>
      <w:bookmarkStart w:id="1" w:name="h.gjdgxs"/>
      <w:bookmarkEnd w:id="1"/>
      <w:r>
        <w:rPr>
          <w:color w:val="000000"/>
        </w:rPr>
        <w:t>-</w:t>
      </w:r>
      <w:r w:rsidRPr="0085240F">
        <w:rPr>
          <w:color w:val="000000"/>
        </w:rPr>
        <w:t>2008.-№1.-С.С.141-145.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>Профессиональный стандарт педагога [Текст] /2015 г.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>Равен Дж. Компетентность в современном обществе. - М: КОГИТО-ЦЕНТР, 2002.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Style w:val="c0"/>
          <w:rFonts w:ascii="Tahoma" w:hAnsi="Tahoma" w:cs="Tahoma"/>
          <w:color w:val="000000"/>
        </w:rPr>
      </w:pPr>
      <w:proofErr w:type="spellStart"/>
      <w:r w:rsidRPr="0085240F">
        <w:rPr>
          <w:rStyle w:val="c0"/>
          <w:color w:val="000000"/>
        </w:rPr>
        <w:t>Урмина</w:t>
      </w:r>
      <w:proofErr w:type="spellEnd"/>
      <w:r w:rsidRPr="0085240F">
        <w:rPr>
          <w:rStyle w:val="c0"/>
          <w:color w:val="000000"/>
        </w:rPr>
        <w:t xml:space="preserve"> И.А., Данилина Т.А. Инновационная деятельность в ДОУ: программно-методическое обеспечение. – М.: </w:t>
      </w:r>
      <w:proofErr w:type="spellStart"/>
      <w:r w:rsidRPr="0085240F">
        <w:rPr>
          <w:rStyle w:val="c0"/>
          <w:color w:val="000000"/>
        </w:rPr>
        <w:t>Линка</w:t>
      </w:r>
      <w:proofErr w:type="spellEnd"/>
      <w:r w:rsidRPr="0085240F">
        <w:rPr>
          <w:rStyle w:val="c0"/>
          <w:color w:val="000000"/>
        </w:rPr>
        <w:t>-Пресс,  2009 - 320 стр.  </w:t>
      </w:r>
    </w:p>
    <w:p w:rsidR="0085240F" w:rsidRPr="0085240F" w:rsidRDefault="0085240F" w:rsidP="00407DF0">
      <w:pPr>
        <w:pStyle w:val="a7"/>
        <w:numPr>
          <w:ilvl w:val="0"/>
          <w:numId w:val="34"/>
        </w:numPr>
        <w:rPr>
          <w:rFonts w:ascii="Tahoma" w:hAnsi="Tahoma" w:cs="Tahoma"/>
          <w:color w:val="000000"/>
        </w:rPr>
      </w:pPr>
      <w:r w:rsidRPr="0085240F">
        <w:rPr>
          <w:color w:val="000000"/>
        </w:rPr>
        <w:t>Хуторской А.В. Ключевые компетенции как компонент личностно-ориентированной парадигмы // Народное образование. - 2003. - № 2. - С. 58-64</w:t>
      </w:r>
    </w:p>
    <w:p w:rsidR="00F54612" w:rsidRPr="00F54612" w:rsidRDefault="00F54612" w:rsidP="00F546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54612" w:rsidRPr="00F54612" w:rsidSect="006A40D3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1B" w:rsidRDefault="002D531B" w:rsidP="006B6184">
      <w:pPr>
        <w:spacing w:after="0" w:line="240" w:lineRule="auto"/>
      </w:pPr>
      <w:r>
        <w:separator/>
      </w:r>
    </w:p>
  </w:endnote>
  <w:endnote w:type="continuationSeparator" w:id="0">
    <w:p w:rsidR="002D531B" w:rsidRDefault="002D531B" w:rsidP="006B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059633"/>
      <w:docPartObj>
        <w:docPartGallery w:val="Page Numbers (Bottom of Page)"/>
        <w:docPartUnique/>
      </w:docPartObj>
    </w:sdtPr>
    <w:sdtContent>
      <w:p w:rsidR="0011678B" w:rsidRDefault="001167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1678B" w:rsidRDefault="001167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1B" w:rsidRDefault="002D531B" w:rsidP="006B6184">
      <w:pPr>
        <w:spacing w:after="0" w:line="240" w:lineRule="auto"/>
      </w:pPr>
      <w:r>
        <w:separator/>
      </w:r>
    </w:p>
  </w:footnote>
  <w:footnote w:type="continuationSeparator" w:id="0">
    <w:p w:rsidR="002D531B" w:rsidRDefault="002D531B" w:rsidP="006B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mbdoucrrds.ru/attachments/Image/3_2.png?template=generic" style="width:16.5pt;height:16.5pt;visibility:visible;mso-wrap-style:square" o:bullet="t">
        <v:imagedata r:id="rId1" o:title="3_2"/>
      </v:shape>
    </w:pict>
  </w:numPicBullet>
  <w:abstractNum w:abstractNumId="0">
    <w:nsid w:val="00F15F03"/>
    <w:multiLevelType w:val="multilevel"/>
    <w:tmpl w:val="81D6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4C68"/>
    <w:multiLevelType w:val="hybridMultilevel"/>
    <w:tmpl w:val="03DA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CAB"/>
    <w:multiLevelType w:val="multilevel"/>
    <w:tmpl w:val="737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A624E"/>
    <w:multiLevelType w:val="hybridMultilevel"/>
    <w:tmpl w:val="B8A6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5494"/>
    <w:multiLevelType w:val="hybridMultilevel"/>
    <w:tmpl w:val="3450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0F83"/>
    <w:multiLevelType w:val="multilevel"/>
    <w:tmpl w:val="7C9C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B63F4"/>
    <w:multiLevelType w:val="multilevel"/>
    <w:tmpl w:val="B9A4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9725260"/>
    <w:multiLevelType w:val="hybridMultilevel"/>
    <w:tmpl w:val="9D4260A2"/>
    <w:lvl w:ilvl="0" w:tplc="C4543D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4B55"/>
    <w:multiLevelType w:val="multilevel"/>
    <w:tmpl w:val="A78C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D750A"/>
    <w:multiLevelType w:val="multilevel"/>
    <w:tmpl w:val="BD9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596D9D"/>
    <w:multiLevelType w:val="multilevel"/>
    <w:tmpl w:val="DB8C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676B9"/>
    <w:multiLevelType w:val="hybridMultilevel"/>
    <w:tmpl w:val="332A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F33A3"/>
    <w:multiLevelType w:val="multilevel"/>
    <w:tmpl w:val="497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E32DC"/>
    <w:multiLevelType w:val="multilevel"/>
    <w:tmpl w:val="B84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67872"/>
    <w:multiLevelType w:val="hybridMultilevel"/>
    <w:tmpl w:val="0328792A"/>
    <w:lvl w:ilvl="0" w:tplc="58703D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224A6"/>
    <w:multiLevelType w:val="hybridMultilevel"/>
    <w:tmpl w:val="36F4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024E"/>
    <w:multiLevelType w:val="multilevel"/>
    <w:tmpl w:val="52E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DC4E78"/>
    <w:multiLevelType w:val="multilevel"/>
    <w:tmpl w:val="256A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2918"/>
    <w:multiLevelType w:val="multilevel"/>
    <w:tmpl w:val="5EC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8C5FF9"/>
    <w:multiLevelType w:val="hybridMultilevel"/>
    <w:tmpl w:val="26D632D4"/>
    <w:lvl w:ilvl="0" w:tplc="50461C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D18DB"/>
    <w:multiLevelType w:val="multilevel"/>
    <w:tmpl w:val="70D6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0386D"/>
    <w:multiLevelType w:val="multilevel"/>
    <w:tmpl w:val="3B626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4DB43C0"/>
    <w:multiLevelType w:val="hybridMultilevel"/>
    <w:tmpl w:val="A264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F4EB9"/>
    <w:multiLevelType w:val="multilevel"/>
    <w:tmpl w:val="8C1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662862"/>
    <w:multiLevelType w:val="hybridMultilevel"/>
    <w:tmpl w:val="E25A1A3C"/>
    <w:lvl w:ilvl="0" w:tplc="E4AE74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EB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20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C5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AD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C7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E3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20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25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D142E46"/>
    <w:multiLevelType w:val="multilevel"/>
    <w:tmpl w:val="DB8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430224"/>
    <w:multiLevelType w:val="multilevel"/>
    <w:tmpl w:val="BE9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35E90"/>
    <w:multiLevelType w:val="multilevel"/>
    <w:tmpl w:val="0DB8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C4771"/>
    <w:multiLevelType w:val="multilevel"/>
    <w:tmpl w:val="FE3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49576D"/>
    <w:multiLevelType w:val="hybridMultilevel"/>
    <w:tmpl w:val="D2163946"/>
    <w:lvl w:ilvl="0" w:tplc="FEFCB0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4550E"/>
    <w:multiLevelType w:val="multilevel"/>
    <w:tmpl w:val="A8AE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B505A"/>
    <w:multiLevelType w:val="multilevel"/>
    <w:tmpl w:val="C9F4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813FC8"/>
    <w:multiLevelType w:val="multilevel"/>
    <w:tmpl w:val="5A94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E364D"/>
    <w:multiLevelType w:val="multilevel"/>
    <w:tmpl w:val="EFD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A31CE9"/>
    <w:multiLevelType w:val="multilevel"/>
    <w:tmpl w:val="B33E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B5F51"/>
    <w:multiLevelType w:val="multilevel"/>
    <w:tmpl w:val="038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5081A"/>
    <w:multiLevelType w:val="multilevel"/>
    <w:tmpl w:val="21F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32"/>
  </w:num>
  <w:num w:numId="5">
    <w:abstractNumId w:val="30"/>
  </w:num>
  <w:num w:numId="6">
    <w:abstractNumId w:val="35"/>
  </w:num>
  <w:num w:numId="7">
    <w:abstractNumId w:val="0"/>
  </w:num>
  <w:num w:numId="8">
    <w:abstractNumId w:val="20"/>
  </w:num>
  <w:num w:numId="9">
    <w:abstractNumId w:val="26"/>
  </w:num>
  <w:num w:numId="10">
    <w:abstractNumId w:val="7"/>
  </w:num>
  <w:num w:numId="11">
    <w:abstractNumId w:val="4"/>
  </w:num>
  <w:num w:numId="12">
    <w:abstractNumId w:val="8"/>
  </w:num>
  <w:num w:numId="13">
    <w:abstractNumId w:val="34"/>
  </w:num>
  <w:num w:numId="14">
    <w:abstractNumId w:val="10"/>
  </w:num>
  <w:num w:numId="15">
    <w:abstractNumId w:val="12"/>
  </w:num>
  <w:num w:numId="16">
    <w:abstractNumId w:val="27"/>
  </w:num>
  <w:num w:numId="17">
    <w:abstractNumId w:val="31"/>
  </w:num>
  <w:num w:numId="18">
    <w:abstractNumId w:val="17"/>
  </w:num>
  <w:num w:numId="19">
    <w:abstractNumId w:val="13"/>
  </w:num>
  <w:num w:numId="20">
    <w:abstractNumId w:val="18"/>
  </w:num>
  <w:num w:numId="21">
    <w:abstractNumId w:val="16"/>
  </w:num>
  <w:num w:numId="22">
    <w:abstractNumId w:val="28"/>
  </w:num>
  <w:num w:numId="23">
    <w:abstractNumId w:val="25"/>
  </w:num>
  <w:num w:numId="24">
    <w:abstractNumId w:val="36"/>
  </w:num>
  <w:num w:numId="25">
    <w:abstractNumId w:val="23"/>
  </w:num>
  <w:num w:numId="26">
    <w:abstractNumId w:val="9"/>
  </w:num>
  <w:num w:numId="27">
    <w:abstractNumId w:val="33"/>
  </w:num>
  <w:num w:numId="28">
    <w:abstractNumId w:val="3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4"/>
  </w:num>
  <w:num w:numId="34">
    <w:abstractNumId w:val="6"/>
  </w:num>
  <w:num w:numId="35">
    <w:abstractNumId w:val="22"/>
  </w:num>
  <w:num w:numId="36">
    <w:abstractNumId w:val="24"/>
  </w:num>
  <w:num w:numId="37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7"/>
    <w:rsid w:val="000A724D"/>
    <w:rsid w:val="000C1AAE"/>
    <w:rsid w:val="000E1C7D"/>
    <w:rsid w:val="0011678B"/>
    <w:rsid w:val="001A1555"/>
    <w:rsid w:val="001A7C0D"/>
    <w:rsid w:val="001B74EC"/>
    <w:rsid w:val="001D3745"/>
    <w:rsid w:val="0021197A"/>
    <w:rsid w:val="00220F16"/>
    <w:rsid w:val="00221A51"/>
    <w:rsid w:val="002303C6"/>
    <w:rsid w:val="002445E0"/>
    <w:rsid w:val="00255197"/>
    <w:rsid w:val="00255ED0"/>
    <w:rsid w:val="002655EC"/>
    <w:rsid w:val="00291EED"/>
    <w:rsid w:val="002956DE"/>
    <w:rsid w:val="002A5355"/>
    <w:rsid w:val="002C0F05"/>
    <w:rsid w:val="002D3855"/>
    <w:rsid w:val="002D3957"/>
    <w:rsid w:val="002D531B"/>
    <w:rsid w:val="002E528B"/>
    <w:rsid w:val="003048E9"/>
    <w:rsid w:val="00353AA1"/>
    <w:rsid w:val="003B1399"/>
    <w:rsid w:val="003D7C92"/>
    <w:rsid w:val="00405B2E"/>
    <w:rsid w:val="00407DF0"/>
    <w:rsid w:val="0041177C"/>
    <w:rsid w:val="00475422"/>
    <w:rsid w:val="004A0986"/>
    <w:rsid w:val="004B1E1B"/>
    <w:rsid w:val="004D0069"/>
    <w:rsid w:val="00540AD8"/>
    <w:rsid w:val="00547BE1"/>
    <w:rsid w:val="005730E6"/>
    <w:rsid w:val="005762B6"/>
    <w:rsid w:val="00590E0E"/>
    <w:rsid w:val="005D1C03"/>
    <w:rsid w:val="005D4A52"/>
    <w:rsid w:val="005E67EB"/>
    <w:rsid w:val="00617AAD"/>
    <w:rsid w:val="00617C80"/>
    <w:rsid w:val="006A40D3"/>
    <w:rsid w:val="006A59BB"/>
    <w:rsid w:val="006B6184"/>
    <w:rsid w:val="006C4181"/>
    <w:rsid w:val="006C5F74"/>
    <w:rsid w:val="006D1CFE"/>
    <w:rsid w:val="006E34BD"/>
    <w:rsid w:val="00776B95"/>
    <w:rsid w:val="0077796B"/>
    <w:rsid w:val="007A46CA"/>
    <w:rsid w:val="007B7C94"/>
    <w:rsid w:val="007C6927"/>
    <w:rsid w:val="007D4619"/>
    <w:rsid w:val="007E6607"/>
    <w:rsid w:val="007E7A92"/>
    <w:rsid w:val="008314DA"/>
    <w:rsid w:val="0084405E"/>
    <w:rsid w:val="008469DB"/>
    <w:rsid w:val="0085240F"/>
    <w:rsid w:val="008B2553"/>
    <w:rsid w:val="008F273E"/>
    <w:rsid w:val="00926CC8"/>
    <w:rsid w:val="00933F40"/>
    <w:rsid w:val="00961525"/>
    <w:rsid w:val="00996040"/>
    <w:rsid w:val="009A2117"/>
    <w:rsid w:val="009B2A73"/>
    <w:rsid w:val="00A376E6"/>
    <w:rsid w:val="00AE298C"/>
    <w:rsid w:val="00AF07E3"/>
    <w:rsid w:val="00B06151"/>
    <w:rsid w:val="00B36A34"/>
    <w:rsid w:val="00B409A7"/>
    <w:rsid w:val="00B41BDF"/>
    <w:rsid w:val="00B57A94"/>
    <w:rsid w:val="00B75578"/>
    <w:rsid w:val="00BC5081"/>
    <w:rsid w:val="00C12F06"/>
    <w:rsid w:val="00C75DDF"/>
    <w:rsid w:val="00CA120F"/>
    <w:rsid w:val="00CD7299"/>
    <w:rsid w:val="00CF7241"/>
    <w:rsid w:val="00D10381"/>
    <w:rsid w:val="00D258C9"/>
    <w:rsid w:val="00D30380"/>
    <w:rsid w:val="00D50D37"/>
    <w:rsid w:val="00D84059"/>
    <w:rsid w:val="00D876F6"/>
    <w:rsid w:val="00DA1798"/>
    <w:rsid w:val="00E35E45"/>
    <w:rsid w:val="00E91638"/>
    <w:rsid w:val="00E94264"/>
    <w:rsid w:val="00ED22E8"/>
    <w:rsid w:val="00F327B9"/>
    <w:rsid w:val="00F46F7F"/>
    <w:rsid w:val="00F544AD"/>
    <w:rsid w:val="00F54612"/>
    <w:rsid w:val="00F90D3E"/>
    <w:rsid w:val="00FA41D7"/>
    <w:rsid w:val="00FA4393"/>
    <w:rsid w:val="00FB26EA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C6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7A46CA"/>
  </w:style>
  <w:style w:type="character" w:customStyle="1" w:styleId="c4">
    <w:name w:val="c4"/>
    <w:basedOn w:val="a0"/>
    <w:rsid w:val="007A46CA"/>
  </w:style>
  <w:style w:type="paragraph" w:customStyle="1" w:styleId="c25">
    <w:name w:val="c25"/>
    <w:basedOn w:val="a"/>
    <w:rsid w:val="007A4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6CA"/>
  </w:style>
  <w:style w:type="character" w:customStyle="1" w:styleId="apple-converted-space">
    <w:name w:val="apple-converted-space"/>
    <w:basedOn w:val="a0"/>
    <w:rsid w:val="007A46CA"/>
  </w:style>
  <w:style w:type="character" w:styleId="a5">
    <w:name w:val="Emphasis"/>
    <w:uiPriority w:val="20"/>
    <w:qFormat/>
    <w:rsid w:val="007A46CA"/>
    <w:rPr>
      <w:i/>
      <w:iCs/>
    </w:rPr>
  </w:style>
  <w:style w:type="character" w:styleId="a6">
    <w:name w:val="Hyperlink"/>
    <w:basedOn w:val="a0"/>
    <w:uiPriority w:val="99"/>
    <w:unhideWhenUsed/>
    <w:rsid w:val="007A46CA"/>
    <w:rPr>
      <w:color w:val="0000FF"/>
      <w:u w:val="single"/>
    </w:rPr>
  </w:style>
  <w:style w:type="paragraph" w:customStyle="1" w:styleId="c44">
    <w:name w:val="c44"/>
    <w:basedOn w:val="a"/>
    <w:rsid w:val="007A4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2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177C"/>
    <w:pPr>
      <w:ind w:left="720"/>
      <w:contextualSpacing/>
    </w:pPr>
  </w:style>
  <w:style w:type="paragraph" w:customStyle="1" w:styleId="c7">
    <w:name w:val="c7"/>
    <w:basedOn w:val="a"/>
    <w:rsid w:val="00A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98C"/>
  </w:style>
  <w:style w:type="paragraph" w:styleId="a9">
    <w:name w:val="header"/>
    <w:basedOn w:val="a"/>
    <w:link w:val="aa"/>
    <w:uiPriority w:val="99"/>
    <w:unhideWhenUsed/>
    <w:rsid w:val="006B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184"/>
  </w:style>
  <w:style w:type="paragraph" w:styleId="ab">
    <w:name w:val="footer"/>
    <w:basedOn w:val="a"/>
    <w:link w:val="ac"/>
    <w:uiPriority w:val="99"/>
    <w:unhideWhenUsed/>
    <w:rsid w:val="006B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184"/>
  </w:style>
  <w:style w:type="character" w:styleId="ad">
    <w:name w:val="Strong"/>
    <w:basedOn w:val="a0"/>
    <w:uiPriority w:val="22"/>
    <w:qFormat/>
    <w:rsid w:val="00A376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C6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7A46CA"/>
  </w:style>
  <w:style w:type="character" w:customStyle="1" w:styleId="c4">
    <w:name w:val="c4"/>
    <w:basedOn w:val="a0"/>
    <w:rsid w:val="007A46CA"/>
  </w:style>
  <w:style w:type="paragraph" w:customStyle="1" w:styleId="c25">
    <w:name w:val="c25"/>
    <w:basedOn w:val="a"/>
    <w:rsid w:val="007A4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6CA"/>
  </w:style>
  <w:style w:type="character" w:customStyle="1" w:styleId="apple-converted-space">
    <w:name w:val="apple-converted-space"/>
    <w:basedOn w:val="a0"/>
    <w:rsid w:val="007A46CA"/>
  </w:style>
  <w:style w:type="character" w:styleId="a5">
    <w:name w:val="Emphasis"/>
    <w:uiPriority w:val="20"/>
    <w:qFormat/>
    <w:rsid w:val="007A46CA"/>
    <w:rPr>
      <w:i/>
      <w:iCs/>
    </w:rPr>
  </w:style>
  <w:style w:type="character" w:styleId="a6">
    <w:name w:val="Hyperlink"/>
    <w:basedOn w:val="a0"/>
    <w:uiPriority w:val="99"/>
    <w:unhideWhenUsed/>
    <w:rsid w:val="007A46CA"/>
    <w:rPr>
      <w:color w:val="0000FF"/>
      <w:u w:val="single"/>
    </w:rPr>
  </w:style>
  <w:style w:type="paragraph" w:customStyle="1" w:styleId="c44">
    <w:name w:val="c44"/>
    <w:basedOn w:val="a"/>
    <w:rsid w:val="007A4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2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177C"/>
    <w:pPr>
      <w:ind w:left="720"/>
      <w:contextualSpacing/>
    </w:pPr>
  </w:style>
  <w:style w:type="paragraph" w:customStyle="1" w:styleId="c7">
    <w:name w:val="c7"/>
    <w:basedOn w:val="a"/>
    <w:rsid w:val="00A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98C"/>
  </w:style>
  <w:style w:type="paragraph" w:styleId="a9">
    <w:name w:val="header"/>
    <w:basedOn w:val="a"/>
    <w:link w:val="aa"/>
    <w:uiPriority w:val="99"/>
    <w:unhideWhenUsed/>
    <w:rsid w:val="006B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184"/>
  </w:style>
  <w:style w:type="paragraph" w:styleId="ab">
    <w:name w:val="footer"/>
    <w:basedOn w:val="a"/>
    <w:link w:val="ac"/>
    <w:uiPriority w:val="99"/>
    <w:unhideWhenUsed/>
    <w:rsid w:val="006B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184"/>
  </w:style>
  <w:style w:type="character" w:styleId="ad">
    <w:name w:val="Strong"/>
    <w:basedOn w:val="a0"/>
    <w:uiPriority w:val="22"/>
    <w:qFormat/>
    <w:rsid w:val="00A376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6</cp:revision>
  <dcterms:created xsi:type="dcterms:W3CDTF">2016-11-19T22:40:00Z</dcterms:created>
  <dcterms:modified xsi:type="dcterms:W3CDTF">2016-11-20T15:41:00Z</dcterms:modified>
</cp:coreProperties>
</file>