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3" w:rsidRDefault="006D5453" w:rsidP="006D5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</w:pPr>
    </w:p>
    <w:p w:rsidR="006D5453" w:rsidRPr="00075C00" w:rsidRDefault="006D5453" w:rsidP="006D5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  <w:t xml:space="preserve">  </w:t>
      </w:r>
      <w:r w:rsidRPr="00075C00">
        <w:rPr>
          <w:rFonts w:ascii="Times New Roman" w:eastAsia="Times New Roman" w:hAnsi="Times New Roman" w:cs="Times New Roman"/>
          <w:color w:val="000000"/>
        </w:rPr>
        <w:t>Муниципальное бюджетное дошкольное образовательное учреждение детский сад №21</w:t>
      </w:r>
    </w:p>
    <w:p w:rsidR="006D5453" w:rsidRPr="00075C00" w:rsidRDefault="006D5453" w:rsidP="006D5453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75C00">
        <w:rPr>
          <w:rFonts w:ascii="Times New Roman" w:eastAsia="Times New Roman" w:hAnsi="Times New Roman" w:cs="Times New Roman"/>
          <w:color w:val="000000"/>
        </w:rPr>
        <w:tab/>
        <w:t xml:space="preserve"> </w:t>
      </w:r>
      <w:proofErr w:type="spellStart"/>
      <w:r w:rsidRPr="00075C00">
        <w:rPr>
          <w:rFonts w:ascii="Times New Roman" w:eastAsia="Times New Roman" w:hAnsi="Times New Roman" w:cs="Times New Roman"/>
          <w:color w:val="000000"/>
        </w:rPr>
        <w:t>пгт</w:t>
      </w:r>
      <w:proofErr w:type="spellEnd"/>
      <w:r w:rsidRPr="00075C00">
        <w:rPr>
          <w:rFonts w:ascii="Times New Roman" w:eastAsia="Times New Roman" w:hAnsi="Times New Roman" w:cs="Times New Roman"/>
          <w:color w:val="000000"/>
        </w:rPr>
        <w:t>. Кавалерово Приморский край</w:t>
      </w:r>
      <w:r w:rsidRPr="00075C00">
        <w:rPr>
          <w:rFonts w:ascii="Times New Roman" w:eastAsia="Times New Roman" w:hAnsi="Times New Roman" w:cs="Times New Roman"/>
          <w:color w:val="000000"/>
        </w:rPr>
        <w:tab/>
      </w:r>
    </w:p>
    <w:p w:rsidR="006D5453" w:rsidRPr="00075C00" w:rsidRDefault="006D5453" w:rsidP="006D5453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D5453" w:rsidRPr="00075C00" w:rsidRDefault="006D5453" w:rsidP="006D5453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D5453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</w:pPr>
      <w:r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  <w:t xml:space="preserve">            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</w:pPr>
      <w:r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  <w:t xml:space="preserve">                             </w:t>
      </w:r>
      <w:r w:rsidRPr="00075C00"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  <w:t>Педагогический проект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</w:pPr>
      <w:r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  <w:t xml:space="preserve">            </w:t>
      </w:r>
      <w:r w:rsidRPr="00075C00"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  <w:t>«Здоровый дошкольник</w:t>
      </w:r>
      <w:r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  <w:t xml:space="preserve"> </w:t>
      </w:r>
      <w:r w:rsidRPr="00075C00">
        <w:rPr>
          <w:rFonts w:ascii="Calibri" w:eastAsia="Times New Roman" w:hAnsi="Calibri" w:cs="Times New Roman"/>
          <w:i/>
          <w:iCs/>
          <w:sz w:val="28"/>
          <w:szCs w:val="28"/>
          <w:lang w:eastAsia="en-US" w:bidi="en-US"/>
        </w:rPr>
        <w:t>- успешный ученик»</w:t>
      </w:r>
    </w:p>
    <w:p w:rsidR="006D5453" w:rsidRPr="00494333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8"/>
          <w:szCs w:val="28"/>
          <w:shd w:val="pct15" w:color="auto" w:fill="FFFFFF"/>
          <w:lang w:eastAsia="en-US" w:bidi="en-US"/>
        </w:rPr>
      </w:pP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Автор и  составитель</w:t>
      </w:r>
      <w:r w:rsidRPr="00494333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: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</w:t>
      </w:r>
      <w:proofErr w:type="spellStart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Лиханова</w:t>
      </w:r>
      <w:proofErr w:type="spellEnd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Л.Н. воспитатель высшей категории МДОУ №21 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Адрес проживания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: Приморский край, Кавалеровский район, п. Кавалерово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b/>
          <w:i/>
          <w:iCs/>
          <w:color w:val="984806"/>
          <w:sz w:val="24"/>
          <w:szCs w:val="24"/>
          <w:lang w:eastAsia="en-US" w:bidi="en-US"/>
        </w:rPr>
        <w:t xml:space="preserve"> </w:t>
      </w:r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Название проекта:</w:t>
      </w:r>
      <w:r w:rsidRPr="00494333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«Здоровый дошкольник – успешный ученик»  старший дошкольный возраст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u w:val="single"/>
          <w:lang w:eastAsia="en-US" w:bidi="en-US"/>
        </w:rPr>
      </w:pPr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 xml:space="preserve">Тип </w:t>
      </w:r>
      <w:proofErr w:type="spellStart"/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проекта</w:t>
      </w:r>
      <w:proofErr w:type="gramStart"/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: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и</w:t>
      </w:r>
      <w:proofErr w:type="gramEnd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нформационно-творческий</w:t>
      </w:r>
      <w:proofErr w:type="spellEnd"/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b/>
          <w:i/>
          <w:iCs/>
          <w:color w:val="984806"/>
          <w:sz w:val="24"/>
          <w:szCs w:val="24"/>
          <w:lang w:eastAsia="en-US" w:bidi="en-US"/>
        </w:rPr>
        <w:t xml:space="preserve"> </w:t>
      </w:r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Участники проекта</w:t>
      </w:r>
      <w:proofErr w:type="gramStart"/>
      <w:r w:rsidRPr="00494333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:</w:t>
      </w:r>
      <w:proofErr w:type="gramEnd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 дети, педагоги, родители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color w:val="984806"/>
          <w:sz w:val="24"/>
          <w:szCs w:val="24"/>
          <w:u w:val="single"/>
          <w:lang w:eastAsia="en-US" w:bidi="en-US"/>
        </w:rPr>
        <w:t xml:space="preserve"> </w:t>
      </w:r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Актуальность проблемы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: Задача раннего формирования культуры здоровья актуальна, своевременна и достаточна сложна. Ведь только здоровый ребёнок способен на </w:t>
      </w:r>
      <w:proofErr w:type="gramStart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гармоничное</w:t>
      </w:r>
      <w:proofErr w:type="gramEnd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развитии.  Как укрепить и сохранить здоровье наших детей? Как привить навыки здорового образа жизни?  Когда это надо начинать?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 Мы убеждены в том, что потребность заботиться о своем здоровье в человеке надо воспитывать. И делать это как можно раньше. Дошкольный возраст является решающим в формировании фундамента физического и психического здоровья. 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sz w:val="24"/>
          <w:szCs w:val="24"/>
          <w:lang w:eastAsia="en-US" w:bidi="en-US"/>
        </w:rPr>
        <w:t xml:space="preserve"> Рациональное, сбалансированное питание предусматривает использование необходимого набора продуктов, содержащих все пищевые компоненты, витамины, микроэлементы в соответствии с возрастными физиологическими потребностями развивающегося организма ребенка. А ведь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6D5453" w:rsidRPr="00075C00" w:rsidRDefault="006D5453" w:rsidP="006D5453">
      <w:pPr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sz w:val="24"/>
          <w:szCs w:val="24"/>
          <w:lang w:eastAsia="en-US" w:bidi="en-US"/>
        </w:rPr>
        <w:t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b/>
          <w:i/>
          <w:iCs/>
          <w:color w:val="984806"/>
          <w:sz w:val="24"/>
          <w:szCs w:val="24"/>
          <w:lang w:eastAsia="en-US" w:bidi="en-US"/>
        </w:rPr>
        <w:t xml:space="preserve"> </w:t>
      </w:r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Цель проекта:</w:t>
      </w:r>
      <w:r w:rsidRPr="00494333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  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пропаганда здорового образа жизни среди детей и родителей.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lastRenderedPageBreak/>
        <w:t>Развитие потребности ребенка в знаниях о правильном питании, о роли витаминов для нашего организма.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Повысить качество взаимодействия ДОУ и семьи.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647CF7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 Задачи проекта:    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Расширять знания детей о правилах питания, направленные на сохранение и укрепление здоровья.  Научить детей использовать полученные знания в повседневной жизни.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Воспитывать у  дошкольников сознательное отношение к выбору продуктов питания, умение анализировать свой выбор, развивать познавательный интерес, речь. 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Формировать у детей представления о правилах этикета связанные с питанием.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Способствовать развитию творческих способностей детей, умение работать сообща, согласовывать свои действия.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Просвещать  и приобщать родителей к проблеме организации рационального питания дошкольников.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Внедрять в практику дошкольного учреждения положительный опыт работы в семье по оздоровлению детей.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b/>
          <w:i/>
          <w:iCs/>
          <w:color w:val="984806"/>
          <w:sz w:val="24"/>
          <w:szCs w:val="24"/>
          <w:lang w:eastAsia="en-US" w:bidi="en-US"/>
        </w:rPr>
        <w:t xml:space="preserve"> </w:t>
      </w:r>
      <w:r w:rsidRPr="00494333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Предполагаемые результаты проекта: 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осознанное отношение детей и их родителей к состоянию здоровья, как  к основному фактору успеха на последующих этапах жизни.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494333">
        <w:rPr>
          <w:rFonts w:ascii="Calibri" w:eastAsia="Times New Roman" w:hAnsi="Calibri" w:cs="Times New Roman"/>
          <w:iCs/>
          <w:color w:val="984806"/>
          <w:sz w:val="24"/>
          <w:szCs w:val="24"/>
          <w:lang w:eastAsia="en-US" w:bidi="en-US"/>
        </w:rPr>
        <w:t xml:space="preserve"> </w:t>
      </w:r>
      <w:r w:rsidRPr="00494333">
        <w:rPr>
          <w:rFonts w:ascii="Calibri" w:eastAsia="Times New Roman" w:hAnsi="Calibri" w:cs="Times New Roman"/>
          <w:iCs/>
          <w:sz w:val="24"/>
          <w:szCs w:val="24"/>
          <w:lang w:eastAsia="en-US" w:bidi="en-US"/>
        </w:rPr>
        <w:t>Обеспечение проектной деятельности:</w:t>
      </w:r>
      <w:r w:rsidRPr="00494333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физкультурно-оздоровительная среда в ДОУ, в группе, физкультурный зал, уголок «Здоровье», спортивный инвентарь, муз</w:t>
      </w:r>
      <w:proofErr w:type="gramStart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.</w:t>
      </w:r>
      <w:proofErr w:type="gramEnd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</w:t>
      </w:r>
      <w:proofErr w:type="gramStart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а</w:t>
      </w:r>
      <w:proofErr w:type="gramEnd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ппаратура, фотоаппарат, методическая и художественная литература. </w:t>
      </w:r>
    </w:p>
    <w:p w:rsidR="006D5453" w:rsidRPr="00494333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494333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Этапы работы над проектом: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Первый этап - подготовительный информационн</w:t>
      </w:r>
      <w:proofErr w:type="gramStart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о-</w:t>
      </w:r>
      <w:proofErr w:type="gramEnd"/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исследовательский;</w:t>
      </w:r>
    </w:p>
    <w:p w:rsidR="006D5453" w:rsidRPr="00075C00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Второй этап – основной;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br/>
        <w:t>Третий этап – заключительный.</w:t>
      </w:r>
    </w:p>
    <w:p w:rsidR="006D5453" w:rsidRPr="00494333" w:rsidRDefault="006D5453" w:rsidP="006D5453">
      <w:pPr>
        <w:spacing w:line="288" w:lineRule="auto"/>
        <w:rPr>
          <w:rFonts w:ascii="Calibri" w:eastAsia="Times New Roman" w:hAnsi="Calibri" w:cs="Times New Roman"/>
          <w:i/>
          <w:iCs/>
          <w:color w:val="984806"/>
          <w:sz w:val="24"/>
          <w:szCs w:val="24"/>
          <w:lang w:val="en-US" w:eastAsia="en-US" w:bidi="en-US"/>
        </w:rPr>
      </w:pPr>
      <w:r w:rsidRPr="00075C00">
        <w:rPr>
          <w:rFonts w:ascii="Calibri" w:eastAsia="Times New Roman" w:hAnsi="Calibri" w:cs="Times New Roman"/>
          <w:b/>
          <w:i/>
          <w:iCs/>
          <w:color w:val="984806"/>
          <w:sz w:val="24"/>
          <w:szCs w:val="24"/>
          <w:u w:val="single"/>
          <w:lang w:eastAsia="en-US" w:bidi="en-US"/>
        </w:rPr>
        <w:t xml:space="preserve"> </w:t>
      </w:r>
      <w:proofErr w:type="spellStart"/>
      <w:r w:rsidRPr="00494333">
        <w:rPr>
          <w:rFonts w:ascii="Calibri" w:eastAsia="Times New Roman" w:hAnsi="Calibri" w:cs="Times New Roman"/>
          <w:i/>
          <w:iCs/>
          <w:sz w:val="24"/>
          <w:szCs w:val="24"/>
          <w:lang w:val="en-US" w:eastAsia="en-US" w:bidi="en-US"/>
        </w:rPr>
        <w:t>Содержание</w:t>
      </w:r>
      <w:proofErr w:type="spellEnd"/>
      <w:r w:rsidRPr="00494333">
        <w:rPr>
          <w:rFonts w:ascii="Calibri" w:eastAsia="Times New Roman" w:hAnsi="Calibri" w:cs="Times New Roman"/>
          <w:i/>
          <w:iCs/>
          <w:sz w:val="24"/>
          <w:szCs w:val="24"/>
          <w:lang w:val="en-US" w:eastAsia="en-US" w:bidi="en-US"/>
        </w:rPr>
        <w:t xml:space="preserve"> </w:t>
      </w:r>
      <w:proofErr w:type="spellStart"/>
      <w:r w:rsidRPr="00494333">
        <w:rPr>
          <w:rFonts w:ascii="Calibri" w:eastAsia="Times New Roman" w:hAnsi="Calibri" w:cs="Times New Roman"/>
          <w:i/>
          <w:iCs/>
          <w:sz w:val="24"/>
          <w:szCs w:val="24"/>
          <w:lang w:val="en-US" w:eastAsia="en-US" w:bidi="en-US"/>
        </w:rPr>
        <w:t>этапов</w:t>
      </w:r>
      <w:proofErr w:type="spellEnd"/>
      <w:r w:rsidRPr="00494333">
        <w:rPr>
          <w:rFonts w:ascii="Calibri" w:eastAsia="Times New Roman" w:hAnsi="Calibri" w:cs="Times New Roman"/>
          <w:i/>
          <w:iCs/>
          <w:sz w:val="24"/>
          <w:szCs w:val="24"/>
          <w:lang w:val="en-US" w:eastAsia="en-US" w:bidi="en-US"/>
        </w:rPr>
        <w:t xml:space="preserve"> </w:t>
      </w:r>
      <w:proofErr w:type="spellStart"/>
      <w:r w:rsidRPr="00494333">
        <w:rPr>
          <w:rFonts w:ascii="Calibri" w:eastAsia="Times New Roman" w:hAnsi="Calibri" w:cs="Times New Roman"/>
          <w:i/>
          <w:iCs/>
          <w:sz w:val="24"/>
          <w:szCs w:val="24"/>
          <w:lang w:val="en-US" w:eastAsia="en-US" w:bidi="en-US"/>
        </w:rPr>
        <w:t>проекта</w:t>
      </w:r>
      <w:proofErr w:type="spellEnd"/>
      <w:r w:rsidRPr="00494333">
        <w:rPr>
          <w:rFonts w:ascii="Calibri" w:eastAsia="Times New Roman" w:hAnsi="Calibri" w:cs="Times New Roman"/>
          <w:i/>
          <w:iCs/>
          <w:sz w:val="24"/>
          <w:szCs w:val="24"/>
          <w:lang w:val="en-US" w:eastAsia="en-US" w:bidi="en-US"/>
        </w:rPr>
        <w:t>:</w:t>
      </w:r>
    </w:p>
    <w:p w:rsidR="006D5453" w:rsidRPr="00075C00" w:rsidRDefault="006D5453" w:rsidP="006D5453">
      <w:pPr>
        <w:numPr>
          <w:ilvl w:val="0"/>
          <w:numId w:val="1"/>
        </w:numPr>
        <w:spacing w:line="288" w:lineRule="auto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b/>
          <w:i/>
          <w:iCs/>
          <w:sz w:val="24"/>
          <w:szCs w:val="24"/>
          <w:lang w:eastAsia="en-US" w:bidi="en-US"/>
        </w:rPr>
        <w:t xml:space="preserve">этап:   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*Беседа с медсестрой;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br/>
        <w:t xml:space="preserve">    *Проведение анкетирования родителей с целью получения информации об  их     отношению к здоровому образу жизни;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br/>
        <w:t xml:space="preserve">    *Уточнить  представления детей о полезных продуктах, витаминах, их значении для жизни человека;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br/>
        <w:t xml:space="preserve">    *Подготовить методическое обеспечение проекта;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br/>
        <w:t xml:space="preserve">   *Разработка сценария развлечения для детей.</w:t>
      </w:r>
    </w:p>
    <w:p w:rsidR="006D5453" w:rsidRPr="002A475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2A475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lastRenderedPageBreak/>
        <w:t xml:space="preserve">    </w:t>
      </w:r>
      <w:r w:rsidRPr="002A4750">
        <w:rPr>
          <w:rFonts w:ascii="Calibri" w:eastAsia="Times New Roman" w:hAnsi="Calibri" w:cs="Arial"/>
          <w:i/>
          <w:iCs/>
          <w:color w:val="555555"/>
          <w:sz w:val="24"/>
          <w:szCs w:val="24"/>
          <w:lang w:val="en-US" w:eastAsia="en-US" w:bidi="en-US"/>
        </w:rPr>
        <w:t>II</w:t>
      </w:r>
      <w:r w:rsidRPr="002A475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- этап:</w:t>
      </w:r>
      <w:r w:rsidRPr="002A4750">
        <w:rPr>
          <w:rFonts w:ascii="Cambria" w:eastAsia="Times New Roman" w:hAnsi="Cambria" w:cs="Times New Roman"/>
          <w:bCs/>
          <w:i/>
          <w:iCs/>
          <w:color w:val="943634"/>
          <w:sz w:val="24"/>
          <w:szCs w:val="24"/>
          <w:lang w:eastAsia="en-US" w:bidi="en-US"/>
        </w:rPr>
        <w:t xml:space="preserve"> </w:t>
      </w:r>
      <w:r w:rsidRPr="002A4750">
        <w:rPr>
          <w:rFonts w:ascii="Calibri" w:eastAsia="Times New Roman" w:hAnsi="Calibri" w:cs="Arial"/>
          <w:bCs/>
          <w:i/>
          <w:iCs/>
          <w:color w:val="555555"/>
          <w:sz w:val="24"/>
          <w:szCs w:val="24"/>
          <w:lang w:eastAsia="en-US" w:bidi="en-US"/>
        </w:rPr>
        <w:t>Форма работы с детьми.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Дидактические игры, опытная деятельность</w:t>
      </w: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: «Кулинарное лото»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Цель: познакомить с витаминной ценностью продуктов питания».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«Путешествие по Стране Здоровья». Цель: учить противостоять рекламе.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«Витаминная горка». Цель: формировать у детей знания о культуре питания. Закреплять знания детей о витаминах и 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содержащими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их продуктах.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«Что такое хорошо и что такое плохо». Цель: систематизировать и расширять знания детей о правильном питании, о пищевой ценности продуктов, о связи питания и здоровья.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«Чуд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о-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дерево». Цель: учить выбирать полезные продукты. 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Опыт «Молочная пища для здоровья». Цель: показать роль молока для укрепления костной системы и здоровья </w:t>
      </w:r>
      <w:proofErr w:type="spell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зубов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.</w:t>
      </w:r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С</w:t>
      </w:r>
      <w:proofErr w:type="gramEnd"/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южетно</w:t>
      </w:r>
      <w:proofErr w:type="spellEnd"/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-ролевые игры</w:t>
      </w: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: «На приёме у доктора», «Идем за полезными продуктами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»(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овощной, хлебный, отделы, кафе). Цель: отдавать предпочтение в выборе продуктов отечественного происхождения, противостоять рекламе.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bookmarkStart w:id="0" w:name="_GoBack"/>
      <w:bookmarkEnd w:id="0"/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Массаж пальцев</w:t>
      </w: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«</w:t>
      </w:r>
      <w:proofErr w:type="spell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Умывалочка</w:t>
      </w:r>
      <w:proofErr w:type="spell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».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Художественное творчество</w:t>
      </w: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: рисование по замыслу на тему: «Фруктовая сказка»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.</w:t>
      </w:r>
      <w:proofErr w:type="gramEnd"/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Лепка «Что созрело в саду и огороде?». Аппликация «ваза с фруктами».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Коммуникативная деятельность: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Беседы: «Почему  лучше есть в одно и то же время?», «Что надо есть, чтобы стать сильным?», «Овощи, ягоды, фрукты - самые полезные продукты », « Знаешь ли ты, из чего варят каши и как сделать кашу вкусной?».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Придумывание сказки о витаминах и рисование иллюстраций к ним.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Составление схемы сервировки стола Цель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: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закрепить знания расположения столовых приборов и посуды на столе.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Подвижные игры: «Делай как я», «Собери урожай» (эстафета),  муз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.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и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гра «Баба сеяла горох».</w:t>
      </w:r>
    </w:p>
    <w:p w:rsidR="006D5453" w:rsidRPr="00E11E0C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E11E0C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Познавательно деятельность</w:t>
      </w:r>
      <w:r w:rsidRPr="00E11E0C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: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НОД Тема: «Мельница сильна водой, а человек едой»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b/>
          <w:i/>
          <w:iCs/>
          <w:color w:val="555555"/>
          <w:sz w:val="24"/>
          <w:szCs w:val="24"/>
          <w:lang w:eastAsia="en-US" w:bidi="en-US"/>
        </w:rPr>
        <w:t>Цель: воспитывать потребность в здоровом образе жизни через осознанный подход к</w:t>
      </w: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своему питанию. Учить противостоять рекламе.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Экскурсия на кухню.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lastRenderedPageBreak/>
        <w:t>Чтение художественной литературы</w:t>
      </w: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: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Чтение: «Букварь здоровья» </w:t>
      </w:r>
      <w:proofErr w:type="spell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Баль</w:t>
      </w:r>
      <w:proofErr w:type="spell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, </w:t>
      </w:r>
      <w:proofErr w:type="spell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Ветрова</w:t>
      </w:r>
      <w:proofErr w:type="spell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, Чуковский К. И. «</w:t>
      </w:r>
      <w:proofErr w:type="spell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Айболит»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,С</w:t>
      </w:r>
      <w:proofErr w:type="spellEnd"/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. Михалков «Овощи».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Вспомнить пословицы и поговорки о еде и культуре поведения за столом. 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Цель: помочь понять смысл данных пословиц и поговорок.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Загадки с грядки. Цель: закрепить знания детей о полезных продуктах питания.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Разучивание частушек об овощах и фруктах.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«Витаминный </w:t>
      </w:r>
      <w:proofErr w:type="spell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кроссворд»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.Ц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ель</w:t>
      </w:r>
      <w:proofErr w:type="spell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: развивать логическое мышление. </w:t>
      </w:r>
    </w:p>
    <w:p w:rsidR="006D5453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mbria" w:eastAsia="Times New Roman" w:hAnsi="Cambria" w:cs="Times New Roman"/>
          <w:b/>
          <w:bCs/>
          <w:i/>
          <w:iCs/>
          <w:color w:val="943634"/>
          <w:lang w:eastAsia="en-US" w:bidi="en-US"/>
        </w:rPr>
      </w:pPr>
      <w:r w:rsidRPr="00075C00">
        <w:rPr>
          <w:rFonts w:ascii="Calibri" w:eastAsia="Times New Roman" w:hAnsi="Calibri" w:cs="Arial"/>
          <w:iCs/>
          <w:color w:val="555555"/>
          <w:sz w:val="24"/>
          <w:szCs w:val="24"/>
          <w:lang w:eastAsia="en-US" w:bidi="en-US"/>
        </w:rPr>
        <w:t>Труд на огороде</w:t>
      </w: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: посадка  семян моркови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 ,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гороха а так же рассады капусты, перца в открытый грунт.</w:t>
      </w:r>
      <w:r w:rsidRPr="00075C00">
        <w:rPr>
          <w:rFonts w:ascii="Cambria" w:eastAsia="Times New Roman" w:hAnsi="Cambria" w:cs="Times New Roman"/>
          <w:b/>
          <w:bCs/>
          <w:i/>
          <w:iCs/>
          <w:color w:val="943634"/>
          <w:lang w:eastAsia="en-US" w:bidi="en-US"/>
        </w:rPr>
        <w:t xml:space="preserve"> </w:t>
      </w:r>
    </w:p>
    <w:p w:rsidR="006D5453" w:rsidRPr="00494333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sz w:val="24"/>
          <w:szCs w:val="24"/>
          <w:lang w:eastAsia="en-US" w:bidi="en-US"/>
        </w:rPr>
      </w:pPr>
      <w:r w:rsidRPr="00494333">
        <w:rPr>
          <w:rFonts w:ascii="Cambria" w:eastAsia="Times New Roman" w:hAnsi="Cambria" w:cs="Times New Roman"/>
          <w:bCs/>
          <w:i/>
          <w:iCs/>
          <w:lang w:eastAsia="en-US" w:bidi="en-US"/>
        </w:rPr>
        <w:t>Форма работы с родителями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Наглядная агитация по вопросам правильного питания (стенды, памятки, газеты, выставки). Консультация для родителей «Основные принципы здорового питания детей» Цель: Расширить знания родителей о здоровом питании</w:t>
      </w:r>
    </w:p>
    <w:p w:rsidR="006D5453" w:rsidRPr="00E11E0C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 xml:space="preserve">Консультация  «Оздоровление питанием» Цель: дать информацию о калорийности  и витаминной ценности продуктов питания в рационе детей. </w:t>
      </w:r>
      <w:r w:rsidRPr="00E11E0C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Дискуссия о причинах плохого аппетита у детей.</w:t>
      </w:r>
    </w:p>
    <w:p w:rsidR="006D5453" w:rsidRPr="00E11E0C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E11E0C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Посещение родителями режимных моментов.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Выпуск мини-газеты для родителей «</w:t>
      </w:r>
      <w:proofErr w:type="gramStart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Здоровячек</w:t>
      </w:r>
      <w:proofErr w:type="gramEnd"/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».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Оформление альбома «Семейные рецепты».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b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b/>
          <w:i/>
          <w:iCs/>
          <w:color w:val="555555"/>
          <w:sz w:val="24"/>
          <w:szCs w:val="24"/>
          <w:lang w:val="en-US" w:eastAsia="en-US" w:bidi="en-US"/>
        </w:rPr>
        <w:t>III</w:t>
      </w:r>
      <w:r w:rsidRPr="00075C00">
        <w:rPr>
          <w:rFonts w:ascii="Calibri" w:eastAsia="Times New Roman" w:hAnsi="Calibri" w:cs="Arial"/>
          <w:b/>
          <w:i/>
          <w:iCs/>
          <w:color w:val="555555"/>
          <w:sz w:val="24"/>
          <w:szCs w:val="24"/>
          <w:lang w:eastAsia="en-US" w:bidi="en-US"/>
        </w:rPr>
        <w:t xml:space="preserve"> –этап:</w:t>
      </w:r>
    </w:p>
    <w:p w:rsidR="006D5453" w:rsidRPr="00075C00" w:rsidRDefault="006D5453" w:rsidP="006D5453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Arial"/>
          <w:b/>
          <w:i/>
          <w:iCs/>
          <w:color w:val="555555"/>
          <w:sz w:val="24"/>
          <w:szCs w:val="24"/>
          <w:lang w:eastAsia="en-US" w:bidi="en-US"/>
        </w:rPr>
        <w:t xml:space="preserve"> </w:t>
      </w:r>
      <w:r w:rsidRPr="00075C00">
        <w:rPr>
          <w:rFonts w:ascii="Times New Roman" w:eastAsia="Times New Roman" w:hAnsi="Times New Roman" w:cs="Times New Roman"/>
          <w:i/>
          <w:iCs/>
          <w:sz w:val="24"/>
          <w:szCs w:val="24"/>
          <w:lang w:eastAsia="en-US" w:bidi="en-US"/>
        </w:rPr>
        <w:t>обобщение опыта по оздоровлению детей через открытое мероприятие</w:t>
      </w:r>
      <w:r w:rsidRPr="00075C00"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n-US" w:bidi="en-US"/>
        </w:rPr>
        <w:t>.</w:t>
      </w:r>
    </w:p>
    <w:p w:rsidR="006D5453" w:rsidRPr="00075C00" w:rsidRDefault="006D5453" w:rsidP="006D5453">
      <w:pPr>
        <w:spacing w:after="0" w:line="240" w:lineRule="auto"/>
        <w:ind w:left="284"/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</w:pP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«Счастливый случай» - развлечение на тему «Полезная еда»</w:t>
      </w:r>
      <w:r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>.</w:t>
      </w:r>
      <w:r w:rsidRPr="00075C00">
        <w:rPr>
          <w:rFonts w:ascii="Calibri" w:eastAsia="Times New Roman" w:hAnsi="Calibri" w:cs="Times New Roman"/>
          <w:i/>
          <w:iCs/>
          <w:sz w:val="24"/>
          <w:szCs w:val="24"/>
          <w:lang w:eastAsia="en-US" w:bidi="en-US"/>
        </w:rPr>
        <w:t xml:space="preserve"> </w:t>
      </w:r>
    </w:p>
    <w:p w:rsidR="00FC3D90" w:rsidRDefault="002A4750"/>
    <w:sectPr w:rsidR="00FC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0F7E"/>
    <w:multiLevelType w:val="hybridMultilevel"/>
    <w:tmpl w:val="88EEA200"/>
    <w:lvl w:ilvl="0" w:tplc="81ECB2BC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63"/>
    <w:rsid w:val="00125063"/>
    <w:rsid w:val="002A4750"/>
    <w:rsid w:val="00494333"/>
    <w:rsid w:val="0061768C"/>
    <w:rsid w:val="00647CF7"/>
    <w:rsid w:val="006D5453"/>
    <w:rsid w:val="008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987</Words>
  <Characters>5630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likhanova</dc:creator>
  <cp:keywords/>
  <dc:description/>
  <cp:lastModifiedBy>likhanova</cp:lastModifiedBy>
  <cp:revision>5</cp:revision>
  <dcterms:created xsi:type="dcterms:W3CDTF">2019-01-17T07:32:00Z</dcterms:created>
  <dcterms:modified xsi:type="dcterms:W3CDTF">2019-01-17T07:41:00Z</dcterms:modified>
</cp:coreProperties>
</file>