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D4" w:rsidRPr="00374A60" w:rsidRDefault="00F256B8">
      <w:pPr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</w:pPr>
      <w:r w:rsidRPr="00F256B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</w:t>
      </w:r>
      <w:r w:rsidRPr="00374A60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Дидактическая игра как форма обучения детей раннего возраста»</w:t>
      </w:r>
    </w:p>
    <w:p w:rsidR="00F256B8" w:rsidRPr="00374A60" w:rsidRDefault="00F256B8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4A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Игра – один из тех видов детской деятельности, которые используются взрослыми в целях воспитания детей, обучения их различным действиям с предметами, способам и средствам общения. Большое  значение для обучения детей раннего возраста имеет дидактическая игра.</w:t>
      </w:r>
    </w:p>
    <w:p w:rsidR="00F256B8" w:rsidRPr="00374A60" w:rsidRDefault="00F256B8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74A6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Дидактические игры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являются одним из эффективных средств развития познавательного интереса к предмету. </w:t>
      </w:r>
      <w:r w:rsidRPr="00374A6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Дидактические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игры способствуют порождению интереса к приобретаемым знаниям, умениям и навыкам, включение в занятие </w:t>
      </w:r>
      <w:r w:rsidRPr="00374A6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дидактических игр делает процесс обучения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интересным и занимательным, создает у</w:t>
      </w:r>
      <w:r w:rsidRPr="00374A60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Pr="00374A60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</w:t>
      </w:r>
      <w:r w:rsidRPr="00374A60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к происходящему.</w:t>
      </w:r>
    </w:p>
    <w:p w:rsidR="00F256B8" w:rsidRPr="00374A60" w:rsidRDefault="00F256B8" w:rsidP="00F256B8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74A60">
        <w:rPr>
          <w:rStyle w:val="c0"/>
          <w:color w:val="000000"/>
          <w:sz w:val="26"/>
          <w:szCs w:val="26"/>
        </w:rPr>
        <w:t>Различные дидактические игры с игрушками способствуют разностороннему развитию ребенка раннего возраста: умственному и эстетическому воспитанию, формированию работоспособности, усидчивости, воли; учат действовать в коллективе сверстников. Если в начале года я использовала, в основном, наглядные методы, рассчитанные на подражание, то  сейчас  воспитанники могут  действовать по инструкции, выполнять часть  действий по представлению.                                                                                            </w:t>
      </w:r>
    </w:p>
    <w:p w:rsidR="00F256B8" w:rsidRPr="00374A60" w:rsidRDefault="00F256B8" w:rsidP="00F256B8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6"/>
          <w:szCs w:val="26"/>
        </w:rPr>
      </w:pPr>
      <w:r w:rsidRPr="00374A60">
        <w:rPr>
          <w:rStyle w:val="c0"/>
          <w:color w:val="000000"/>
          <w:sz w:val="26"/>
          <w:szCs w:val="26"/>
        </w:rPr>
        <w:t> В своей работе использую различные  дидактические игры и упражнения, в ходе которых  дети знакомятся  с цветом, формой, величиной, положение в пространстве;  Широко применяю игры на развитие мелкой моторики пальцев рук и координированных движений левой и правой руки; развитие мышления, памяти, воображения, познавательной активности.  </w:t>
      </w:r>
    </w:p>
    <w:p w:rsidR="00F256B8" w:rsidRPr="00374A60" w:rsidRDefault="00F256B8" w:rsidP="00F256B8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74A60">
        <w:rPr>
          <w:rStyle w:val="c0"/>
          <w:color w:val="000000"/>
          <w:sz w:val="26"/>
          <w:szCs w:val="26"/>
        </w:rPr>
        <w:t xml:space="preserve">  </w:t>
      </w:r>
      <w:r w:rsidRPr="00374A60">
        <w:rPr>
          <w:color w:val="000000"/>
          <w:sz w:val="26"/>
          <w:szCs w:val="26"/>
          <w:shd w:val="clear" w:color="auto" w:fill="FFFFFF"/>
        </w:rPr>
        <w:t>В играх с детьми раннего возраста  использую разнообразный наглядный материал: погремушки, игрушки-вкладыши, природные материалы, неваляшки.</w:t>
      </w:r>
      <w:r w:rsidRPr="00374A60">
        <w:rPr>
          <w:rStyle w:val="c0"/>
          <w:color w:val="000000"/>
          <w:sz w:val="26"/>
          <w:szCs w:val="26"/>
        </w:rPr>
        <w:t xml:space="preserve">        </w:t>
      </w:r>
    </w:p>
    <w:p w:rsidR="00F256B8" w:rsidRPr="00374A60" w:rsidRDefault="00F256B8" w:rsidP="00F256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Важным аспектом в игровых занятиях является взаимодействие воспитателя и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детей</w:t>
      </w:r>
      <w:r w:rsidRPr="00374A60">
        <w:rPr>
          <w:color w:val="111111"/>
          <w:sz w:val="26"/>
          <w:szCs w:val="26"/>
        </w:rPr>
        <w:t>. Особенностью использования в занятиях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дидактических</w:t>
      </w:r>
      <w:r w:rsidRPr="00374A60">
        <w:rPr>
          <w:color w:val="111111"/>
          <w:sz w:val="26"/>
          <w:szCs w:val="26"/>
        </w:rPr>
        <w:t> игр заключается в том, что усвоение детьми знаний и умений происходит в практической деятельности при наличии непроизвольного внимания и запоминания, что обеспечивает лучшее усвоение материала.</w:t>
      </w:r>
    </w:p>
    <w:p w:rsidR="00F256B8" w:rsidRPr="00374A60" w:rsidRDefault="00F256B8" w:rsidP="00F256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Различают три основных вида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дидактических игр</w:t>
      </w:r>
      <w:r w:rsidRPr="00374A60">
        <w:rPr>
          <w:color w:val="111111"/>
          <w:sz w:val="26"/>
          <w:szCs w:val="26"/>
        </w:rPr>
        <w:t>:</w:t>
      </w:r>
    </w:p>
    <w:p w:rsidR="00F256B8" w:rsidRPr="00374A60" w:rsidRDefault="00F256B8" w:rsidP="00374A60">
      <w:pPr>
        <w:pStyle w:val="a4"/>
        <w:numPr>
          <w:ilvl w:val="0"/>
          <w:numId w:val="1"/>
        </w:numPr>
        <w:shd w:val="clear" w:color="auto" w:fill="FFFFFF"/>
        <w:spacing w:before="204" w:beforeAutospacing="0" w:after="204" w:afterAutospacing="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предметные игры, с использованием различных предметов или природных материалов;</w:t>
      </w:r>
    </w:p>
    <w:p w:rsidR="00F256B8" w:rsidRPr="00374A60" w:rsidRDefault="00F256B8" w:rsidP="00374A60">
      <w:pPr>
        <w:pStyle w:val="a4"/>
        <w:numPr>
          <w:ilvl w:val="0"/>
          <w:numId w:val="1"/>
        </w:numPr>
        <w:shd w:val="clear" w:color="auto" w:fill="FFFFFF"/>
        <w:spacing w:before="204" w:beforeAutospacing="0" w:after="204" w:afterAutospacing="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настольные игры;</w:t>
      </w:r>
    </w:p>
    <w:p w:rsidR="00F256B8" w:rsidRPr="00374A60" w:rsidRDefault="00F256B8" w:rsidP="00374A60">
      <w:pPr>
        <w:pStyle w:val="a4"/>
        <w:numPr>
          <w:ilvl w:val="0"/>
          <w:numId w:val="1"/>
        </w:numPr>
        <w:shd w:val="clear" w:color="auto" w:fill="FFFFFF"/>
        <w:spacing w:before="204" w:beforeAutospacing="0" w:after="204" w:afterAutospacing="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словесные игры.</w:t>
      </w:r>
    </w:p>
    <w:p w:rsidR="00F256B8" w:rsidRPr="00374A60" w:rsidRDefault="00F256B8" w:rsidP="00F256B8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  <w:sz w:val="26"/>
          <w:szCs w:val="26"/>
        </w:rPr>
      </w:pPr>
      <w:r w:rsidRPr="00374A60">
        <w:rPr>
          <w:b/>
          <w:i/>
          <w:color w:val="111111"/>
          <w:sz w:val="26"/>
          <w:szCs w:val="26"/>
        </w:rPr>
        <w:t>Первый вид игр</w:t>
      </w:r>
      <w:r w:rsidRPr="00374A60">
        <w:rPr>
          <w:color w:val="111111"/>
          <w:sz w:val="26"/>
          <w:szCs w:val="26"/>
        </w:rPr>
        <w:t xml:space="preserve"> способствует развитию предметно – игровой деятельности. Совершая необходимые, по условиям игры, действия с предметами малыши </w:t>
      </w:r>
      <w:r w:rsidRPr="00374A60">
        <w:rPr>
          <w:color w:val="111111"/>
          <w:sz w:val="26"/>
          <w:szCs w:val="26"/>
        </w:rPr>
        <w:lastRenderedPageBreak/>
        <w:t>узнают их элементарные свойства. Зная элементарные свойства предметов, дети с легкостью собирают пирамидки.</w:t>
      </w:r>
    </w:p>
    <w:p w:rsidR="00F256B8" w:rsidRPr="00374A60" w:rsidRDefault="00F256B8" w:rsidP="00F256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Так же к предметным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играм</w:t>
      </w:r>
      <w:r w:rsidRPr="00374A60">
        <w:rPr>
          <w:color w:val="111111"/>
          <w:sz w:val="26"/>
          <w:szCs w:val="26"/>
        </w:rPr>
        <w:t> мы можем отнести игры с природным материалом, т. е. с водой, песком, воздухом. Целью таких игр является донесение до </w:t>
      </w:r>
      <w:r w:rsidRPr="00374A60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детей информации о свойствах воды</w:t>
      </w:r>
      <w:r w:rsidRPr="00374A60">
        <w:rPr>
          <w:color w:val="111111"/>
          <w:sz w:val="26"/>
          <w:szCs w:val="26"/>
        </w:rPr>
        <w:t>, воздуха, песка.</w:t>
      </w:r>
    </w:p>
    <w:p w:rsidR="00F256B8" w:rsidRPr="00374A60" w:rsidRDefault="00374A60" w:rsidP="00F256B8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  <w:sz w:val="26"/>
          <w:szCs w:val="26"/>
        </w:rPr>
      </w:pPr>
      <w:r w:rsidRPr="00374A60">
        <w:rPr>
          <w:b/>
          <w:i/>
          <w:color w:val="111111"/>
          <w:sz w:val="26"/>
          <w:szCs w:val="26"/>
          <w:shd w:val="clear" w:color="auto" w:fill="FFFFFF"/>
        </w:rPr>
        <w:t>Второй вид </w:t>
      </w:r>
      <w:r w:rsidRPr="00374A60">
        <w:rPr>
          <w:rStyle w:val="a3"/>
          <w:i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дидактических</w:t>
      </w:r>
      <w:r w:rsidRPr="00374A60">
        <w:rPr>
          <w:b/>
          <w:i/>
          <w:color w:val="111111"/>
          <w:sz w:val="26"/>
          <w:szCs w:val="26"/>
          <w:shd w:val="clear" w:color="auto" w:fill="FFFFFF"/>
        </w:rPr>
        <w:t> игр</w:t>
      </w:r>
      <w:r w:rsidRPr="00374A60">
        <w:rPr>
          <w:color w:val="111111"/>
          <w:sz w:val="26"/>
          <w:szCs w:val="26"/>
          <w:shd w:val="clear" w:color="auto" w:fill="FFFFFF"/>
        </w:rPr>
        <w:t xml:space="preserve"> способствует развитию наглядно – действенного мышления у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</w:t>
      </w:r>
      <w:r w:rsidRPr="00374A60">
        <w:rPr>
          <w:color w:val="111111"/>
          <w:sz w:val="26"/>
          <w:szCs w:val="26"/>
          <w:shd w:val="clear" w:color="auto" w:fill="FFFFFF"/>
        </w:rPr>
        <w:t xml:space="preserve"> первой младшей группы. Цель таких игр </w:t>
      </w:r>
      <w:proofErr w:type="gramStart"/>
      <w:r w:rsidRPr="00374A60">
        <w:rPr>
          <w:color w:val="111111"/>
          <w:sz w:val="26"/>
          <w:szCs w:val="26"/>
          <w:shd w:val="clear" w:color="auto" w:fill="FFFFFF"/>
        </w:rPr>
        <w:t>-н</w:t>
      </w:r>
      <w:proofErr w:type="gramEnd"/>
      <w:r w:rsidRPr="00374A60">
        <w:rPr>
          <w:color w:val="111111"/>
          <w:sz w:val="26"/>
          <w:szCs w:val="26"/>
          <w:shd w:val="clear" w:color="auto" w:fill="FFFFFF"/>
        </w:rPr>
        <w:t>аучить </w:t>
      </w:r>
      <w:r w:rsidRPr="00374A60">
        <w:rPr>
          <w:rStyle w:val="a3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играть не с предметами</w:t>
      </w:r>
      <w:r w:rsidRPr="00374A60">
        <w:rPr>
          <w:color w:val="111111"/>
          <w:sz w:val="26"/>
          <w:szCs w:val="26"/>
          <w:shd w:val="clear" w:color="auto" w:fill="FFFFFF"/>
        </w:rPr>
        <w:t xml:space="preserve">, а с их изображениями, что так же способствует развитию воображения у ребенка. Парные картинки, лото, </w:t>
      </w:r>
      <w:proofErr w:type="spellStart"/>
      <w:r w:rsidRPr="00374A60">
        <w:rPr>
          <w:color w:val="111111"/>
          <w:sz w:val="26"/>
          <w:szCs w:val="26"/>
          <w:shd w:val="clear" w:color="auto" w:fill="FFFFFF"/>
        </w:rPr>
        <w:t>пазлы</w:t>
      </w:r>
      <w:proofErr w:type="spellEnd"/>
      <w:r w:rsidRPr="00374A60">
        <w:rPr>
          <w:color w:val="111111"/>
          <w:sz w:val="26"/>
          <w:szCs w:val="26"/>
          <w:shd w:val="clear" w:color="auto" w:fill="FFFFFF"/>
        </w:rPr>
        <w:t xml:space="preserve"> из двух или трех крупных частей, волшебные коврики вот неполный перечень настольных игр для </w:t>
      </w:r>
      <w:r w:rsidRPr="00374A60">
        <w:rPr>
          <w:rStyle w:val="a3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от 2-5 лет</w:t>
      </w:r>
      <w:r w:rsidRPr="00374A60">
        <w:rPr>
          <w:color w:val="111111"/>
          <w:sz w:val="26"/>
          <w:szCs w:val="26"/>
          <w:shd w:val="clear" w:color="auto" w:fill="FFFFFF"/>
        </w:rPr>
        <w:t>.</w:t>
      </w:r>
    </w:p>
    <w:p w:rsidR="00374A60" w:rsidRPr="00374A60" w:rsidRDefault="00374A60" w:rsidP="00374A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b/>
          <w:i/>
          <w:color w:val="111111"/>
          <w:sz w:val="26"/>
          <w:szCs w:val="26"/>
        </w:rPr>
        <w:t>Третий вид </w:t>
      </w:r>
      <w:r w:rsidRPr="00374A60">
        <w:rPr>
          <w:rStyle w:val="a3"/>
          <w:i/>
          <w:color w:val="111111"/>
          <w:sz w:val="26"/>
          <w:szCs w:val="26"/>
          <w:bdr w:val="none" w:sz="0" w:space="0" w:color="auto" w:frame="1"/>
        </w:rPr>
        <w:t>дидактических</w:t>
      </w:r>
      <w:r w:rsidRPr="00374A60">
        <w:rPr>
          <w:b/>
          <w:i/>
          <w:color w:val="111111"/>
          <w:sz w:val="26"/>
          <w:szCs w:val="26"/>
        </w:rPr>
        <w:t> иг</w:t>
      </w:r>
      <w:proofErr w:type="gramStart"/>
      <w:r w:rsidRPr="00374A60">
        <w:rPr>
          <w:b/>
          <w:i/>
          <w:color w:val="111111"/>
          <w:sz w:val="26"/>
          <w:szCs w:val="26"/>
        </w:rPr>
        <w:t>р</w:t>
      </w:r>
      <w:r w:rsidRPr="00374A60">
        <w:rPr>
          <w:color w:val="111111"/>
          <w:sz w:val="26"/>
          <w:szCs w:val="26"/>
        </w:rPr>
        <w:t>-</w:t>
      </w:r>
      <w:proofErr w:type="gramEnd"/>
      <w:r w:rsidRPr="00374A60">
        <w:rPr>
          <w:color w:val="111111"/>
          <w:sz w:val="26"/>
          <w:szCs w:val="26"/>
        </w:rPr>
        <w:t xml:space="preserve"> словесные игры </w:t>
      </w:r>
      <w:r w:rsidRPr="00374A60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играют</w:t>
      </w:r>
      <w:r w:rsidRPr="00374A60">
        <w:rPr>
          <w:color w:val="111111"/>
          <w:sz w:val="26"/>
          <w:szCs w:val="26"/>
        </w:rPr>
        <w:t> большую роль в развитие речи ребенка. Они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формируют слуховое внимание</w:t>
      </w:r>
      <w:r w:rsidRPr="00374A60">
        <w:rPr>
          <w:color w:val="111111"/>
          <w:sz w:val="26"/>
          <w:szCs w:val="26"/>
        </w:rPr>
        <w:t>, умение прислушиваться к звукам речи, повторять звукосочетания и слова. Воспитатель учит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детей</w:t>
      </w:r>
      <w:r w:rsidRPr="00374A60">
        <w:rPr>
          <w:color w:val="111111"/>
          <w:sz w:val="26"/>
          <w:szCs w:val="26"/>
        </w:rPr>
        <w:t> воспринимать прибаутки, сказки.</w:t>
      </w:r>
    </w:p>
    <w:p w:rsidR="00374A60" w:rsidRPr="00374A60" w:rsidRDefault="00374A60" w:rsidP="00374A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 xml:space="preserve">Дидактические игры </w:t>
      </w:r>
      <w:r w:rsidRPr="00374A60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играют</w:t>
      </w:r>
      <w:r w:rsidRPr="00374A60">
        <w:rPr>
          <w:color w:val="111111"/>
          <w:sz w:val="26"/>
          <w:szCs w:val="26"/>
        </w:rPr>
        <w:t> важную роль в воспитание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детей разных возрастов</w:t>
      </w:r>
      <w:r w:rsidRPr="00374A60">
        <w:rPr>
          <w:color w:val="111111"/>
          <w:sz w:val="26"/>
          <w:szCs w:val="26"/>
        </w:rPr>
        <w:t>. </w:t>
      </w:r>
    </w:p>
    <w:p w:rsidR="00F256B8" w:rsidRPr="00374A60" w:rsidRDefault="00374A60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Таким образом, </w:t>
      </w:r>
      <w:r w:rsidRPr="00374A6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дидактические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игры являются эффективной </w:t>
      </w:r>
      <w:r w:rsidRPr="00374A60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формой обучения и воспитания детей раннего возраста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 Познавательный опыт </w:t>
      </w:r>
      <w:r w:rsidRPr="00374A60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</w:t>
      </w:r>
      <w:r w:rsidRPr="00374A60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, </w:t>
      </w:r>
      <w:r w:rsidRPr="00374A60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раннего возраста</w:t>
      </w:r>
      <w:r w:rsidRPr="00374A60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,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приобретенный в процессе </w:t>
      </w:r>
      <w:r w:rsidRPr="00374A60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дидактических игр</w:t>
      </w:r>
      <w:r w:rsidRPr="00374A6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оказывает существенное влияние на обогащение знаний о свойствах и назначении предметов, на расширение представлений об окружающем мире.</w:t>
      </w:r>
    </w:p>
    <w:p w:rsidR="00374A60" w:rsidRPr="00374A60" w:rsidRDefault="00374A60" w:rsidP="00374A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При проведении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дидактических</w:t>
      </w:r>
      <w:r w:rsidRPr="00374A60">
        <w:rPr>
          <w:color w:val="111111"/>
          <w:sz w:val="26"/>
          <w:szCs w:val="26"/>
        </w:rPr>
        <w:t> игр и упражнений воспитателю надо помнить, что нельзя переутомлять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детей</w:t>
      </w:r>
      <w:r w:rsidRPr="00374A60">
        <w:rPr>
          <w:color w:val="111111"/>
          <w:sz w:val="26"/>
          <w:szCs w:val="26"/>
        </w:rPr>
        <w:t>, всегда необходимо следить за правильной позой ребенка, нельзя водить </w:t>
      </w:r>
      <w:r w:rsidRPr="00374A60">
        <w:rPr>
          <w:rStyle w:val="a3"/>
          <w:color w:val="111111"/>
          <w:sz w:val="26"/>
          <w:szCs w:val="26"/>
          <w:bdr w:val="none" w:sz="0" w:space="0" w:color="auto" w:frame="1"/>
        </w:rPr>
        <w:t>детей</w:t>
      </w:r>
      <w:r w:rsidRPr="00374A60">
        <w:rPr>
          <w:color w:val="111111"/>
          <w:sz w:val="26"/>
          <w:szCs w:val="26"/>
        </w:rPr>
        <w:t> для наблюдений в такие места, где им может грозить какая-либо опасность.</w:t>
      </w:r>
    </w:p>
    <w:p w:rsidR="00374A60" w:rsidRPr="00374A60" w:rsidRDefault="00374A60" w:rsidP="00374A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4A60">
        <w:rPr>
          <w:color w:val="111111"/>
          <w:sz w:val="26"/>
          <w:szCs w:val="26"/>
        </w:rPr>
        <w:t>Конечно же, нельзя заставлять ребенка насильно участвовать в этом виде деятельности. Нужно вызвать у него интерес, сделать так, чтобы он добился результата. И тогда, когда будет виден результат, у малыша будет хорошее настроение – это будет залогом успешного развития ребенка. На мой взгляд, более эффективного способа, чем </w:t>
      </w:r>
      <w:r w:rsidRPr="00374A60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дидактическая игра пока нет</w:t>
      </w:r>
      <w:r w:rsidRPr="00374A60">
        <w:rPr>
          <w:color w:val="111111"/>
          <w:sz w:val="26"/>
          <w:szCs w:val="26"/>
        </w:rPr>
        <w:t>.</w:t>
      </w:r>
    </w:p>
    <w:p w:rsidR="00374A60" w:rsidRPr="00F256B8" w:rsidRDefault="00374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74A60" w:rsidRPr="00F256B8" w:rsidSect="00B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3D60"/>
    <w:multiLevelType w:val="hybridMultilevel"/>
    <w:tmpl w:val="11FAF8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6B8"/>
    <w:rsid w:val="00374A60"/>
    <w:rsid w:val="00B72DD4"/>
    <w:rsid w:val="00F2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6B8"/>
    <w:rPr>
      <w:b/>
      <w:bCs/>
    </w:rPr>
  </w:style>
  <w:style w:type="paragraph" w:customStyle="1" w:styleId="c2">
    <w:name w:val="c2"/>
    <w:basedOn w:val="a"/>
    <w:rsid w:val="00F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6B8"/>
  </w:style>
  <w:style w:type="paragraph" w:styleId="a4">
    <w:name w:val="Normal (Web)"/>
    <w:basedOn w:val="a"/>
    <w:uiPriority w:val="99"/>
    <w:semiHidden/>
    <w:unhideWhenUsed/>
    <w:rsid w:val="00F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2019-01-20T08:16:00Z</dcterms:created>
  <dcterms:modified xsi:type="dcterms:W3CDTF">2019-01-20T08:33:00Z</dcterms:modified>
</cp:coreProperties>
</file>