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32" w:rsidRDefault="00742B32" w:rsidP="00742B32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03A49">
        <w:rPr>
          <w:rStyle w:val="a3"/>
          <w:rFonts w:ascii="Times New Roman" w:hAnsi="Times New Roman" w:cs="Times New Roman"/>
          <w:sz w:val="24"/>
          <w:szCs w:val="24"/>
        </w:rPr>
        <w:t xml:space="preserve">Развлекательно-игровая программа для </w:t>
      </w:r>
      <w:r>
        <w:rPr>
          <w:rStyle w:val="a3"/>
          <w:rFonts w:ascii="Times New Roman" w:hAnsi="Times New Roman" w:cs="Times New Roman"/>
          <w:sz w:val="24"/>
          <w:szCs w:val="24"/>
        </w:rPr>
        <w:t>учащихся начальной школы</w:t>
      </w:r>
    </w:p>
    <w:p w:rsidR="00742B32" w:rsidRPr="00F03A49" w:rsidRDefault="00ED2BAC" w:rsidP="00742B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«Веселое   настроение!»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Звучит музыка, выходят двое ведущих.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Мы рады видеть вас на нашей иг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ровой программе «</w:t>
      </w:r>
      <w:r>
        <w:rPr>
          <w:rFonts w:ascii="Times New Roman" w:hAnsi="Times New Roman" w:cs="Times New Roman"/>
          <w:sz w:val="24"/>
          <w:szCs w:val="24"/>
        </w:rPr>
        <w:t>Весело</w:t>
      </w:r>
      <w:r w:rsidRPr="00F03A49">
        <w:rPr>
          <w:rFonts w:ascii="Times New Roman" w:hAnsi="Times New Roman" w:cs="Times New Roman"/>
          <w:sz w:val="24"/>
          <w:szCs w:val="24"/>
        </w:rPr>
        <w:t>е настроение».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А настроение у всех действитель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но хорошее. А чтобы оно стало еще лучше, мы при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готовили для вас много интересных игр. Вы со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гласны с нами поиграть?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Прошу в ладоши хлопать дружно,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Нам одиночки ни к чему,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Смеяться только там, где нужно,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И тоже не по одному.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Не кашлять, не чихать, не спать,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Вести во всем себя прилично!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Не возражаете? Отлично!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Наш праздник можно начинать!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А чтобы размяться, мы поиграем в игру «Прилетели птицы». Я буду говорить фразу «Прилетели птицы», а потом их называть, А когда я буду называть птиц, вы должны будете взмахивать руками, как крыльями. А когда я буду называть не птиц, вы руки не поднимаете. А мы постараемся вас обмануть и будем поднимать руки, когда надо и когда не надо. Будьте внимательны! Попробуем?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A49">
        <w:rPr>
          <w:rFonts w:ascii="Times New Roman" w:hAnsi="Times New Roman" w:cs="Times New Roman"/>
          <w:sz w:val="24"/>
          <w:szCs w:val="24"/>
        </w:rPr>
        <w:t xml:space="preserve">Прилетели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A49">
        <w:rPr>
          <w:rFonts w:ascii="Times New Roman" w:hAnsi="Times New Roman" w:cs="Times New Roman"/>
          <w:sz w:val="24"/>
          <w:szCs w:val="24"/>
        </w:rPr>
        <w:t xml:space="preserve">птицы: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A49">
        <w:rPr>
          <w:rFonts w:ascii="Times New Roman" w:hAnsi="Times New Roman" w:cs="Times New Roman"/>
          <w:sz w:val="24"/>
          <w:szCs w:val="24"/>
        </w:rPr>
        <w:t>голуби, синицы, галки, вороны, чайки, макароны… Ага, у кого-то уже макароны по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летели!</w:t>
      </w:r>
      <w:proofErr w:type="gramEnd"/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Попробуем еще раз, будьте внима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тельны!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Прилетели птицы: голуби, синицы, вороны, стрижи, сороки, ежи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>еперь ежи полетели!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Играем еще раз.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Вороны, галки, ласточки, палки.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Последний раз для 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 xml:space="preserve"> невни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мательных.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Прилетели птицы: голуби, синицы, соловьи, грачи, скворцы, кирпичи.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Ну что ж, молодцы! Похлопаем себе.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lastRenderedPageBreak/>
        <w:t>Пока все хлопают, раздается музыка «Спи, моя ра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дость, усни». Выходит создание женского пола в зеленых тонах, одетое в теплый халат, в мягких та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почках, с подушкой под щекой, похрапывает. Про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тискивается между ведущими и останавливается, посапывая.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кто?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Героиня   громко  всхрапывает.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Вот это наглость! Кто вы такая?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Причмокивая во сне, поворачивается спиной к зри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телям,  на спине надпись.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1-й ведущий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(читает).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«Тоска Зелёная».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  Ведущий. 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Ребята, кто-нибудь  приглашал  с собой Тоску Зелёную?.. Нет?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слышите,  вас никто не приглашал.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Тоска Зелёная не реагирует. 1-й ведущий начинает ее трясти.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слышите? Немедленно уходите!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Тоска Зелёная.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Не трясите меня!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(Поворачивает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ся.)</w:t>
      </w:r>
      <w:r w:rsidRPr="00F03A49">
        <w:rPr>
          <w:rFonts w:ascii="Times New Roman" w:hAnsi="Times New Roman" w:cs="Times New Roman"/>
          <w:sz w:val="24"/>
          <w:szCs w:val="24"/>
        </w:rPr>
        <w:t xml:space="preserve"> Спать мешаете!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Идите 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 xml:space="preserve"> и там спите, а здесь у нас ребята на праздник пришли!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Они все у нас веселые и активные!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Тоска Зелёная (окончательно проснувшись).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Да за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мучили вы совсем этих ребят! То в школу иди, то уроки делай, то маме по дому помогай, то на празд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ники ваши ходи! Да дали бы детям волю, они бы лежали на диване у телевизора да бабушкины бу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лочки и пирожки кушали! И не ходили бы на ваши праздники, потому что никакие они не весе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лые и никакие они не активные.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Нет, наши ребята не такие!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И я думаю, что мы сможем это до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казать. Правда, ребята?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Тоска Зелёная.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А ну-ка, а ну-ка! Докажите!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(Уса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живается на стул.)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Сейчас, ребята, мы с вами потан</w:t>
      </w:r>
      <w:r w:rsidRPr="00F03A49">
        <w:rPr>
          <w:rFonts w:ascii="Times New Roman" w:hAnsi="Times New Roman" w:cs="Times New Roman"/>
          <w:sz w:val="24"/>
          <w:szCs w:val="24"/>
        </w:rPr>
        <w:softHyphen/>
        <w:t xml:space="preserve">цуем, но танцевать мы будем сидя!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(Садятся.)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Сейчас будут звучать отрывки разных танцевальных мелодий, и под каждую мы будем танцевать по-разному!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«Танец сидя».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Тоска Зелёная.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Ой-ой-ой, </w:t>
      </w:r>
      <w:proofErr w:type="spellStart"/>
      <w:r w:rsidRPr="00F03A49">
        <w:rPr>
          <w:rFonts w:ascii="Times New Roman" w:hAnsi="Times New Roman" w:cs="Times New Roman"/>
          <w:sz w:val="24"/>
          <w:szCs w:val="24"/>
        </w:rPr>
        <w:t>растанцевались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 xml:space="preserve"> тут! </w:t>
      </w:r>
      <w:proofErr w:type="spellStart"/>
      <w:r w:rsidRPr="00F03A49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 xml:space="preserve"> как позову свою самую лучшую подружку, она вам живо устроит праздничек!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Свистит в свисток, звучит музыка, выбегает Ма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ленькая Гадость, исполняет танец под песню «А я Маленькая Гадость»;  к ее руке привязан шарик.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Маленькая Гадость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 xml:space="preserve"> (подходит к зрителям, здорова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ется с ними за руки).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Здравствуйте, здравствуйте, здравствуйте!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 xml:space="preserve"> (Ее руки — в меле, и поэтому пачкает им ладони зрителей.) </w:t>
      </w:r>
      <w:r w:rsidRPr="00F03A49">
        <w:rPr>
          <w:rFonts w:ascii="Times New Roman" w:hAnsi="Times New Roman" w:cs="Times New Roman"/>
          <w:sz w:val="24"/>
          <w:szCs w:val="24"/>
        </w:rPr>
        <w:t>Ой, как я люблю делать гадос</w:t>
      </w:r>
      <w:r w:rsidRPr="00F03A49">
        <w:rPr>
          <w:rFonts w:ascii="Times New Roman" w:hAnsi="Times New Roman" w:cs="Times New Roman"/>
          <w:sz w:val="24"/>
          <w:szCs w:val="24"/>
        </w:rPr>
        <w:softHyphen/>
        <w:t xml:space="preserve">ти! Ну что, </w:t>
      </w:r>
      <w:proofErr w:type="spellStart"/>
      <w:r w:rsidRPr="00F03A49">
        <w:rPr>
          <w:rFonts w:ascii="Times New Roman" w:hAnsi="Times New Roman" w:cs="Times New Roman"/>
          <w:sz w:val="24"/>
          <w:szCs w:val="24"/>
        </w:rPr>
        <w:t>ребятишечки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 xml:space="preserve">, подружку мою обижаете? Спать ей не даете? 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 xml:space="preserve"> я устрою вам праздничек!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чего тут хулиганите? Нам ме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шаете.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Маленькая Гадость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</w:t>
      </w:r>
      <w:r>
        <w:rPr>
          <w:rStyle w:val="a4"/>
          <w:rFonts w:ascii="Times New Roman" w:eastAsiaTheme="majorEastAsia" w:hAnsi="Times New Roman" w:cs="Times New Roman"/>
          <w:sz w:val="24"/>
          <w:szCs w:val="24"/>
        </w:rPr>
        <w:t>х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лопает шарик).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А я такая!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что же, только безобразничать умеете, а с ребятами поиграть совсем не можете?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Маленькая Гадость.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Да я все могу, всех переиг</w:t>
      </w:r>
      <w:r w:rsidRPr="00F03A49">
        <w:rPr>
          <w:rFonts w:ascii="Times New Roman" w:hAnsi="Times New Roman" w:cs="Times New Roman"/>
          <w:sz w:val="24"/>
          <w:szCs w:val="24"/>
        </w:rPr>
        <w:softHyphen/>
        <w:t xml:space="preserve">раю! Всех </w:t>
      </w:r>
      <w:proofErr w:type="spellStart"/>
      <w:r w:rsidRPr="00F03A49">
        <w:rPr>
          <w:rFonts w:ascii="Times New Roman" w:hAnsi="Times New Roman" w:cs="Times New Roman"/>
          <w:sz w:val="24"/>
          <w:szCs w:val="24"/>
        </w:rPr>
        <w:t>победю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03A4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>… жду…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А давайте договоримся: если вы не победите, то забираете свою подружку и уходи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те, и нам не мешаете!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Маленькая Гадость.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03A49">
        <w:rPr>
          <w:rFonts w:ascii="Times New Roman" w:hAnsi="Times New Roman" w:cs="Times New Roman"/>
          <w:sz w:val="24"/>
          <w:szCs w:val="24"/>
        </w:rPr>
        <w:t>Победю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03A4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>… жду…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Проверим?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Маленькая Гадость.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Проверим! Приглашаем по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играть с нами четверых человек. Как только заиг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рает музыка — вы идете вокруг стульев; музыка ос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тановилась — вы садитесь на стулья. Кому не хва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тило стула — выбывает из игры.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Игру повторяют два раза, Маленькая Гадость оба раза   проигрывает.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Тоска Зелёная.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lastRenderedPageBreak/>
        <w:t>А! Проиграла,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бестолочь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 xml:space="preserve"> такая!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Маленькая Гадость.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Да ты бы сама попробовала, 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 xml:space="preserve"> то только и умеешь, что дрыхнуть на диване! Тете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ря сонная!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Тоска Зелёная.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Ах, я тетеря? Получи!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(Бьет Ма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softHyphen/>
        <w:t>ленькую Гадость подушкой по голове.)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Маленькая Гадость.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Ах, так?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 xml:space="preserve"> (Отбирает подушку.)</w:t>
      </w:r>
      <w:r w:rsidRPr="00F03A49">
        <w:rPr>
          <w:rFonts w:ascii="Times New Roman" w:hAnsi="Times New Roman" w:cs="Times New Roman"/>
          <w:sz w:val="24"/>
          <w:szCs w:val="24"/>
        </w:rPr>
        <w:t xml:space="preserve"> Получи!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(Убегают.)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Ой, как некрасиво!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Ребята, никогда себя так не ве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дите!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Давайте лучше продолжим наш праздник! Тем более что к нам идут гости.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Танец «Веселых подружек»; танцуют две девочки в ярких   костюмах.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1-я подружка.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Мы — веселые подружки,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03A49">
        <w:rPr>
          <w:rFonts w:ascii="Times New Roman" w:hAnsi="Times New Roman" w:cs="Times New Roman"/>
          <w:sz w:val="24"/>
          <w:szCs w:val="24"/>
        </w:rPr>
        <w:t>Приколистки-хохотушки</w:t>
      </w:r>
      <w:proofErr w:type="spellEnd"/>
      <w:r w:rsidRPr="00F03A49">
        <w:rPr>
          <w:rFonts w:ascii="Times New Roman" w:hAnsi="Times New Roman" w:cs="Times New Roman"/>
          <w:sz w:val="24"/>
          <w:szCs w:val="24"/>
        </w:rPr>
        <w:t>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Любим петь и танцевать,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Веселиться  и  играть!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2-я подружка.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Говорят, что в этом зале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уже потанцевали.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Только сидя — что за танцы?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Предлагаем всем размяться.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1-я подружка.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скорее в круг вставайте,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Да за нами повторяйте!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2-я подружка.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Ребята, сейчас я всех приглашаю встать. Встаем все в круг, кладем руки на плечи </w:t>
      </w:r>
      <w:proofErr w:type="gramStart"/>
      <w:r w:rsidRPr="00F03A49">
        <w:rPr>
          <w:rFonts w:ascii="Times New Roman" w:hAnsi="Times New Roman" w:cs="Times New Roman"/>
          <w:sz w:val="24"/>
          <w:szCs w:val="24"/>
        </w:rPr>
        <w:t>впередистоящего</w:t>
      </w:r>
      <w:proofErr w:type="gramEnd"/>
      <w:r w:rsidRPr="00F03A49">
        <w:rPr>
          <w:rFonts w:ascii="Times New Roman" w:hAnsi="Times New Roman" w:cs="Times New Roman"/>
          <w:sz w:val="24"/>
          <w:szCs w:val="24"/>
        </w:rPr>
        <w:t>. Представим, что мы на карнавале в Бразилии. Сейчас мы под музыку пойдем, танцуя по кругу, не опуская рук. Я говорю: «Мои локти хо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роши, а соседа лучше» — и вы сразу берете соседа за локти и так танцуете дальше. Попробуем? Руки на плечах! Музыка!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— Мои локти хороши, а соседа лучше!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— Мои уши хороши, а соседа лучше!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— Моя талия хороша, а соседа лучше!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— Мои колени хороши, а соседа лучше!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— Мои плечи хороши, а соседа лучше!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Молодцы, ребята! А сейчас станцуем танец, кото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рый называется «Повторяй за мной». Я буду пока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зывать вам движения, а вы повторяйте за мной.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lastRenderedPageBreak/>
        <w:t>Танец «Повторяй за мной».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Вы не устали? Тогда поиграем во всем знакомую игру «Морская фигура, замри». У кого получится самая интересная фигура, тот полу</w:t>
      </w:r>
      <w:r w:rsidRPr="00F03A49">
        <w:rPr>
          <w:rFonts w:ascii="Times New Roman" w:hAnsi="Times New Roman" w:cs="Times New Roman"/>
          <w:sz w:val="24"/>
          <w:szCs w:val="24"/>
        </w:rPr>
        <w:softHyphen/>
        <w:t>чит конфетку. Попробуем?</w:t>
      </w:r>
    </w:p>
    <w:p w:rsidR="00742B32" w:rsidRPr="00F03A49" w:rsidRDefault="00742B32" w:rsidP="00742B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 xml:space="preserve">Море волнуется раз, море волнуется два, море волнуется три — морская фигура на месте замри! </w:t>
      </w:r>
      <w:r w:rsidRPr="00F03A49">
        <w:rPr>
          <w:rStyle w:val="a4"/>
          <w:rFonts w:ascii="Times New Roman" w:eastAsiaTheme="majorEastAsia" w:hAnsi="Times New Roman" w:cs="Times New Roman"/>
          <w:i w:val="0"/>
          <w:iCs w:val="0"/>
          <w:sz w:val="24"/>
          <w:szCs w:val="24"/>
        </w:rPr>
        <w:t>(Раздаются конфеты.)</w:t>
      </w:r>
      <w:r w:rsidRPr="00F03A49">
        <w:rPr>
          <w:rFonts w:ascii="Times New Roman" w:hAnsi="Times New Roman" w:cs="Times New Roman"/>
          <w:sz w:val="24"/>
          <w:szCs w:val="24"/>
        </w:rPr>
        <w:t xml:space="preserve"> Играем еще раз… Спасибо, молодцы, садитесь на место.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А к нам кажется, что кто-то идет.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Девочки в восточных костюмах танцуют восточный танец; в конце танца выходит факир и показывает фокусы.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Похлопаем нашему факиру.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2-й  Ведущий. 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Мне  кажется,   что  наш  праздник удался. Ребята, вам понравилось?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 </w:t>
      </w:r>
    </w:p>
    <w:p w:rsidR="00742B32" w:rsidRPr="00F03A49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1-й Ведущий.</w:t>
      </w:r>
    </w:p>
    <w:p w:rsidR="00742B32" w:rsidRDefault="00742B32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A49">
        <w:rPr>
          <w:rFonts w:ascii="Times New Roman" w:hAnsi="Times New Roman" w:cs="Times New Roman"/>
          <w:sz w:val="24"/>
          <w:szCs w:val="24"/>
        </w:rPr>
        <w:t>Ну что ж, нам пора прощаться…</w:t>
      </w:r>
    </w:p>
    <w:p w:rsidR="00B56463" w:rsidRDefault="007F5C43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й</w:t>
      </w:r>
      <w:r w:rsidR="00B56463">
        <w:rPr>
          <w:rFonts w:ascii="Times New Roman" w:hAnsi="Times New Roman" w:cs="Times New Roman"/>
          <w:sz w:val="24"/>
          <w:szCs w:val="24"/>
        </w:rPr>
        <w:t xml:space="preserve"> Ведущий.</w:t>
      </w:r>
    </w:p>
    <w:p w:rsidR="00B56463" w:rsidRPr="00F03A49" w:rsidRDefault="00B56463" w:rsidP="00742B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 До новых встреч!</w:t>
      </w:r>
    </w:p>
    <w:p w:rsidR="0065251B" w:rsidRDefault="0065251B"/>
    <w:sectPr w:rsidR="0065251B" w:rsidSect="0065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32"/>
    <w:rsid w:val="00140D82"/>
    <w:rsid w:val="00464773"/>
    <w:rsid w:val="0065251B"/>
    <w:rsid w:val="006F7936"/>
    <w:rsid w:val="00742B32"/>
    <w:rsid w:val="007F5C43"/>
    <w:rsid w:val="00810DC8"/>
    <w:rsid w:val="00B56463"/>
    <w:rsid w:val="00ED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B32"/>
    <w:rPr>
      <w:b/>
      <w:bCs/>
    </w:rPr>
  </w:style>
  <w:style w:type="character" w:styleId="a4">
    <w:name w:val="Emphasis"/>
    <w:basedOn w:val="a0"/>
    <w:uiPriority w:val="20"/>
    <w:qFormat/>
    <w:rsid w:val="00742B32"/>
    <w:rPr>
      <w:i/>
      <w:iCs/>
    </w:rPr>
  </w:style>
  <w:style w:type="paragraph" w:styleId="a5">
    <w:name w:val="No Spacing"/>
    <w:uiPriority w:val="1"/>
    <w:qFormat/>
    <w:rsid w:val="00742B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2019-01-24T09:59:00Z</dcterms:created>
  <dcterms:modified xsi:type="dcterms:W3CDTF">2019-01-25T08:23:00Z</dcterms:modified>
</cp:coreProperties>
</file>