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15" w:rsidRPr="00860C15" w:rsidRDefault="00860C15" w:rsidP="00860C15">
      <w:pPr>
        <w:shd w:val="clear" w:color="auto" w:fill="FFFFFF"/>
        <w:tabs>
          <w:tab w:val="left" w:pos="-48"/>
        </w:tabs>
        <w:spacing w:line="360" w:lineRule="auto"/>
        <w:ind w:left="53" w:firstLine="697"/>
        <w:jc w:val="both"/>
        <w:rPr>
          <w:b/>
          <w:sz w:val="28"/>
          <w:szCs w:val="28"/>
        </w:rPr>
      </w:pPr>
      <w:r w:rsidRPr="00860C15">
        <w:rPr>
          <w:b/>
          <w:bCs/>
          <w:snapToGrid w:val="0"/>
          <w:sz w:val="28"/>
          <w:szCs w:val="28"/>
        </w:rPr>
        <w:t>Формирование временных представлений у детей 4-5 лет жизни в процессе моделирования</w:t>
      </w:r>
      <w:r>
        <w:rPr>
          <w:b/>
          <w:bCs/>
          <w:snapToGrid w:val="0"/>
          <w:sz w:val="28"/>
          <w:szCs w:val="28"/>
        </w:rPr>
        <w:t>.</w:t>
      </w:r>
    </w:p>
    <w:p w:rsidR="00860C15" w:rsidRPr="007B7F64" w:rsidRDefault="00860C15" w:rsidP="00860C15">
      <w:pPr>
        <w:shd w:val="clear" w:color="auto" w:fill="FFFFFF"/>
        <w:tabs>
          <w:tab w:val="left" w:pos="-48"/>
        </w:tabs>
        <w:spacing w:line="360" w:lineRule="auto"/>
        <w:ind w:left="53" w:firstLine="697"/>
        <w:jc w:val="both"/>
        <w:rPr>
          <w:sz w:val="28"/>
          <w:szCs w:val="28"/>
        </w:rPr>
      </w:pPr>
      <w:r w:rsidRPr="007B7F64">
        <w:rPr>
          <w:sz w:val="28"/>
          <w:szCs w:val="28"/>
        </w:rPr>
        <w:t xml:space="preserve">В современном обществе все больше внимания уделяется обучению, воспитанию и развитию подрастающего поколения. Особая роль в образовании принадлежит дошкольной педагогике. Именно в дошкольном детстве, в процессе социально-организованной и стимулированной деятельности, происходит становление психических процессов, развиваются качества личности (П. П. </w:t>
      </w:r>
      <w:proofErr w:type="spellStart"/>
      <w:r w:rsidRPr="007B7F64">
        <w:rPr>
          <w:sz w:val="28"/>
          <w:szCs w:val="28"/>
        </w:rPr>
        <w:t>Блонский</w:t>
      </w:r>
      <w:proofErr w:type="spellEnd"/>
      <w:r w:rsidRPr="007B7F64">
        <w:rPr>
          <w:sz w:val="28"/>
          <w:szCs w:val="28"/>
        </w:rPr>
        <w:t xml:space="preserve">, Л. С. </w:t>
      </w:r>
      <w:proofErr w:type="spellStart"/>
      <w:r w:rsidRPr="007B7F64">
        <w:rPr>
          <w:sz w:val="28"/>
          <w:szCs w:val="28"/>
        </w:rPr>
        <w:t>Выготский</w:t>
      </w:r>
      <w:proofErr w:type="spellEnd"/>
      <w:r w:rsidRPr="007B7F64">
        <w:rPr>
          <w:sz w:val="28"/>
          <w:szCs w:val="28"/>
        </w:rPr>
        <w:t xml:space="preserve">, А. Н. Леонтьев,                    Д. Б. </w:t>
      </w:r>
      <w:proofErr w:type="spellStart"/>
      <w:r w:rsidRPr="007B7F64">
        <w:rPr>
          <w:sz w:val="28"/>
          <w:szCs w:val="28"/>
        </w:rPr>
        <w:t>Эльконин</w:t>
      </w:r>
      <w:proofErr w:type="spellEnd"/>
      <w:r w:rsidRPr="007B7F64">
        <w:rPr>
          <w:sz w:val="28"/>
          <w:szCs w:val="28"/>
        </w:rPr>
        <w:t xml:space="preserve"> и др.). Огромное значение в образовании, развитии, социальной адаптации и подготовке к школьному обучению </w:t>
      </w:r>
      <w:r w:rsidRPr="007B7F64">
        <w:rPr>
          <w:bCs/>
          <w:iCs/>
          <w:sz w:val="28"/>
          <w:szCs w:val="28"/>
        </w:rPr>
        <w:t xml:space="preserve">у </w:t>
      </w:r>
      <w:r w:rsidRPr="007B7F64">
        <w:rPr>
          <w:iCs/>
          <w:sz w:val="28"/>
          <w:szCs w:val="28"/>
        </w:rPr>
        <w:t>дошкольников</w:t>
      </w:r>
      <w:r w:rsidRPr="007B7F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4-5 лет жизни </w:t>
      </w:r>
      <w:r w:rsidRPr="007B7F64">
        <w:rPr>
          <w:sz w:val="28"/>
          <w:szCs w:val="28"/>
        </w:rPr>
        <w:t xml:space="preserve">принадлежит </w:t>
      </w:r>
      <w:r w:rsidRPr="007B7F64">
        <w:rPr>
          <w:iCs/>
          <w:sz w:val="28"/>
          <w:szCs w:val="28"/>
        </w:rPr>
        <w:t xml:space="preserve">формированию </w:t>
      </w:r>
      <w:r>
        <w:rPr>
          <w:iCs/>
          <w:sz w:val="28"/>
          <w:szCs w:val="28"/>
        </w:rPr>
        <w:t xml:space="preserve">временных </w:t>
      </w:r>
      <w:r w:rsidRPr="007B7F64">
        <w:rPr>
          <w:iCs/>
          <w:sz w:val="28"/>
          <w:szCs w:val="28"/>
        </w:rPr>
        <w:t>представлений.</w:t>
      </w:r>
    </w:p>
    <w:p w:rsidR="00860C15" w:rsidRPr="007B7F64" w:rsidRDefault="00860C15" w:rsidP="00860C15">
      <w:pPr>
        <w:pStyle w:val="a9"/>
        <w:tabs>
          <w:tab w:val="left" w:pos="-48"/>
        </w:tabs>
        <w:spacing w:after="0" w:line="360" w:lineRule="auto"/>
        <w:ind w:firstLine="697"/>
        <w:jc w:val="both"/>
        <w:rPr>
          <w:sz w:val="28"/>
          <w:szCs w:val="28"/>
        </w:rPr>
      </w:pPr>
      <w:r w:rsidRPr="007B7F64">
        <w:rPr>
          <w:sz w:val="28"/>
          <w:szCs w:val="28"/>
        </w:rPr>
        <w:t xml:space="preserve">Добиться успешного усвоения </w:t>
      </w:r>
      <w:r>
        <w:rPr>
          <w:sz w:val="28"/>
          <w:szCs w:val="28"/>
        </w:rPr>
        <w:t>необходимого</w:t>
      </w:r>
      <w:r w:rsidRPr="007B7F64">
        <w:rPr>
          <w:sz w:val="28"/>
          <w:szCs w:val="28"/>
        </w:rPr>
        <w:t xml:space="preserve"> материала позволяет использование различных методов, приемов и средств обучения. Выбор методов обучения зависит от поставленных целей и задач, возраста детей, содержания изучаемого материала и этапа занятия. В </w:t>
      </w:r>
      <w:r>
        <w:rPr>
          <w:sz w:val="28"/>
          <w:szCs w:val="28"/>
        </w:rPr>
        <w:t xml:space="preserve">среднем </w:t>
      </w:r>
      <w:r w:rsidRPr="007B7F64">
        <w:rPr>
          <w:sz w:val="28"/>
          <w:szCs w:val="28"/>
        </w:rPr>
        <w:t xml:space="preserve">дошкольном возрасте большое значение имеет </w:t>
      </w:r>
      <w:r w:rsidRPr="007B7F64">
        <w:rPr>
          <w:iCs/>
          <w:sz w:val="28"/>
          <w:szCs w:val="28"/>
        </w:rPr>
        <w:t>формировани</w:t>
      </w:r>
      <w:r>
        <w:rPr>
          <w:iCs/>
          <w:sz w:val="28"/>
          <w:szCs w:val="28"/>
        </w:rPr>
        <w:t>е</w:t>
      </w:r>
      <w:r w:rsidRPr="007B7F64">
        <w:rPr>
          <w:iCs/>
          <w:sz w:val="28"/>
          <w:szCs w:val="28"/>
        </w:rPr>
        <w:t xml:space="preserve"> </w:t>
      </w:r>
      <w:r w:rsidRPr="007B7F64">
        <w:rPr>
          <w:sz w:val="28"/>
          <w:szCs w:val="28"/>
        </w:rPr>
        <w:t xml:space="preserve">временных представлений </w:t>
      </w:r>
      <w:r w:rsidRPr="007B7F64">
        <w:rPr>
          <w:bCs/>
          <w:snapToGrid w:val="0"/>
          <w:sz w:val="28"/>
          <w:szCs w:val="28"/>
        </w:rPr>
        <w:t>у детей 4-5 лет жизни в процессе моделирования</w:t>
      </w:r>
      <w:r w:rsidRPr="007B7F64">
        <w:rPr>
          <w:sz w:val="28"/>
          <w:szCs w:val="28"/>
        </w:rPr>
        <w:t xml:space="preserve">. </w:t>
      </w:r>
    </w:p>
    <w:p w:rsidR="00860C15" w:rsidRPr="007B7F64" w:rsidRDefault="00860C15" w:rsidP="00860C15">
      <w:pPr>
        <w:shd w:val="clear" w:color="auto" w:fill="FFFFFF"/>
        <w:tabs>
          <w:tab w:val="left" w:pos="-48"/>
        </w:tabs>
        <w:spacing w:line="360" w:lineRule="auto"/>
        <w:ind w:firstLine="894"/>
        <w:jc w:val="both"/>
        <w:rPr>
          <w:sz w:val="28"/>
          <w:szCs w:val="28"/>
        </w:rPr>
      </w:pPr>
      <w:r w:rsidRPr="007B7F64">
        <w:rPr>
          <w:sz w:val="28"/>
          <w:szCs w:val="28"/>
        </w:rPr>
        <w:t xml:space="preserve">Анализ изученной литературы показал, что отечественными учеными была проведена работа по разработке проблемы формирования временных представлений </w:t>
      </w:r>
      <w:r w:rsidRPr="007B7F64">
        <w:rPr>
          <w:bCs/>
          <w:snapToGrid w:val="0"/>
          <w:sz w:val="28"/>
          <w:szCs w:val="28"/>
        </w:rPr>
        <w:t>у детей 4-5 лет жизни в процессе моделирования</w:t>
      </w:r>
      <w:r w:rsidRPr="007B7F64">
        <w:rPr>
          <w:sz w:val="28"/>
          <w:szCs w:val="28"/>
        </w:rPr>
        <w:t xml:space="preserve">, но недостаточно. Несмотря на теоретическую обоснованность дидактических условий </w:t>
      </w:r>
      <w:r>
        <w:rPr>
          <w:sz w:val="28"/>
          <w:szCs w:val="28"/>
        </w:rPr>
        <w:t xml:space="preserve">формирования </w:t>
      </w:r>
      <w:r w:rsidRPr="007B7F64">
        <w:rPr>
          <w:sz w:val="28"/>
          <w:szCs w:val="28"/>
        </w:rPr>
        <w:t xml:space="preserve">временных представлений </w:t>
      </w:r>
      <w:r w:rsidRPr="007B7F64">
        <w:rPr>
          <w:bCs/>
          <w:snapToGrid w:val="0"/>
          <w:sz w:val="28"/>
          <w:szCs w:val="28"/>
        </w:rPr>
        <w:t>у детей 4-5 лет жизни в процессе моделирования</w:t>
      </w:r>
      <w:r w:rsidRPr="007B7F64">
        <w:rPr>
          <w:sz w:val="28"/>
          <w:szCs w:val="28"/>
        </w:rPr>
        <w:t xml:space="preserve"> в дошкольных</w:t>
      </w:r>
      <w:r>
        <w:rPr>
          <w:sz w:val="28"/>
          <w:szCs w:val="28"/>
        </w:rPr>
        <w:t xml:space="preserve"> образовательных организациях</w:t>
      </w:r>
      <w:r w:rsidRPr="007B7F6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</w:t>
      </w:r>
      <w:r w:rsidRPr="007B7F64">
        <w:rPr>
          <w:sz w:val="28"/>
          <w:szCs w:val="28"/>
        </w:rPr>
        <w:t xml:space="preserve">А. М. </w:t>
      </w:r>
      <w:proofErr w:type="spellStart"/>
      <w:r w:rsidRPr="007B7F64">
        <w:rPr>
          <w:sz w:val="28"/>
          <w:szCs w:val="28"/>
        </w:rPr>
        <w:t>Леушина</w:t>
      </w:r>
      <w:proofErr w:type="spellEnd"/>
      <w:r w:rsidRPr="007B7F64">
        <w:rPr>
          <w:sz w:val="28"/>
          <w:szCs w:val="28"/>
        </w:rPr>
        <w:t>, 3. А. Михайлова, Н. И. Непомнящая, Е. И. Щербакова и др. отмечают трудности формирования временных представлений у детей. Задачами математической подготовки являются не только формирование знаний времени, но и развитие познавательных интересов и способностей, словесно-логического мышления, обще</w:t>
      </w:r>
      <w:r>
        <w:rPr>
          <w:sz w:val="28"/>
          <w:szCs w:val="28"/>
        </w:rPr>
        <w:t>го</w:t>
      </w:r>
      <w:r w:rsidRPr="007B7F64">
        <w:rPr>
          <w:sz w:val="28"/>
          <w:szCs w:val="28"/>
        </w:rPr>
        <w:t xml:space="preserve"> интеллектуально</w:t>
      </w:r>
      <w:r>
        <w:rPr>
          <w:sz w:val="28"/>
          <w:szCs w:val="28"/>
        </w:rPr>
        <w:t>го</w:t>
      </w:r>
      <w:r w:rsidRPr="007B7F64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я</w:t>
      </w:r>
      <w:r w:rsidRPr="007B7F64">
        <w:rPr>
          <w:sz w:val="28"/>
          <w:szCs w:val="28"/>
        </w:rPr>
        <w:t xml:space="preserve"> ребенка.</w:t>
      </w:r>
    </w:p>
    <w:p w:rsidR="00860C15" w:rsidRPr="007B7F64" w:rsidRDefault="00860C15" w:rsidP="00860C15">
      <w:pPr>
        <w:pStyle w:val="a9"/>
        <w:tabs>
          <w:tab w:val="left" w:pos="-48"/>
        </w:tabs>
        <w:spacing w:after="0" w:line="360" w:lineRule="auto"/>
        <w:ind w:firstLine="697"/>
        <w:jc w:val="both"/>
        <w:rPr>
          <w:sz w:val="28"/>
          <w:szCs w:val="28"/>
        </w:rPr>
      </w:pPr>
      <w:r w:rsidRPr="007B7F64">
        <w:rPr>
          <w:sz w:val="28"/>
          <w:szCs w:val="28"/>
        </w:rPr>
        <w:lastRenderedPageBreak/>
        <w:t xml:space="preserve">Нами было проведено экспериментальное исследование, состоящее из трех этапов: констатирующего, формирующего и контрольного. </w:t>
      </w:r>
      <w:r w:rsidRPr="007B7F64">
        <w:rPr>
          <w:bCs/>
          <w:iCs/>
          <w:sz w:val="28"/>
          <w:szCs w:val="28"/>
        </w:rPr>
        <w:t xml:space="preserve">Цель констатирующего этапа – </w:t>
      </w:r>
      <w:r w:rsidRPr="007B7F64">
        <w:rPr>
          <w:sz w:val="28"/>
          <w:szCs w:val="28"/>
        </w:rPr>
        <w:t xml:space="preserve">выявление уровня </w:t>
      </w:r>
      <w:proofErr w:type="spellStart"/>
      <w:r w:rsidRPr="007B7F64">
        <w:rPr>
          <w:sz w:val="28"/>
          <w:szCs w:val="28"/>
        </w:rPr>
        <w:t>сформированности</w:t>
      </w:r>
      <w:proofErr w:type="spellEnd"/>
      <w:r w:rsidRPr="007B7F64">
        <w:rPr>
          <w:sz w:val="28"/>
          <w:szCs w:val="28"/>
        </w:rPr>
        <w:t xml:space="preserve"> временных представлений у дошкольников 4-5 лет. По результатам констатирующего этапа исследования было выявлено, что большинство детей 4-5 лет имеют низкий уровень </w:t>
      </w:r>
      <w:proofErr w:type="spellStart"/>
      <w:r w:rsidRPr="007B7F64">
        <w:rPr>
          <w:sz w:val="28"/>
          <w:szCs w:val="28"/>
        </w:rPr>
        <w:t>сформированности</w:t>
      </w:r>
      <w:proofErr w:type="spellEnd"/>
      <w:r w:rsidRPr="007B7F64">
        <w:rPr>
          <w:sz w:val="28"/>
          <w:szCs w:val="28"/>
        </w:rPr>
        <w:t xml:space="preserve"> временных представлений. </w:t>
      </w:r>
    </w:p>
    <w:p w:rsidR="00860C15" w:rsidRPr="007B7F64" w:rsidRDefault="00860C15" w:rsidP="00860C15">
      <w:pPr>
        <w:tabs>
          <w:tab w:val="left" w:pos="-48"/>
        </w:tabs>
        <w:spacing w:line="360" w:lineRule="auto"/>
        <w:ind w:firstLine="697"/>
        <w:jc w:val="both"/>
        <w:rPr>
          <w:sz w:val="28"/>
          <w:szCs w:val="28"/>
        </w:rPr>
      </w:pPr>
      <w:r w:rsidRPr="007B7F64">
        <w:rPr>
          <w:sz w:val="28"/>
          <w:szCs w:val="28"/>
        </w:rPr>
        <w:t>Следующим шагом нашей работы являлся формирующий этап эксперимента, цель</w:t>
      </w:r>
      <w:r>
        <w:rPr>
          <w:sz w:val="28"/>
          <w:szCs w:val="28"/>
        </w:rPr>
        <w:t>ю</w:t>
      </w:r>
      <w:r w:rsidRPr="007B7F64">
        <w:rPr>
          <w:sz w:val="28"/>
          <w:szCs w:val="28"/>
        </w:rPr>
        <w:t xml:space="preserve"> которого </w:t>
      </w:r>
      <w:r>
        <w:rPr>
          <w:sz w:val="28"/>
          <w:szCs w:val="28"/>
        </w:rPr>
        <w:t xml:space="preserve">являлось </w:t>
      </w:r>
      <w:r w:rsidRPr="007B7F64">
        <w:rPr>
          <w:sz w:val="28"/>
          <w:szCs w:val="28"/>
        </w:rPr>
        <w:t xml:space="preserve">формирования временных представлений </w:t>
      </w:r>
      <w:r w:rsidRPr="007B7F64">
        <w:rPr>
          <w:bCs/>
          <w:snapToGrid w:val="0"/>
          <w:sz w:val="28"/>
          <w:szCs w:val="28"/>
        </w:rPr>
        <w:t>у детей 4-5 лет жизни в процессе моделирования</w:t>
      </w:r>
      <w:r w:rsidRPr="007B7F64">
        <w:rPr>
          <w:sz w:val="28"/>
          <w:szCs w:val="28"/>
        </w:rPr>
        <w:t>.</w:t>
      </w:r>
    </w:p>
    <w:p w:rsidR="00860C15" w:rsidRPr="007B7F64" w:rsidRDefault="00860C15" w:rsidP="00860C15">
      <w:pPr>
        <w:spacing w:line="360" w:lineRule="auto"/>
        <w:ind w:firstLine="696"/>
        <w:jc w:val="both"/>
        <w:rPr>
          <w:sz w:val="28"/>
          <w:szCs w:val="28"/>
        </w:rPr>
      </w:pPr>
      <w:r w:rsidRPr="007B7F64">
        <w:rPr>
          <w:sz w:val="28"/>
          <w:szCs w:val="28"/>
        </w:rPr>
        <w:t xml:space="preserve">На основе теоретического и экспериментального изучения, мы разработали </w:t>
      </w:r>
      <w:r>
        <w:rPr>
          <w:sz w:val="28"/>
          <w:szCs w:val="28"/>
        </w:rPr>
        <w:t xml:space="preserve">систему работы </w:t>
      </w:r>
      <w:r w:rsidRPr="007B7F64">
        <w:rPr>
          <w:sz w:val="28"/>
          <w:szCs w:val="28"/>
        </w:rPr>
        <w:t xml:space="preserve">по формированию временных представлений для детей </w:t>
      </w:r>
      <w:r>
        <w:rPr>
          <w:sz w:val="28"/>
          <w:szCs w:val="28"/>
        </w:rPr>
        <w:t>4</w:t>
      </w:r>
      <w:r w:rsidRPr="007B7F64">
        <w:rPr>
          <w:sz w:val="28"/>
          <w:szCs w:val="28"/>
        </w:rPr>
        <w:t>-</w:t>
      </w:r>
      <w:r>
        <w:rPr>
          <w:sz w:val="28"/>
          <w:szCs w:val="28"/>
        </w:rPr>
        <w:t xml:space="preserve">5 </w:t>
      </w:r>
      <w:r w:rsidRPr="007B7F64">
        <w:rPr>
          <w:sz w:val="28"/>
          <w:szCs w:val="28"/>
        </w:rPr>
        <w:t xml:space="preserve">лет </w:t>
      </w:r>
      <w:r>
        <w:rPr>
          <w:sz w:val="28"/>
          <w:szCs w:val="28"/>
        </w:rPr>
        <w:t>в процессе моделирования</w:t>
      </w:r>
      <w:r w:rsidRPr="007B7F6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B7F64">
        <w:rPr>
          <w:sz w:val="28"/>
          <w:szCs w:val="28"/>
        </w:rPr>
        <w:t>Работа по формированию временных представлений предполагала обучение детей пониманию различных смысловых ситуаций изображения, развитие представлений о частях суток, временах года, днях недели.</w:t>
      </w:r>
    </w:p>
    <w:p w:rsidR="00860C15" w:rsidRPr="007B7F64" w:rsidRDefault="00860C15" w:rsidP="00860C15">
      <w:pPr>
        <w:tabs>
          <w:tab w:val="left" w:pos="825"/>
        </w:tabs>
        <w:spacing w:line="360" w:lineRule="auto"/>
        <w:ind w:firstLine="696"/>
        <w:jc w:val="both"/>
        <w:rPr>
          <w:sz w:val="28"/>
          <w:szCs w:val="28"/>
        </w:rPr>
      </w:pPr>
      <w:r w:rsidRPr="007B7F64">
        <w:rPr>
          <w:sz w:val="28"/>
          <w:szCs w:val="28"/>
        </w:rPr>
        <w:t xml:space="preserve">Целью контрольного этапа эксперимента </w:t>
      </w:r>
      <w:r>
        <w:rPr>
          <w:sz w:val="28"/>
          <w:szCs w:val="28"/>
        </w:rPr>
        <w:t>было</w:t>
      </w:r>
      <w:r w:rsidRPr="007B7F64">
        <w:rPr>
          <w:sz w:val="28"/>
          <w:szCs w:val="28"/>
        </w:rPr>
        <w:t xml:space="preserve"> выявление динамики </w:t>
      </w:r>
      <w:proofErr w:type="spellStart"/>
      <w:r w:rsidRPr="007B7F64">
        <w:rPr>
          <w:sz w:val="28"/>
          <w:szCs w:val="28"/>
        </w:rPr>
        <w:t>сформированности</w:t>
      </w:r>
      <w:proofErr w:type="spellEnd"/>
      <w:r w:rsidRPr="007B7F64">
        <w:rPr>
          <w:sz w:val="28"/>
          <w:szCs w:val="28"/>
        </w:rPr>
        <w:t xml:space="preserve"> временных представлений </w:t>
      </w:r>
      <w:r w:rsidRPr="007B7F64">
        <w:rPr>
          <w:bCs/>
          <w:snapToGrid w:val="0"/>
          <w:sz w:val="28"/>
          <w:szCs w:val="28"/>
        </w:rPr>
        <w:t>у детей 4-5 лет жизни в процессе моделирования</w:t>
      </w:r>
      <w:r w:rsidRPr="007B7F64">
        <w:rPr>
          <w:sz w:val="28"/>
          <w:szCs w:val="28"/>
        </w:rPr>
        <w:t>.</w:t>
      </w:r>
    </w:p>
    <w:p w:rsidR="00860C15" w:rsidRPr="007B7F64" w:rsidRDefault="00860C15" w:rsidP="00860C15">
      <w:pPr>
        <w:tabs>
          <w:tab w:val="left" w:pos="825"/>
        </w:tabs>
        <w:spacing w:line="360" w:lineRule="auto"/>
        <w:ind w:firstLine="696"/>
        <w:jc w:val="both"/>
        <w:rPr>
          <w:sz w:val="28"/>
          <w:szCs w:val="28"/>
        </w:rPr>
      </w:pPr>
      <w:r w:rsidRPr="007B7F64">
        <w:rPr>
          <w:sz w:val="28"/>
          <w:szCs w:val="28"/>
        </w:rPr>
        <w:t>Проведенный эксперимент показал динамику развития временных представлений у детей экспериментальной группы: детей со средним уровнем увеличилось на 40%, тогда как в контрольной группе испытуемых со средним уровнем увеличилось на 20%.</w:t>
      </w:r>
    </w:p>
    <w:p w:rsidR="00860C15" w:rsidRPr="007B7F64" w:rsidRDefault="00860C15" w:rsidP="00860C15">
      <w:pPr>
        <w:widowControl w:val="0"/>
        <w:spacing w:line="360" w:lineRule="auto"/>
        <w:ind w:firstLine="696"/>
        <w:jc w:val="both"/>
        <w:rPr>
          <w:bCs/>
          <w:snapToGrid w:val="0"/>
          <w:sz w:val="28"/>
          <w:szCs w:val="28"/>
        </w:rPr>
      </w:pPr>
      <w:proofErr w:type="gramStart"/>
      <w:r w:rsidRPr="007B7F64">
        <w:rPr>
          <w:sz w:val="28"/>
          <w:szCs w:val="28"/>
        </w:rPr>
        <w:t xml:space="preserve">Таким образом, выдвинутая нами в начале исследовательской работы теоретическая гипотеза о том, что формирование </w:t>
      </w:r>
      <w:r w:rsidRPr="007B7F64">
        <w:rPr>
          <w:bCs/>
          <w:snapToGrid w:val="0"/>
          <w:sz w:val="28"/>
          <w:szCs w:val="28"/>
        </w:rPr>
        <w:t>временных представлений у детей 4-5 лет жизни в процессе моделирования</w:t>
      </w:r>
      <w:r w:rsidRPr="007B7F64">
        <w:rPr>
          <w:sz w:val="28"/>
          <w:szCs w:val="28"/>
        </w:rPr>
        <w:t xml:space="preserve"> будет наиболее эффективно при </w:t>
      </w:r>
      <w:r w:rsidRPr="007B7F64">
        <w:rPr>
          <w:bCs/>
          <w:snapToGrid w:val="0"/>
          <w:sz w:val="28"/>
          <w:szCs w:val="28"/>
        </w:rPr>
        <w:t>создании развивающего комплекса для моделир</w:t>
      </w:r>
      <w:r>
        <w:rPr>
          <w:bCs/>
          <w:snapToGrid w:val="0"/>
          <w:sz w:val="28"/>
          <w:szCs w:val="28"/>
        </w:rPr>
        <w:t>ования</w:t>
      </w:r>
      <w:r w:rsidRPr="007B7F64">
        <w:rPr>
          <w:bCs/>
          <w:snapToGrid w:val="0"/>
          <w:sz w:val="28"/>
          <w:szCs w:val="28"/>
        </w:rPr>
        <w:t xml:space="preserve">; </w:t>
      </w:r>
      <w:r w:rsidRPr="007B7F64">
        <w:rPr>
          <w:sz w:val="28"/>
          <w:szCs w:val="28"/>
        </w:rPr>
        <w:t xml:space="preserve">своевременном изменении предметно-развивающей среды (игрушек, предметов-заместителей, атрибутики), стимулирующих </w:t>
      </w:r>
      <w:r w:rsidRPr="007B7F64">
        <w:rPr>
          <w:snapToGrid w:val="0"/>
          <w:sz w:val="28"/>
          <w:szCs w:val="28"/>
        </w:rPr>
        <w:t xml:space="preserve">формирование </w:t>
      </w:r>
      <w:r w:rsidRPr="007B7F64">
        <w:rPr>
          <w:sz w:val="28"/>
          <w:szCs w:val="28"/>
        </w:rPr>
        <w:t xml:space="preserve">временных </w:t>
      </w:r>
      <w:r w:rsidRPr="007B7F64">
        <w:rPr>
          <w:snapToGrid w:val="0"/>
          <w:sz w:val="28"/>
          <w:szCs w:val="28"/>
        </w:rPr>
        <w:t>представлений и</w:t>
      </w:r>
      <w:r w:rsidRPr="007B7F64">
        <w:rPr>
          <w:bCs/>
          <w:snapToGrid w:val="0"/>
          <w:sz w:val="28"/>
          <w:szCs w:val="28"/>
        </w:rPr>
        <w:t xml:space="preserve"> создании доброжелательной, деловой атмосферы сотрудничества в системе «педагог-ребенок», подтвердилась.</w:t>
      </w:r>
      <w:proofErr w:type="gramEnd"/>
    </w:p>
    <w:p w:rsidR="00860C15" w:rsidRPr="007B7F64" w:rsidRDefault="00860C15" w:rsidP="00860C15">
      <w:pPr>
        <w:widowControl w:val="0"/>
        <w:spacing w:line="360" w:lineRule="auto"/>
        <w:ind w:firstLine="696"/>
        <w:jc w:val="both"/>
        <w:rPr>
          <w:rStyle w:val="FontStyle12"/>
          <w:sz w:val="28"/>
          <w:szCs w:val="28"/>
        </w:rPr>
      </w:pPr>
      <w:r w:rsidRPr="007B7F64">
        <w:rPr>
          <w:rStyle w:val="FontStyle12"/>
          <w:sz w:val="28"/>
          <w:szCs w:val="28"/>
        </w:rPr>
        <w:lastRenderedPageBreak/>
        <w:t xml:space="preserve">Проведенное нами исследование имеет прикладное значение. Разработанная и апробированная в исследовании программа </w:t>
      </w:r>
      <w:r w:rsidRPr="007B7F64">
        <w:rPr>
          <w:sz w:val="28"/>
          <w:szCs w:val="28"/>
        </w:rPr>
        <w:t xml:space="preserve">формирования </w:t>
      </w:r>
      <w:r w:rsidRPr="007B7F64">
        <w:rPr>
          <w:bCs/>
          <w:snapToGrid w:val="0"/>
          <w:sz w:val="28"/>
          <w:szCs w:val="28"/>
        </w:rPr>
        <w:t xml:space="preserve">временных представлений у детей 4-5 лет жизни возраста в процессе моделирования </w:t>
      </w:r>
      <w:r w:rsidRPr="007B7F64">
        <w:rPr>
          <w:rStyle w:val="FontStyle12"/>
          <w:sz w:val="28"/>
          <w:szCs w:val="28"/>
        </w:rPr>
        <w:t xml:space="preserve">может быть рекомендована педагогам и психологам </w:t>
      </w:r>
      <w:r>
        <w:rPr>
          <w:rStyle w:val="FontStyle12"/>
          <w:sz w:val="28"/>
          <w:szCs w:val="28"/>
        </w:rPr>
        <w:t xml:space="preserve">дошкольной образовательной организации </w:t>
      </w:r>
      <w:r w:rsidRPr="007B7F64">
        <w:rPr>
          <w:rStyle w:val="FontStyle12"/>
          <w:sz w:val="28"/>
          <w:szCs w:val="28"/>
        </w:rPr>
        <w:t xml:space="preserve">в работе с детьми </w:t>
      </w:r>
      <w:r w:rsidRPr="007B7F64">
        <w:rPr>
          <w:bCs/>
          <w:snapToGrid w:val="0"/>
          <w:sz w:val="28"/>
          <w:szCs w:val="28"/>
        </w:rPr>
        <w:t>4-5 лет жизни</w:t>
      </w:r>
      <w:r w:rsidRPr="007B7F64">
        <w:rPr>
          <w:rStyle w:val="FontStyle12"/>
          <w:sz w:val="28"/>
          <w:szCs w:val="28"/>
        </w:rPr>
        <w:t>.</w:t>
      </w:r>
    </w:p>
    <w:p w:rsidR="00860C15" w:rsidRPr="007B7F64" w:rsidRDefault="00860C15" w:rsidP="00860C15">
      <w:pPr>
        <w:pStyle w:val="Style2"/>
        <w:widowControl/>
        <w:spacing w:line="360" w:lineRule="auto"/>
        <w:ind w:firstLine="709"/>
        <w:rPr>
          <w:rStyle w:val="FontStyle12"/>
          <w:sz w:val="28"/>
          <w:szCs w:val="28"/>
        </w:rPr>
      </w:pPr>
      <w:r w:rsidRPr="007B7F64">
        <w:rPr>
          <w:sz w:val="28"/>
          <w:szCs w:val="28"/>
        </w:rPr>
        <w:t>Проведенное исследование не исчерпывает решения рассматриваемой проблемы и требует своей дальнейшей разработки.</w:t>
      </w:r>
    </w:p>
    <w:p w:rsidR="0069144A" w:rsidRDefault="0069144A"/>
    <w:sectPr w:rsidR="0069144A" w:rsidSect="00C940AC">
      <w:pgSz w:w="11909" w:h="16834" w:code="9"/>
      <w:pgMar w:top="1134" w:right="851" w:bottom="1134" w:left="1599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860C15"/>
    <w:rsid w:val="0002057C"/>
    <w:rsid w:val="00021BAF"/>
    <w:rsid w:val="00064D28"/>
    <w:rsid w:val="001F134E"/>
    <w:rsid w:val="0035280B"/>
    <w:rsid w:val="00413FF3"/>
    <w:rsid w:val="004E031A"/>
    <w:rsid w:val="00555F14"/>
    <w:rsid w:val="0069144A"/>
    <w:rsid w:val="006E197B"/>
    <w:rsid w:val="007611F2"/>
    <w:rsid w:val="007F2DDE"/>
    <w:rsid w:val="00860C15"/>
    <w:rsid w:val="00A94BEB"/>
    <w:rsid w:val="00BA6224"/>
    <w:rsid w:val="00C940AC"/>
    <w:rsid w:val="00E50AE6"/>
    <w:rsid w:val="00E72AAE"/>
    <w:rsid w:val="00FD4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0C15"/>
  </w:style>
  <w:style w:type="paragraph" w:styleId="1">
    <w:name w:val="heading 1"/>
    <w:basedOn w:val="a"/>
    <w:link w:val="10"/>
    <w:uiPriority w:val="9"/>
    <w:qFormat/>
    <w:rsid w:val="004E03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E031A"/>
    <w:rPr>
      <w:b/>
      <w:bCs/>
    </w:rPr>
  </w:style>
  <w:style w:type="paragraph" w:styleId="a4">
    <w:name w:val="No Spacing"/>
    <w:link w:val="a5"/>
    <w:uiPriority w:val="1"/>
    <w:qFormat/>
    <w:rsid w:val="004E031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4E031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4E031A"/>
    <w:pPr>
      <w:ind w:left="720"/>
      <w:contextualSpacing/>
    </w:pPr>
    <w:rPr>
      <w:rFonts w:ascii="Calibri" w:hAnsi="Calibri" w:cs="Calibri"/>
      <w:sz w:val="24"/>
    </w:rPr>
  </w:style>
  <w:style w:type="character" w:customStyle="1" w:styleId="10">
    <w:name w:val="Заголовок 1 Знак"/>
    <w:basedOn w:val="a0"/>
    <w:link w:val="1"/>
    <w:uiPriority w:val="9"/>
    <w:rsid w:val="004E031A"/>
    <w:rPr>
      <w:b/>
      <w:bCs/>
      <w:kern w:val="36"/>
      <w:sz w:val="48"/>
      <w:szCs w:val="48"/>
    </w:rPr>
  </w:style>
  <w:style w:type="character" w:styleId="a7">
    <w:name w:val="Emphasis"/>
    <w:basedOn w:val="a0"/>
    <w:uiPriority w:val="20"/>
    <w:qFormat/>
    <w:rsid w:val="004E031A"/>
    <w:rPr>
      <w:i/>
      <w:iCs/>
    </w:rPr>
  </w:style>
  <w:style w:type="character" w:styleId="a8">
    <w:name w:val="Subtle Emphasis"/>
    <w:basedOn w:val="a0"/>
    <w:uiPriority w:val="19"/>
    <w:qFormat/>
    <w:rsid w:val="004E031A"/>
    <w:rPr>
      <w:i/>
      <w:iCs/>
      <w:color w:val="808080" w:themeColor="text1" w:themeTint="7F"/>
    </w:rPr>
  </w:style>
  <w:style w:type="paragraph" w:styleId="a9">
    <w:name w:val="Body Text"/>
    <w:basedOn w:val="a"/>
    <w:link w:val="aa"/>
    <w:rsid w:val="00860C15"/>
    <w:pPr>
      <w:spacing w:after="120"/>
    </w:pPr>
    <w:rPr>
      <w:lang/>
    </w:rPr>
  </w:style>
  <w:style w:type="character" w:customStyle="1" w:styleId="aa">
    <w:name w:val="Основной текст Знак"/>
    <w:basedOn w:val="a0"/>
    <w:link w:val="a9"/>
    <w:rsid w:val="00860C15"/>
    <w:rPr>
      <w:lang/>
    </w:rPr>
  </w:style>
  <w:style w:type="character" w:customStyle="1" w:styleId="FontStyle12">
    <w:name w:val="Font Style12"/>
    <w:rsid w:val="00860C15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860C15"/>
    <w:pPr>
      <w:widowControl w:val="0"/>
      <w:autoSpaceDE w:val="0"/>
      <w:autoSpaceDN w:val="0"/>
      <w:adjustRightInd w:val="0"/>
      <w:spacing w:line="468" w:lineRule="exact"/>
      <w:ind w:firstLine="684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3512</Characters>
  <Application>Microsoft Office Word</Application>
  <DocSecurity>0</DocSecurity>
  <Lines>29</Lines>
  <Paragraphs>8</Paragraphs>
  <ScaleCrop>false</ScaleCrop>
  <Company>Grizli777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Самсунг</cp:lastModifiedBy>
  <cp:revision>1</cp:revision>
  <dcterms:created xsi:type="dcterms:W3CDTF">2019-01-26T19:52:00Z</dcterms:created>
  <dcterms:modified xsi:type="dcterms:W3CDTF">2019-01-26T19:53:00Z</dcterms:modified>
</cp:coreProperties>
</file>