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72" w:rsidRPr="00A13CF6" w:rsidRDefault="00886D5E" w:rsidP="00A13C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CF6">
        <w:rPr>
          <w:rFonts w:ascii="Times New Roman" w:hAnsi="Times New Roman" w:cs="Times New Roman"/>
          <w:i/>
          <w:sz w:val="28"/>
          <w:szCs w:val="28"/>
        </w:rPr>
        <w:t>Консультация для педагогов</w:t>
      </w:r>
      <w:r w:rsidR="00035872" w:rsidRPr="00A13C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3C88" w:rsidRPr="00A13CF6" w:rsidRDefault="005A3C88" w:rsidP="00A13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F6" w:rsidRPr="00A13CF6" w:rsidRDefault="00CA30F6" w:rsidP="00A1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F6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A13CF6">
        <w:rPr>
          <w:rFonts w:ascii="Times New Roman" w:hAnsi="Times New Roman" w:cs="Times New Roman"/>
          <w:b/>
          <w:sz w:val="28"/>
          <w:szCs w:val="28"/>
        </w:rPr>
        <w:t xml:space="preserve"> в работе</w:t>
      </w:r>
      <w:r w:rsidRPr="00A13CF6">
        <w:rPr>
          <w:rFonts w:ascii="Times New Roman" w:hAnsi="Times New Roman" w:cs="Times New Roman"/>
          <w:b/>
          <w:sz w:val="28"/>
          <w:szCs w:val="28"/>
        </w:rPr>
        <w:t xml:space="preserve"> с детьми дошкольного возраста</w:t>
      </w:r>
      <w:r w:rsidRPr="00A13C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CF6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13CF6">
        <w:rPr>
          <w:rFonts w:ascii="Times New Roman" w:hAnsi="Times New Roman" w:cs="Times New Roman"/>
          <w:b/>
          <w:sz w:val="28"/>
          <w:szCs w:val="28"/>
        </w:rPr>
        <w:t>-технологий</w:t>
      </w:r>
      <w:r w:rsidR="001B440A" w:rsidRPr="00A13CF6">
        <w:rPr>
          <w:rFonts w:ascii="Times New Roman" w:hAnsi="Times New Roman" w:cs="Times New Roman"/>
          <w:b/>
          <w:sz w:val="28"/>
          <w:szCs w:val="28"/>
        </w:rPr>
        <w:t>.</w:t>
      </w:r>
    </w:p>
    <w:p w:rsidR="000F6C50" w:rsidRPr="00A13CF6" w:rsidRDefault="000F6C50" w:rsidP="00A13CF6">
      <w:pPr>
        <w:jc w:val="both"/>
        <w:rPr>
          <w:rFonts w:ascii="Times New Roman" w:hAnsi="Times New Roman" w:cs="Times New Roman"/>
          <w:sz w:val="28"/>
          <w:szCs w:val="28"/>
        </w:rPr>
      </w:pPr>
      <w:r w:rsidRPr="00A13CF6">
        <w:rPr>
          <w:rFonts w:ascii="Times New Roman" w:hAnsi="Times New Roman" w:cs="Times New Roman"/>
          <w:sz w:val="28"/>
          <w:szCs w:val="28"/>
        </w:rPr>
        <w:t>Педагогу свойственно развитие, движение вперед, все мы стараемся удивить наших воспитанников, придумать для них что-то новое, интересное. Идей много и каждая из них уникальна, каждая несет образовательные, воспитательные, развивающие задачи. Мы познаём новые технологии, занимаемся самообразованием, чтобы быть современными, шагать в ногу со временем и удивлять маленьких</w:t>
      </w:r>
      <w:r w:rsidR="00A13CF6" w:rsidRPr="00A13CF6">
        <w:rPr>
          <w:rFonts w:ascii="Times New Roman" w:hAnsi="Times New Roman" w:cs="Times New Roman"/>
          <w:sz w:val="28"/>
          <w:szCs w:val="28"/>
        </w:rPr>
        <w:t xml:space="preserve"> почемучек.</w:t>
      </w:r>
    </w:p>
    <w:p w:rsidR="00CA30F6" w:rsidRPr="00A13CF6" w:rsidRDefault="00CA30F6" w:rsidP="00A13CF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</w:t>
      </w:r>
    </w:p>
    <w:p w:rsidR="00886D5E" w:rsidRPr="00A13CF6" w:rsidRDefault="001B440A" w:rsidP="00A13C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</w:t>
      </w:r>
      <w:r w:rsidR="00CA30F6"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своевременного и полноценного личностного развития ребенка является физическое развитие в разных видах деятельности, но прежде всего, в двигательной и игровой. Интеграция </w:t>
      </w:r>
      <w:r w:rsidR="00CA30F6"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этих</w:t>
      </w:r>
      <w:r w:rsidR="00CA30F6"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видов деятельности позволяет успешно решать задачи формирования двигательной культуры, развития физических способностей детей, приобщения к здоровому образу жизни</w:t>
      </w:r>
      <w:r w:rsidR="00CA30F6"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A30F6"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Среди широко используемых в практике физического воспитания детей дошкольного возраста игровых технологий можно выделить </w:t>
      </w:r>
      <w:proofErr w:type="spellStart"/>
      <w:r w:rsidR="00CA30F6"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</w:t>
      </w:r>
      <w:proofErr w:type="spellEnd"/>
      <w:r w:rsidR="00CA30F6" w:rsidRPr="00A13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технологию, которая только еще начинает использоваться педагогами.</w:t>
      </w:r>
    </w:p>
    <w:p w:rsidR="00A13CF6" w:rsidRPr="00A13CF6" w:rsidRDefault="00886D5E" w:rsidP="00A13CF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</w:t>
      </w:r>
      <w:r w:rsidR="001B440A"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самого</w:t>
      </w: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1B440A"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</w:t>
      </w:r>
      <w:r w:rsidR="001B440A"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етские игры </w:t>
      </w:r>
      <w:r w:rsidR="001B440A"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цель</w:t>
      </w: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всесторонней подготовки ребенка к жизни, его своевре</w:t>
      </w:r>
      <w:r w:rsidR="001B440A"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менной социализации и развития.  Именно </w:t>
      </w: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1B440A"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886D5E" w:rsidRPr="00A13CF6" w:rsidRDefault="00A13CF6" w:rsidP="00A13CF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т.д. Такую игру можно проводить как в помещении, или группе помещений (перемещаясь из группы в музыкальный или спортивный зал и в другие помещения детского сада), так и на улице. </w:t>
      </w:r>
    </w:p>
    <w:p w:rsidR="00886D5E" w:rsidRPr="00A13CF6" w:rsidRDefault="00886D5E" w:rsidP="00A13CF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элементами игры в жанре </w:t>
      </w:r>
      <w:proofErr w:type="spellStart"/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</w:p>
    <w:p w:rsidR="00886D5E" w:rsidRPr="00A13CF6" w:rsidRDefault="00A13CF6" w:rsidP="00A13CF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D5E" w:rsidRPr="00A13CF6" w:rsidRDefault="00886D5E" w:rsidP="00A13CF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</w:t>
      </w:r>
      <w:proofErr w:type="spellEnd"/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886D5E" w:rsidRPr="00A13CF6" w:rsidRDefault="000F6C50" w:rsidP="00A13CF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D5E" w:rsidRPr="00A13CF6" w:rsidRDefault="00886D5E" w:rsidP="00A13CF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этапе, ДОУ поставлены перед решением совершенно новых задач в соответствии с требованиями ФГОС ДО: необходимо не просто проводить цикл занятий,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Таким связующим компонентом и является ИГРА. </w:t>
      </w:r>
    </w:p>
    <w:p w:rsidR="00CF781E" w:rsidRPr="00A13CF6" w:rsidRDefault="00CF781E" w:rsidP="00A13CF6">
      <w:pPr>
        <w:shd w:val="clear" w:color="auto" w:fill="FCFCFC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C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A13C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это цепочка заданий, связанная между собой какой-либо тематикой, общей целью.</w:t>
      </w:r>
    </w:p>
    <w:p w:rsidR="00CF781E" w:rsidRPr="00A13CF6" w:rsidRDefault="00CF781E" w:rsidP="00A13C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3C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в восторге от </w:t>
      </w:r>
      <w:proofErr w:type="spellStart"/>
      <w:r w:rsidRPr="00A13C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A13C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ведь они так любят разгадывать тайны, идти к цели и получить в результате такой желанный приз.</w:t>
      </w:r>
    </w:p>
    <w:p w:rsidR="00D2718B" w:rsidRDefault="00D2718B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781E" w:rsidRPr="00D2718B" w:rsidRDefault="00D2718B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CF781E"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ВАРИАНТЫ детских заданий: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Тайное письмо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его прочесть, с ним надо проделать определенные действия. Примеры такого письма:</w:t>
      </w:r>
    </w:p>
    <w:p w:rsidR="00CF781E" w:rsidRPr="00035872" w:rsidRDefault="00CF781E" w:rsidP="00A13C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надпись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молоком. Проявляется при нагревании. Для этого понадобятся спички или зажигалка, поэтому такое задание нельзя давать малышам. Но даже если делаете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школьников, на этом этапе желательно участие или хотя бы присутствие взрослого в целях безопасности.</w:t>
      </w:r>
    </w:p>
    <w:p w:rsidR="00CF781E" w:rsidRPr="00035872" w:rsidRDefault="00CF781E" w:rsidP="00A13C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восковая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свеча или мелок. Бумагу с подсказкой надо закрасить карандашом, чтобы надпись проявилась. Отличный безопасный вариант задания.</w:t>
      </w:r>
    </w:p>
    <w:p w:rsidR="00CF781E" w:rsidRPr="00035872" w:rsidRDefault="00CF781E" w:rsidP="00A13C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вдавленная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надпись. Берем два листа бумаги, кладем на мягкую поверхность и пишем послание так, чтобы оно отпечаталось на нижнем листе. Он то и будет нашим тайным письмом. Чтобы прочесть надпись, ее так же, как и в предыдущем варианте, надо закрасить.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Кроссворд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 можно составить самостоятельно. Например, отгадкой к следующему этапу будет слово “солнце”. К каждой букве слова придумываем еще одно слово: буква “С” — собака, и т.д. Причем это может быть не обязательно первая буква слова. Потом к каждому из слов подбираем наводящий вопрос или загадку. Ответы вписываются в клеточки и в результате получается слово-подсказка в одном из столбцов. Его окрашиваем каким-нибудь цветом. Пример такого кроссворда можно глянуть здесь.</w:t>
      </w:r>
    </w:p>
    <w:p w:rsidR="00D2718B" w:rsidRDefault="00D2718B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718B" w:rsidRDefault="00D2718B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Спрятанная подсказка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такого вида заданий потребуется емкость с песком, любой крупой или макаронами, в которой и спрятана капсула с подсказкой. Также можно использовать ведро с водой.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Подобные задания больше подойдут для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 проводится на природе.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Можно спрятать подсказку и не в емкости, а на определенной местности. Это могут быть какие-то кусты или густая трава.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Викторина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или несколько вопросов, разгадав которые, участники получают подсказку. Желательно, чтобы вопросы викторины были объединены одной темой. Это могут быть фразы из сказок, по которым надо отгадать саму сказку.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варианты викторин:</w:t>
      </w:r>
    </w:p>
    <w:p w:rsidR="00CF781E" w:rsidRPr="00035872" w:rsidRDefault="00CF781E" w:rsidP="00A13C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берем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несколько предметов или картинок, надо угадать из какого фильма или мультфильма эти предметы;</w:t>
      </w:r>
    </w:p>
    <w:p w:rsidR="00CF781E" w:rsidRPr="00035872" w:rsidRDefault="00CF781E" w:rsidP="00A13C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географическая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викторина — угадываем страны, города;</w:t>
      </w:r>
    </w:p>
    <w:p w:rsidR="00CF781E" w:rsidRPr="00035872" w:rsidRDefault="00CF781E" w:rsidP="00A13C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викторина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вопросами про животных, птиц или насекомых;</w:t>
      </w:r>
    </w:p>
    <w:p w:rsidR="00CF781E" w:rsidRPr="00035872" w:rsidRDefault="00CF781E" w:rsidP="00A13C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викторина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вопросами про бытовую технику или про любые предметы, используемые в быту.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проводится со школьниками, викторина может быть посвящена любому предмету, который они изучают в школе. В таком случае задание будет не только увлекательным, но и полезным.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Лабиринт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подходит для природы, но и дома можно организовать. На улице это могут быть натянутые веревки, между которыми нужно проползти, или тоннель из веток — это уже надо смотреть из наличия материалов.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 можно использовать специальный детский тоннель или натянуть скотч между стенами в коридоре.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Загадка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Она </w:t>
      </w: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 быть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 прозе, так и в стихотворной форме. Отгадка — ключ к следующему заданию.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усложнить задание, запишите загадку задом наперед — тогда детям придется постараться, чтобы прочитать ее, а потом только отгадывать.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Ребус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Изображаем слово-ключ с помощью ребуса. Ребус можно подобрать готовый, а можно придумать самому.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Предварительно печатаем на бумаге слово или картинку, наклеиваем бумагу на плотный картон и разрезаем на части. Задача ребенка — сложить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получить подсказку.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Слово, зашифрованное с помощью кнопок телефона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телефонных кнопках есть буквы, а значит каждую букву в слове можно обозначить цифрой. Но каждой цифре соответствует несколько букв, что усложняет задачу. Такие задания подойдут для школьников, малыши с ними могут не справиться.</w:t>
      </w:r>
    </w:p>
    <w:p w:rsidR="00D2718B" w:rsidRDefault="00D2718B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718B" w:rsidRDefault="00D2718B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Слово, зашифрованное значками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буква алфавита обозначается каким-то знаком — кружок, квадратик, звездочка. Детям дается шифр из знаков и алфавит с условными обозначениями. Их задача — как можно скорее подобрать буквы и разгадать слово.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Найди 10 отличий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Известное с детства развлечение — сравнить две картинки и найти различия. Его вполне можно сделать заданием для детского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Командой искать различия гораздо веселее и интереснее.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Эстафеты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составляющая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природе. Вариаций эстафет очень много. Можно придумать свою,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стилизировав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ее под тематику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Например, если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посвящен Новому году, то дети могут вместо мячика передавать друг другу игрушечного снеговика или мешок Деда Мороза с подарками.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здесь лишний?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предлагается несколько слов или картинок. Их задача — определить, какой предмет или слово лишние. Лишнее слово как раз и будет ключом к следующему этапу. Вариант с усложнением — каждое слово загадываем загадкой или ребусом, тогда детям сначала надо разгадать слова, а потом уже искать среди них лишнее.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Посчитай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Заранее подготавливаем карточки с подсказками, на каждой карточке — слово и номер. Чтобы узнать, какое же слово и есть ключ, надо что-то посчитать. Считать можно ступеньки в подъезде, лавочки или деревья на улице, окна в доме и т.д. Усложняем задачу — посчитать надо несколько объектов, затем сложить эти числа, чтобы получить ключ.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Найди нужную коробку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подготовить несколько одинаковых коробок, в одной из которых ключ или слово. Задача участников — открыть все коробки. Вариант посложнее — в каждую кладем по ключу, но только один из них подходит к замку, или в каждую кладем по бумажке, но только на одной из них подсказка.</w:t>
      </w:r>
    </w:p>
    <w:p w:rsidR="00CF781E" w:rsidRPr="00035872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Зеркальное отображение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Пишем слово или загадку в зеркальном отображении. Участники должны сами догадаться, что для прочтения надо применить зеркало. Кстати зеркало тоже можно спрятать, сделав тем самым задание еще интереснее.</w:t>
      </w:r>
    </w:p>
    <w:p w:rsidR="00CF781E" w:rsidRPr="00035872" w:rsidRDefault="00CF781E" w:rsidP="00A13C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1E" w:rsidRPr="00D2718B" w:rsidRDefault="00CF781E" w:rsidP="00A13CF6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правила заданий:</w:t>
      </w:r>
    </w:p>
    <w:p w:rsidR="00CF781E" w:rsidRPr="00035872" w:rsidRDefault="00CF781E" w:rsidP="00A13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 не должны нести в себе опасности. Нельзя заставлять ребенка переплывать через реку или разжигать костер;</w:t>
      </w:r>
    </w:p>
    <w:p w:rsidR="00CF781E" w:rsidRPr="00035872" w:rsidRDefault="00CF781E" w:rsidP="00A13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соответствовать возрасту участников, чтобы они действительно смогли их решить. Но в то же время они не должны быть слишком простыми;</w:t>
      </w:r>
    </w:p>
    <w:p w:rsidR="00CF781E" w:rsidRPr="00035872" w:rsidRDefault="00CF781E" w:rsidP="00A13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быть объединены одной тематикой, плавно переходить друг в друга, выстраиваться логической цепочкой;</w:t>
      </w:r>
    </w:p>
    <w:p w:rsidR="00CF781E" w:rsidRPr="00035872" w:rsidRDefault="00CF781E" w:rsidP="00A13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конце участников должен ждать приз, причем он должен быть таким, чтобы никому не было обидно. Если игра командная, то и приз должен быть рассчитан на всю команду. По желанию можно давать маленькие призы на каждом из этапов прохождения.</w:t>
      </w:r>
    </w:p>
    <w:p w:rsidR="00CF781E" w:rsidRPr="00035872" w:rsidRDefault="00CF781E" w:rsidP="00A13CF6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D2718B" w:rsidP="00A13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Таким образом: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</w:t>
      </w:r>
      <w:r w:rsidR="00035872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игровая технология включающая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соревновательные механиз</w:t>
      </w:r>
      <w:r w:rsidR="00035872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что также создающая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более активного включения в игру, для повышения качества выполнения заданий и достижения результата.</w:t>
      </w:r>
    </w:p>
    <w:p w:rsidR="00CF781E" w:rsidRPr="00035872" w:rsidRDefault="00CF781E" w:rsidP="00A13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в качестве загадок включать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проектные задания, что позволяет участникам самостоятельно осваивать новые знания.</w:t>
      </w:r>
    </w:p>
    <w:p w:rsidR="00CF781E" w:rsidRPr="00035872" w:rsidRDefault="00CF781E" w:rsidP="00A13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универсальная игровая технология позволяет за короткое время ненавязчиво вовлечь игроков в разнообразные виды детской деятельности.</w:t>
      </w:r>
    </w:p>
    <w:p w:rsidR="00CF781E" w:rsidRPr="00035872" w:rsidRDefault="00CF781E" w:rsidP="00A13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физические и нравственные качества.</w:t>
      </w:r>
    </w:p>
    <w:p w:rsidR="00CF781E" w:rsidRPr="00D2718B" w:rsidRDefault="00CF781E" w:rsidP="00A13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D2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CF781E" w:rsidRPr="00035872" w:rsidRDefault="00CF781E" w:rsidP="00A13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81E" w:rsidRDefault="00CF781E" w:rsidP="00A13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Pr="00035079" w:rsidRDefault="00035079" w:rsidP="00A13C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781E" w:rsidRPr="00035079" w:rsidRDefault="00CF781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781E" w:rsidRPr="00035079" w:rsidSect="0088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6FE"/>
    <w:multiLevelType w:val="multilevel"/>
    <w:tmpl w:val="249E0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0AEB"/>
    <w:multiLevelType w:val="multilevel"/>
    <w:tmpl w:val="F886E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03F5D"/>
    <w:multiLevelType w:val="multilevel"/>
    <w:tmpl w:val="3C749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5E"/>
    <w:rsid w:val="00035079"/>
    <w:rsid w:val="00035872"/>
    <w:rsid w:val="000F6C50"/>
    <w:rsid w:val="001B440A"/>
    <w:rsid w:val="005A3C88"/>
    <w:rsid w:val="00886D5E"/>
    <w:rsid w:val="00A13CF6"/>
    <w:rsid w:val="00CA30F6"/>
    <w:rsid w:val="00CF781E"/>
    <w:rsid w:val="00D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0D6E-64D8-4D52-A1B4-72E58621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МБДОУ3</cp:lastModifiedBy>
  <cp:revision>2</cp:revision>
  <cp:lastPrinted>2018-01-09T09:06:00Z</cp:lastPrinted>
  <dcterms:created xsi:type="dcterms:W3CDTF">2019-01-30T12:24:00Z</dcterms:created>
  <dcterms:modified xsi:type="dcterms:W3CDTF">2019-01-30T12:24:00Z</dcterms:modified>
</cp:coreProperties>
</file>