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19" w:rsidRDefault="00431C19" w:rsidP="00431C19">
      <w:pPr>
        <w:pStyle w:val="30"/>
        <w:shd w:val="clear" w:color="auto" w:fill="auto"/>
      </w:pPr>
      <w:r>
        <w:t xml:space="preserve">               Эссе на тему «И снова о воспитании»</w:t>
      </w:r>
    </w:p>
    <w:p w:rsidR="00431C19" w:rsidRDefault="00431C19" w:rsidP="00431C19">
      <w:pPr>
        <w:pStyle w:val="30"/>
        <w:shd w:val="clear" w:color="auto" w:fill="auto"/>
      </w:pPr>
    </w:p>
    <w:p w:rsidR="00BF1949" w:rsidRDefault="00DC1BB6">
      <w:pPr>
        <w:pStyle w:val="30"/>
        <w:shd w:val="clear" w:color="auto" w:fill="auto"/>
        <w:ind w:left="3440"/>
      </w:pPr>
      <w:r>
        <w:t>«Воспитание детей представляется сложным делом только до тех пор</w:t>
      </w:r>
      <w:r>
        <w:rPr>
          <w:rStyle w:val="324pt"/>
          <w:b/>
          <w:bCs/>
        </w:rPr>
        <w:t xml:space="preserve">, </w:t>
      </w:r>
      <w:r>
        <w:t>пока мы хотим</w:t>
      </w:r>
      <w:r>
        <w:rPr>
          <w:rStyle w:val="324pt"/>
          <w:b/>
          <w:bCs/>
        </w:rPr>
        <w:t xml:space="preserve">, </w:t>
      </w:r>
      <w:r>
        <w:t>не воспитывая себя</w:t>
      </w:r>
      <w:r>
        <w:rPr>
          <w:rStyle w:val="324pt"/>
          <w:b/>
          <w:bCs/>
        </w:rPr>
        <w:t xml:space="preserve">, </w:t>
      </w:r>
      <w:r>
        <w:t>воспитать своих детей или кого бы то ни было</w:t>
      </w:r>
      <w:r>
        <w:rPr>
          <w:rStyle w:val="324pt"/>
          <w:b/>
          <w:bCs/>
        </w:rPr>
        <w:t xml:space="preserve">. </w:t>
      </w:r>
      <w:r>
        <w:t>Если же поймешь</w:t>
      </w:r>
      <w:r>
        <w:rPr>
          <w:rStyle w:val="324pt"/>
          <w:b/>
          <w:bCs/>
        </w:rPr>
        <w:t xml:space="preserve">, </w:t>
      </w:r>
      <w:r>
        <w:t>что воспитывать других мы можем только через себя</w:t>
      </w:r>
      <w:r>
        <w:rPr>
          <w:rStyle w:val="324pt"/>
          <w:b/>
          <w:bCs/>
        </w:rPr>
        <w:t xml:space="preserve">, </w:t>
      </w:r>
      <w:r>
        <w:t xml:space="preserve">то упраздняется вопрос о воспитании и </w:t>
      </w:r>
      <w:r>
        <w:t xml:space="preserve">остается один вопрос: как надо самому </w:t>
      </w:r>
      <w:r w:rsidR="00D13C25">
        <w:t>жить?</w:t>
      </w:r>
      <w:r>
        <w:t xml:space="preserve"> »</w:t>
      </w:r>
    </w:p>
    <w:p w:rsidR="00BF1949" w:rsidRDefault="00DC1BB6">
      <w:pPr>
        <w:pStyle w:val="20"/>
        <w:shd w:val="clear" w:color="auto" w:fill="auto"/>
      </w:pPr>
      <w:r>
        <w:t>Л.Н. Толстой</w:t>
      </w:r>
    </w:p>
    <w:p w:rsidR="00BF1949" w:rsidRDefault="00DC1BB6">
      <w:pPr>
        <w:pStyle w:val="20"/>
        <w:shd w:val="clear" w:color="auto" w:fill="auto"/>
        <w:ind w:firstLine="740"/>
        <w:jc w:val="both"/>
      </w:pPr>
      <w:r>
        <w:t xml:space="preserve">Действительно, к каждому человеку на протяжении всей жизни неумолимо приходит мысль </w:t>
      </w:r>
      <w:r w:rsidR="00D13C25">
        <w:t>«А</w:t>
      </w:r>
      <w:r>
        <w:t xml:space="preserve"> как нужно воспитывать</w:t>
      </w:r>
      <w:r w:rsidR="00D13C25">
        <w:t>?»</w:t>
      </w:r>
      <w:r>
        <w:t>, будь это свой ребенок, партнер по браку, коллега и так далее. Особенно остро это к</w:t>
      </w:r>
      <w:r>
        <w:t>асается нас, педагогов. Как кто-то верно подметил, все мы когда-то начинали свой путь в педагогике молодыми. Да, и у нас были наставниками мудрые, опытные педагоги. Мы хотели работать и желали учиться. Так что же сейчас мешает присмотреться, научится, осво</w:t>
      </w:r>
      <w:r>
        <w:t xml:space="preserve">ить и только потом, обучаясь всю свою жизнь новому и полезному, считать себя вправе подсказать, покритиковать своих коллег или родителей воспитанников? </w:t>
      </w:r>
      <w:r>
        <w:rPr>
          <w:rStyle w:val="21"/>
        </w:rPr>
        <w:t>«Не стыдись учиться в зрелом возрасте: лучше научиться поздно, чем никогда</w:t>
      </w:r>
      <w:r w:rsidR="00D13C25">
        <w:rPr>
          <w:rStyle w:val="21"/>
        </w:rPr>
        <w:t>».</w:t>
      </w:r>
      <w:r>
        <w:t xml:space="preserve"> Мы часто прибегаем к метки</w:t>
      </w:r>
      <w:r>
        <w:t>м выражениям Эзопа. Так вот это одно из них.</w:t>
      </w:r>
    </w:p>
    <w:p w:rsidR="00BF1949" w:rsidRDefault="00DC1BB6" w:rsidP="00D13C25">
      <w:pPr>
        <w:pStyle w:val="20"/>
        <w:shd w:val="clear" w:color="auto" w:fill="auto"/>
        <w:ind w:firstLine="740"/>
        <w:jc w:val="both"/>
      </w:pPr>
      <w:r>
        <w:t>Ко мне частенько подходят родители дошкольников с просьбой «подготовить как сле</w:t>
      </w:r>
      <w:r>
        <w:t>дует их ребёнка к школе», при этом ни слова о воспитании. Становиться тревожно за дошколят, тем более, что речь идёт о сельских ребятишках. Дело в том, особенности личностного развития ребенка, проживающего в сельской местности, во многом определяются окру</w:t>
      </w:r>
      <w:r>
        <w:t xml:space="preserve">жающей его социокультурной средой. Сельские дети стали заложниками сомнительных реформ общества, которые привели к распаду сельскохозяйственного производства. В результате этих реформ упал уровень доходов сельских </w:t>
      </w:r>
      <w:r w:rsidR="00D13C25">
        <w:t>семей,</w:t>
      </w:r>
      <w:r>
        <w:t xml:space="preserve"> </w:t>
      </w:r>
      <w:r>
        <w:lastRenderedPageBreak/>
        <w:t>растут безработица и разрыв в зара</w:t>
      </w:r>
      <w:r>
        <w:t>ботках на селе и в городе. Падает</w:t>
      </w:r>
    </w:p>
    <w:p w:rsidR="00BF1949" w:rsidRDefault="00DC1BB6" w:rsidP="00D13C25">
      <w:pPr>
        <w:pStyle w:val="20"/>
        <w:shd w:val="clear" w:color="auto" w:fill="auto"/>
        <w:jc w:val="both"/>
      </w:pPr>
      <w:r>
        <w:t>рождаемость, повышается процент разводов, растет число детей, рожденных вне брака. Очевидно, что социальные условия села, в которых формируются дети младшего возраста, ставят под угрозу их жизнь, чреваты опасностью нарушен</w:t>
      </w:r>
      <w:r>
        <w:t xml:space="preserve">ия интеллектуального, </w:t>
      </w:r>
      <w:r w:rsidR="00D13C25">
        <w:t>физического,</w:t>
      </w:r>
      <w:r>
        <w:t xml:space="preserve"> психического, социального и эмоционального </w:t>
      </w:r>
      <w:r w:rsidR="00D13C25">
        <w:t>развития в</w:t>
      </w:r>
      <w:r>
        <w:t xml:space="preserve"> первые месяцы и годы их жизни. Сельские дети, особенно из отдаленных деревень, с самого начала отброшены на обочину жизни. Детские сады российской «глубинки» гораздо</w:t>
      </w:r>
      <w:r>
        <w:t xml:space="preserve"> </w:t>
      </w:r>
      <w:r w:rsidR="00D13C25">
        <w:t>острее,</w:t>
      </w:r>
      <w:r>
        <w:t xml:space="preserve"> чем городские, испытывают острый дефицит финансирования, нехватку квалифицированных кадров, имеют проблемы с обеспечением программно-методическими материалами для малокомплектных детских садов с разновозрастным принципом формирования групп. Здани</w:t>
      </w:r>
      <w:r>
        <w:t xml:space="preserve">я и помещения сельских детских садов, построенных в советские годы, требуют капитального </w:t>
      </w:r>
      <w:r w:rsidR="00D13C25">
        <w:t>ремонта,</w:t>
      </w:r>
      <w:r>
        <w:t xml:space="preserve"> в изношенном состоянии находится оборудование пищеблоков и прачечных - средства на это не входят в нормативное финансирование, а местный бюджет настолько бед</w:t>
      </w:r>
      <w:r>
        <w:t>ен, что не выделяет средств даже на приобретение оргтехники как для методической работы, так и для ведения делопроизводства. И если воспитатель городского детского сада обладает определенными возможностями для повышения своего профессионального уровня, пос</w:t>
      </w:r>
      <w:r>
        <w:t>ещая семинары, практикумы своих коллег и приезжающих специалистов, имеют доступ к библиотечным фондам, подписной литературе и даже выходу в Интернет, то сельский воспитатель лишен многого, что могло бы дополнить и углубить его личные инициативы и инновации</w:t>
      </w:r>
      <w:r>
        <w:t>. Вот что должно беспокоить родителей дошколят, тем самым мотивируя их на более активную позицию во взаимодействии с дошкольным учреждением. А, если ребёнок будет всесторонне развит, то и школа для него станет естественным переходом на следующую ступень ег</w:t>
      </w:r>
      <w:r>
        <w:t>о развития.</w:t>
      </w:r>
    </w:p>
    <w:p w:rsidR="00BF1949" w:rsidRDefault="00DC1BB6" w:rsidP="00D13C25">
      <w:pPr>
        <w:pStyle w:val="20"/>
        <w:shd w:val="clear" w:color="auto" w:fill="auto"/>
        <w:ind w:firstLine="720"/>
        <w:jc w:val="both"/>
      </w:pPr>
      <w:r>
        <w:t xml:space="preserve">Во все времена за погрешности воспитания расплачивается новое поколение. Ведь говоря сегодня, например, о патриотизме, мы сетуем, что должно пройти, по меньшей мере, лет двадцать, чтобы начав сейчас, вырастить </w:t>
      </w:r>
      <w:r>
        <w:lastRenderedPageBreak/>
        <w:t xml:space="preserve">новое любящее свою страну </w:t>
      </w:r>
      <w:r>
        <w:t xml:space="preserve">поколение. И это не преувеличение. Что же у нас с вами сейчас получается? Низкая зарплата, неуважение со стороны власть предержащих, трудности с финансированием, много писанины, сложные в плане воспитанности дети, проблемы со здоровьем - это еще не полный </w:t>
      </w:r>
      <w:r>
        <w:t>перечень проблем сегодняшней педагогики. И что же, опускаем руки? Нет! Общаясь со своими коллегами очно или в интернет</w:t>
      </w:r>
      <w:r w:rsidR="00D13C25">
        <w:t>-</w:t>
      </w:r>
      <w:r>
        <w:t>сообществах, я только удивляюсь, восхищаюсь их подвижничеству, их желанию творить, создавать из ненужного материала шедевры! А сколько люб</w:t>
      </w:r>
      <w:r>
        <w:t>ви к детям, желания помочь своим воспитанникам стать знающими, отзывчивыми, творческими людьми! Спасибо Вам, мои дорогие коллеги, за Ваш подчас бескорыстный труд, за Ваше желание делиться!</w:t>
      </w:r>
    </w:p>
    <w:p w:rsidR="00BF1949" w:rsidRDefault="00DC1BB6" w:rsidP="00D13C25">
      <w:pPr>
        <w:pStyle w:val="20"/>
        <w:shd w:val="clear" w:color="auto" w:fill="auto"/>
        <w:ind w:firstLine="740"/>
        <w:jc w:val="both"/>
      </w:pPr>
      <w:r>
        <w:t>В заключении хочу напомнить - русские люди часто употребляют вот та</w:t>
      </w:r>
      <w:r>
        <w:t>кое выражение: «В чужой монастырь со своим уставом не лезь</w:t>
      </w:r>
      <w:r w:rsidR="00D13C25">
        <w:t>!»</w:t>
      </w:r>
      <w:r>
        <w:t xml:space="preserve"> И это верно. Ведь сколько времени должно пройти, чтобы человек осмотрелся, понял систему ценностей в коллективе. И ведь критикуя, нужно научится убеждать, </w:t>
      </w:r>
      <w:r w:rsidR="00D13C25">
        <w:t>предлагать,</w:t>
      </w:r>
      <w:r>
        <w:t xml:space="preserve"> что - то более стоящее. Как </w:t>
      </w:r>
      <w:r>
        <w:t>всякий человек, я могу быть неправа, но пусть меня кто-нибудь убедит в этом!</w:t>
      </w:r>
    </w:p>
    <w:p w:rsidR="00BF1949" w:rsidRDefault="00431C19" w:rsidP="00D13C25">
      <w:pPr>
        <w:pStyle w:val="20"/>
        <w:shd w:val="clear" w:color="auto" w:fill="auto"/>
        <w:jc w:val="both"/>
      </w:pPr>
      <w:r>
        <w:t xml:space="preserve">                                                                                                     </w:t>
      </w:r>
      <w:bookmarkStart w:id="0" w:name="_GoBack"/>
      <w:bookmarkEnd w:id="0"/>
      <w:r w:rsidR="00DC1BB6">
        <w:t>Полехина Галина</w:t>
      </w:r>
    </w:p>
    <w:sectPr w:rsidR="00BF1949">
      <w:headerReference w:type="default" r:id="rId6"/>
      <w:pgSz w:w="11900" w:h="16840"/>
      <w:pgMar w:top="836" w:right="1048" w:bottom="1220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B6" w:rsidRDefault="00DC1BB6">
      <w:r>
        <w:separator/>
      </w:r>
    </w:p>
  </w:endnote>
  <w:endnote w:type="continuationSeparator" w:id="0">
    <w:p w:rsidR="00DC1BB6" w:rsidRDefault="00DC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B6" w:rsidRDefault="00DC1BB6"/>
  </w:footnote>
  <w:footnote w:type="continuationSeparator" w:id="0">
    <w:p w:rsidR="00DC1BB6" w:rsidRDefault="00DC1B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949" w:rsidRDefault="00BF19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49"/>
    <w:rsid w:val="00431C19"/>
    <w:rsid w:val="00BF1949"/>
    <w:rsid w:val="00D13C25"/>
    <w:rsid w:val="00D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CD63E-EFF8-46AB-97C7-255AFF15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24pt">
    <w:name w:val="Основной текст (3) + 24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79" w:lineRule="exact"/>
      <w:ind w:firstLine="8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9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Полехина Г.Я.</dc:creator>
  <cp:lastModifiedBy>Полехина Г.Я.</cp:lastModifiedBy>
  <cp:revision>1</cp:revision>
  <dcterms:created xsi:type="dcterms:W3CDTF">2019-01-30T16:12:00Z</dcterms:created>
  <dcterms:modified xsi:type="dcterms:W3CDTF">2019-01-30T16:27:00Z</dcterms:modified>
</cp:coreProperties>
</file>