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Свердловской области</w:t>
      </w: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Краснотурьинский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колледж искусств»</w:t>
      </w: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Методическое сообщение</w:t>
      </w: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>
        <w:rPr>
          <w:rStyle w:val="c13"/>
          <w:b/>
          <w:bCs/>
          <w:color w:val="000000"/>
          <w:sz w:val="40"/>
          <w:szCs w:val="40"/>
        </w:rPr>
        <w:t>Этапы работы над музыкальным произведением</w:t>
      </w: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                                                                             </w:t>
      </w: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                                                                         Подготовила  преподаватель  </w:t>
      </w:r>
    </w:p>
    <w:p w:rsidR="00F31545" w:rsidRPr="00D7078E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ab/>
      </w:r>
      <w:r>
        <w:rPr>
          <w:rStyle w:val="c9"/>
          <w:b/>
          <w:bCs/>
          <w:color w:val="000000"/>
          <w:sz w:val="28"/>
          <w:szCs w:val="28"/>
        </w:rPr>
        <w:tab/>
      </w:r>
      <w:r>
        <w:rPr>
          <w:rStyle w:val="c9"/>
          <w:b/>
          <w:bCs/>
          <w:color w:val="000000"/>
          <w:sz w:val="28"/>
          <w:szCs w:val="28"/>
        </w:rPr>
        <w:tab/>
      </w:r>
      <w:r>
        <w:rPr>
          <w:rStyle w:val="c9"/>
          <w:b/>
          <w:bCs/>
          <w:color w:val="000000"/>
          <w:sz w:val="28"/>
          <w:szCs w:val="28"/>
        </w:rPr>
        <w:tab/>
        <w:t xml:space="preserve">                                                         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Заводчикова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А.В.</w:t>
      </w: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г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.К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раснотурьинск</w:t>
      </w:r>
    </w:p>
    <w:p w:rsidR="00F31545" w:rsidRDefault="00F31545" w:rsidP="00F315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2018г.</w:t>
      </w:r>
    </w:p>
    <w:tbl>
      <w:tblPr>
        <w:tblW w:w="10649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9"/>
      </w:tblGrid>
      <w:tr w:rsidR="00FF7071" w:rsidRPr="00B20884" w:rsidTr="00D14E74">
        <w:tc>
          <w:tcPr>
            <w:tcW w:w="10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71" w:rsidRPr="00B20884" w:rsidRDefault="00FF7071" w:rsidP="00FF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I. Введение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Работа над музыкальным произведением – тернистый, сложный путь, где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невозможно применение штампов и клише. Одно и то же произведение, 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зависимости от способностей ученика, требует нового взгляда, иного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прочтения. Степень педагогического мастерства заключается в том, чтобы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превратить работу над произведением в увлекательный, творческий процесс,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как для ученика, так и для педагога.</w:t>
            </w:r>
          </w:p>
          <w:p w:rsidR="00FF7071" w:rsidRPr="00B20884" w:rsidRDefault="00FF7071" w:rsidP="00FF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II. Этапы работы над музыкальным произведением</w:t>
            </w:r>
          </w:p>
          <w:p w:rsidR="00FF7071" w:rsidRPr="00B20884" w:rsidRDefault="00FF7071" w:rsidP="00FF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1. Первый этап работы над музыкальным произведением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Н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 начальном этапе разучивания музыкального произведения основной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задачей является создание общего представления о произведении, выявление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основных трудностей и эмоциональное восприятие его в целом.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Таким образом, первый этап работы над произведением включает в себя: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ознакомление;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разбор текста;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разучивание по нотам.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Работа над музыкальным произведением начинается с его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прослушивания: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-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 сам исполняет новое произведение ученику, тем самым вдохновляет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стимулирует его к дальнейшей работе;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Прослушивание изучаемого произведения в аудио- и видеозаписи 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исполнении известных музыкантов;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Следует рассказать обучающемуся о создателе произведения (будь то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композитор или народ); об эпохе, в которую оно возникло; о стиле и требуемой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манере исполнения; о его содержании, характере, сюжете;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основных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этапах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 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форме, структуре, композиции. Эту беседу необходимо построить живо,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интересно, приводя для иллюстрации произведение в целом и его фрагменты,3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лучш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е-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собственном исполнении преподавателя. Учащимся старших классов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можно порекомендовать литературу о композиторе или произведении.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Ознакомившись с произведением,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обучающийся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приступает к тщательному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прочтению текста, к его разбору. Грамотный музыкально-осмысленный разбор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создает основу для правильной дальнейшей работы.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Следует выделить ряд требований к разбору музыкального произведения: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тщательное прочтение нотного текста в медленном темпе;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метро - ритмическая точность;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выбор и использование точной аппликатуры;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применение верных штрихов;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осмысленная фразировка и динамика;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понимание гармонической фактуры.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Правильный разбор является очень важным этапом в работе над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музыкальным произведением. Если ребенок застревает на этом этапе, то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меньше времени остается на работу над образом.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 качестве материала следует выбирать произведения, доступные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учащемуся по трудности, разнообразные по характеру и по техническим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задачам и ясные по строению музыкальной ткани.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Знакомство с текстом начинается со зрительного охвата нотной строки.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Просмотр текста без инструмента дает возможность, путем устного анализа: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охватить общее строение и характер;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характер частей и соотношение между ними;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основные моменты трактовки;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- характерные технические приемы;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обратить внимание на темп, тональность (знаки при ключе), размер.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Этот анализ проводится в форме беседы, во время которой преподаватель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несколько раз проигрывает произведение целиком и по частям, расспрашивает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учащегося о его впечатлениях, ставит ему отдельные конкретные вопросы, сам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делает необходимые пояснения.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После проигрывания преподавателем произведения или его части, следует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предложить учащемуся, глядя в ноты, назвать длительности, которые он там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видит, прохлопать ритмический рисунок.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В сознании учащегося создается связь: </w:t>
            </w:r>
            <w:proofErr w:type="spell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слышу-вижу-ощущаю-передаю</w:t>
            </w:r>
            <w:proofErr w:type="spell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Затем учащийся, глядя в ноты, проигрывает музыкальное произведение 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МЕДЛЕННОМ ТЕМПЕ.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Одним из важных моментов на начальном этапе разбора является выбор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ап</w:t>
            </w:r>
            <w:r w:rsidR="000B24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ликатуры. Логически правильная и удобная аппликатура способствует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максимальному техническому и художественному воплощению содержания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произведения. Поэтому необходимо найти самый рациональный способ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решения этой задачи. Могут быть несколько вариантов аппликатурных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решений. В выборе варианта приходится считаться в одних случаях с размером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особенностями руки, в других – с технической подготовкой конкретного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учащегося.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Когда аппликатура выбрана, следует использовать ТОЛЬКО установленную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аппликатуру, не допуская даже случайного применения в игре других пальцев,-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это послужит залогом быстрого и прочного выучивания технических трудных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мест. При разучивании музыкального произведения так же важен ритмический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контроль, развивающий чувство единого дыхания, понимания целостности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формы.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При разучивании музыкального произведения также важен ритмический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контроль, развивающий чувство единого дыхания, понимания целостности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формы.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Весьма полезно считать вслух как в начальном периоде разбора, так и при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исполнении готового, выученного произведения. Причем, в медленном темпе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следует считать, ориентируясь на мелкие доли такта, а в подвижном темпе,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соответственно,- на крупные доли. Поэтому преподаватель должен заставлять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учащегося в классе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играть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считая, и требовать, чтобы то же самое он делал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дома.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Чрезмерное увлечение занятиями с метрономом лишает учащихся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ритмического самоконтроля. С помощью метронома, при необходимости,5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можно проверить умение «держать» темп, не уклоняясь ни в сторону ускорения,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ни в сторону замедления.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2. Второй этап работы над музыкальным произведением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торой этап работы над музыкальным произведением включает в себя: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работа над звуком;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фразировка, динамика;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техническое овладение произведением;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выучивание наизусть.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Работа над звуком считается самой сложной. Исполнительские намерения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учащегося должны подчиняться слуховым представлениям, слуховое внимание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должно быть чрезвычайно строгим, а общее внимание организованным.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Развитие этих качеств поможет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обучающемуся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замечать неточности 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своем исполнении, правильно реагировать на плохое звучание и настойчиво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добиваться хороших результатов.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Работа над звуком заключается в освоении тембра, динамики и штрихов.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Они также составляют часть технических средств музыкального исполнения, не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менее важную, чем беглость.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Штрихи должны выполнять и художественную и техническую сущность,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где первое занимает главное значение. В определении штрихов необходимо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исходить, прежде всего, из их музыкально - выразительного значения. Научить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выражать с помощью звука самые разные эмоции, самые сокровенные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состояния души - одна из главных задач педагога на данном этапе работы.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Одним из важных моментов при работе над произведением является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элемент выразительности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–Д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ИНАМИКА.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Она поможет выявить кульминационные моменты произведения и изучить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те эффекты динамики, с помощью которых композитор передает настроение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эмоционального напряжения или его спад. Учащийся должен выстроить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динамический план таким образом, чтобы напряженность местных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кульминаций соответствовала их значимости в общем эмоциональном и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смысловом контексте. С их помощью ученик добьется плавного нарастания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эмоционального напряжения на пути к центральной кульминационной точке 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без резких переходов осуществит спад.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 результате форма произведения окажется охваченной единым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эмоциональным порывом, сплошной динамической волной, что приведет к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цельности композиции. Ни один учащийся не может достичь высокого уровня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исполнительского мастерства без овладения ФРАЗИРОВКОЙ.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Фразировка является, прежде всего, средством выражения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художественного образа музыкального произведения. Освоение фразировки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составляет существо всего процесса работы над произведением. Обучающийся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должен глубоко вникнуть и понять все авторские указания, касающиеся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фразировки, штрихов, динамики и т.п. все это в комплексе поможет ему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раскрыть своеобразие стиля композитора и конкретного произведения.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Одна из основных сторон работы на начальном этапе разучивания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произведения касается ТЕХНИЧЕСКОГО овладения произведения.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При работе над технически сложными местами особая роль должна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отводиться </w:t>
            </w:r>
            <w:proofErr w:type="spell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проигрываниям</w:t>
            </w:r>
            <w:proofErr w:type="spell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МЕДЛЕННОМ ТЕМПЕ. Такие занятия весьма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полезны для выработки автоматизированных движений. Необходимо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сконцентрировать все внимание обучающегося на представлении конечного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результата. Ритмическая сторона, фразировка, нюансировка должны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вырабатываться с самого начального периода овладения музыкального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произведения, с медленного темпа, постоянно доводя до нужного темпа. При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этом даже в замедленном темпе нельзя мыслить отдельными нотами: каждый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звук должен соотноситься с предыдущими и последующими звуками.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 медленных темпах должны автоматизироваться именно те движения,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которые будут необходимы в быстром темпе. Необходимо ЧЕРЕДОВАТЬ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медленные темпы с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быстрыми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умеренными.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Для того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чтобы хорошо развить двигательно-технические возможности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обучающегося, необходимо тренировать не только руки, но и голову.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Когда заставляешь обучающегося «ПРОГОВАРИВАТЬ» каждый звук,7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пропускать его через сознание и слух, это позволяет добиться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первых чистой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интонации, а во-вторых–хорошей артикуляции при исполнении быстрой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музыки.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Для более прочного закрепления трудной фигурации полезно поиграть ее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различными ритмическими фигурами, в том числе пунктирными.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Важным периодом в работе над произведением является выучивание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наизусть.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Игра на память имеет существенное значение для достижения свободы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исполнения.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Глубокое, вдумчивое изучение текста, внимание к деталям требует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сочетание игры на память с игрой по нотам. Но прежде чем играть, надо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научить ребенка проанализировать глазами нотный текст: как строится мелодия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– </w:t>
            </w:r>
            <w:proofErr w:type="spell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поступенно</w:t>
            </w:r>
            <w:proofErr w:type="spell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или скачкообразно, куда она идет – вверх или вниз, почему? По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каким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интервалам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 какой ритмический рисунок; есть ли повторяющиеся места,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 чем разница Подобный подробный анализ способствует более быстрому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запоминанию нотного текста, включает в работу не только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СЛУХОМОТОРНЫЙ вид памяти, но и АНАЛИТИЧЕСКУЮ, ЗРИТЕЛЬНУЮ,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ЭМОЦИОНАЛЬНУЮ память.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Заслуживает внимание метод, предложенный И.Гофманом. Он пишет: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«Существует четыре способа разучивания произведения: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1-ый – За инструментом с нотами.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2-ой – Без инструмента с нотами.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3-ий – За инструментом без нот.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4-ый – Без инструмента и без нот.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Второй и четвертый способы, без сомнения, наиболее трудны 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утомительны в умственном отношении, но зато они лучше способствуют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развитию памяти и той весьма важной способности, которая называется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«ОХВАТОМ» произведения.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Очень полезный способ закрепления запоминания является тренировка 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умении начинать игру на память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многих опорных пунктов, например, со8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второго предложения или с разработки и т.п.; могут быть и другие способы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определения опорных пунктов, например, «начать с момента появления такой-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то </w:t>
            </w:r>
            <w:proofErr w:type="spell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ладо-тональности</w:t>
            </w:r>
            <w:proofErr w:type="spell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 или «с появления определенной фигурации 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аккомпанементе» и т.д.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Умение играть с опорных пунктов без особого труда достигается в том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случае, если ученик, научившись играть произведение целиком на память, не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прекращает проигрывать на память и отдельные участки.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Очень полезно играть произведение на память «с конца» то есть сначала с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последнего опорного пункта, затем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предпоследнего и т.д.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Учащийся, умеющий это проделывать, почти целиком гарантирован от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всяких «случайностей» в области памяти при выступлении, т.к. он умеет 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любой момент, и охватить ход произведения в целом, и представить себе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конкретно любой участок.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Учащемуся следует напоминать, что после того, как он выучил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произведение наизусть, надо постоянно возвращаться к занятиям по нотам,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продолжая его изучение. Только таким путем можно глубоко вникнуть 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музыкальное содержание произведения.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Техническая отделка произведения, усвоение его содержания и выучивание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наизусть происходят почти одновременно. Таким образом, к концу данного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этапа работы обучающийся должен вполне овладеть произведением, т.е. понять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его художественное содержание (играть выразительно), преодолеть технические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трудности и выучить произведение наизусть.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Результатом работы должно быть свободное и уверенное владение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учащимся всеми средствами выражения художественного содержания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произведения.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3. Третий этап работы над музыкальным произведением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ретий этап работы включает в себя: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выявление целостности произведения;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уточнение исполнительского замысла;9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подготовка к концертному исполнению.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Воспитание у ученика способности слышать, охватить все произведение 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целом и умение исполнить его на эстраде — важная задача на заключительном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этапе работы.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Восприятие музыкального произведения всегда связано с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прослушиванием его в целом. В этом нам может помочь возвращение на ранние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этапы работы, такие как повторное прослушивание в аудио, видеозаписи. Это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позволяет сравнить свою интерпретацию с трактовкой великих музыкантов,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обогатить опыт эстетического восприятия.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Пройдя предыдущие стадии работы над произведением, ученик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постепенно достигает самостоятельности, овладевает навыками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самовыражения. Двигаясь сначала по пути подражания, он начинает вносить в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исполнение свое отношение, что позволяет развивать у ученика чувство меры 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прививает художественный вкус.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Исполнительская яркость является признаком несомненной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артистической одарённости. Она свойственна не каждому ученику, но развивая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это качество, педагог может добиться определенных результатов.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Практика концертных выступлений показала, что яркость передачи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музыкального образа тесно связана с эмоциональной стороной исполнения.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Зачастую, выучив произведение, ученик не может исполнить его с внутренней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свободой, раскрыть образное содержание. Большое значение имеет выбор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концертного репертуара, где особенно важно жанровое, фактурное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разнообразие, яркая образность - все это способствует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увлеченности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данной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музыкой и самим процессом исполнения.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Исполнительская свобода не сможет раскрыться в полной мере, если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ученик не имеет достаточного опыта публичных выступлений. Эстрадное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выступление подводит итог всей проделанной работы. Очень важно, чтобы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исполняемое произведение стало для ученика любимым, приносило творческое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вдохновение юному музыканту. Яркое, эмоциональное исполнение всегда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будет иметь большое значение, а иногда может оказаться крупным10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достижением для ученика и для педагога.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Уметь настраивать ученика перед концертным выступлением, вселять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уверенность в своих силах, а после выступления отметить положительные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результаты, проявляя при этом корректность в выражении критики — вот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проявление профессионализма педагога.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Роль педагога в процессе работы над музыкальным произведением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огромна. Участие его должно быть активно-творческим на всех этапах работы.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III. Заключение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ся работа музыканта над произведением направлена на то, чтобы она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звучала в концертном исполнении. Удачное, яркое, эмоционально наполненное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в то же время глубоко продуманное исполнение, завершающее работу над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музыкальным произведением, всегда будет иметь 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важное значение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учащегося, а иногда может оказаться и крупным достижением, своего рода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творческой вехой на определенной ступени его обучения.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Список методической литературы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1. </w:t>
            </w:r>
            <w:proofErr w:type="spell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Баренбойм</w:t>
            </w:r>
            <w:proofErr w:type="spell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Л.А. Музыкальная педагогика 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исполнительство. – Л.: Музыка, 1986.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2. Л.Гинсбург «Работа над музыкальным произведением.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Методические очерки»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.-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М.1961г.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3. Л.Гинсбург «О работе над музыкальным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произведением»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.-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М.1968г.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4. Игумнов К.Н. Проблемы исполнительства. //Сов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скусство, 1932.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5. </w:t>
            </w:r>
            <w:proofErr w:type="spell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Любомудрова</w:t>
            </w:r>
            <w:proofErr w:type="spell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Н.А. Методика обучения игре на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фортепиано. – М.: Музыка, 1986.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6. Нейгауз Г.Г. Об искусстве фортепианной игры: Записки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педагога. – М.: Классика ХХ</w:t>
            </w:r>
            <w:proofErr w:type="gramStart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proofErr w:type="gramEnd"/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,199911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7. Р.Сапожников «Основы методики обучения игре на</w:t>
            </w:r>
            <w:r w:rsidRPr="00B208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виолончели»- М.1967г</w:t>
            </w:r>
          </w:p>
        </w:tc>
      </w:tr>
    </w:tbl>
    <w:p w:rsidR="00D96E7D" w:rsidRPr="00B20884" w:rsidRDefault="00D96E7D">
      <w:pPr>
        <w:rPr>
          <w:rFonts w:ascii="Times New Roman" w:hAnsi="Times New Roman" w:cs="Times New Roman"/>
          <w:sz w:val="24"/>
          <w:szCs w:val="24"/>
        </w:rPr>
      </w:pPr>
    </w:p>
    <w:p w:rsidR="00B20884" w:rsidRPr="00B20884" w:rsidRDefault="00B20884">
      <w:pPr>
        <w:rPr>
          <w:rFonts w:ascii="Times New Roman" w:hAnsi="Times New Roman" w:cs="Times New Roman"/>
          <w:sz w:val="24"/>
          <w:szCs w:val="24"/>
        </w:rPr>
      </w:pPr>
    </w:p>
    <w:sectPr w:rsidR="00B20884" w:rsidRPr="00B20884" w:rsidSect="0073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071"/>
    <w:rsid w:val="000B24A2"/>
    <w:rsid w:val="001D1F3C"/>
    <w:rsid w:val="003E719E"/>
    <w:rsid w:val="00734D98"/>
    <w:rsid w:val="00B20884"/>
    <w:rsid w:val="00D14E74"/>
    <w:rsid w:val="00D96E7D"/>
    <w:rsid w:val="00F31545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98"/>
  </w:style>
  <w:style w:type="paragraph" w:styleId="1">
    <w:name w:val="heading 1"/>
    <w:basedOn w:val="a"/>
    <w:link w:val="10"/>
    <w:uiPriority w:val="9"/>
    <w:qFormat/>
    <w:rsid w:val="00FF7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F70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071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3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31545"/>
  </w:style>
  <w:style w:type="character" w:customStyle="1" w:styleId="c13">
    <w:name w:val="c13"/>
    <w:basedOn w:val="a0"/>
    <w:rsid w:val="00F31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2337</Words>
  <Characters>13326</Characters>
  <Application>Microsoft Office Word</Application>
  <DocSecurity>0</DocSecurity>
  <Lines>111</Lines>
  <Paragraphs>31</Paragraphs>
  <ScaleCrop>false</ScaleCrop>
  <Company/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Валерьевна</dc:creator>
  <cp:keywords/>
  <dc:description/>
  <cp:lastModifiedBy>Алла Валерьевна</cp:lastModifiedBy>
  <cp:revision>8</cp:revision>
  <dcterms:created xsi:type="dcterms:W3CDTF">2018-07-05T04:59:00Z</dcterms:created>
  <dcterms:modified xsi:type="dcterms:W3CDTF">2019-02-19T08:52:00Z</dcterms:modified>
</cp:coreProperties>
</file>