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 Здравствуйте! Это значит – здоровья, добра вам! Это значит - мы рады видеть друг друга сейчас. И вниманием гордимся по праву, и любуемся светом улыбок и глаз! Стоит лишь раздвинуть шторы, распахнуть окно - нам навстречу хлынет город  и засмеется озорно, зашумит прохладным ветром, дунет запахом листвы, и его теплу и свету снова улыбнёмся мы.</w:t>
      </w:r>
    </w:p>
    <w:p w:rsidR="006B7C99" w:rsidRPr="00FF2226" w:rsidRDefault="006B7C99" w:rsidP="006B7C99">
      <w:pPr>
        <w:shd w:val="clear" w:color="auto" w:fill="FFFFFF"/>
        <w:spacing w:before="100" w:after="10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 У каждого из вас есть дом, город, село, улица, школа – это всё наша Родина. Но есть в нашей стране город, который каждый может назвать своим домом. Все дороги сходятся в этом городе. По земле, по воздуху, по воде стремятся в этот город  люди. Они  хотят пройтись по родным улицам, побродить по площадям, проспектам, полюбоваться достопримечательностями. Это самый главный для нас город - Оренбург. Сегодня мы отправимся в путешествие по нашему  городу</w:t>
      </w:r>
      <w:proofErr w:type="gramStart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.</w:t>
      </w:r>
      <w:proofErr w:type="gramEnd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У каждого города своя биография, свой облик. Походив по ее улицам, всегда можно понять, каков он, этот народ, живущий в этом городе, на этой земле. Особенно о многом расскажут названия улиц и площадей. Улицы похожи на каменную летопись, где рядом мы можем увидеть дома разных веков и десятилетий. Надо только научиться читать эту летопись. Помогут нам в этом памятники, около которых мы сегодня остановимся.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Народная мудрость гласит: всяк дом соседями держится. А мы продолжим: </w:t>
      </w:r>
      <w:proofErr w:type="gramStart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А всяк</w:t>
      </w:r>
      <w:proofErr w:type="gramEnd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город – своими горожанами. Ведь именно от них зависит чистота улиц, благоустройство дворов, количество зелёных насаждений…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А главное – общее настроение! Если большинство людей </w:t>
      </w:r>
      <w:proofErr w:type="gramStart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вежливы</w:t>
      </w:r>
      <w:proofErr w:type="gramEnd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и доброжелательны, то весь город кажется приятным и радушным. Мне кажется, что наш город – именно такой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proofErr w:type="spellStart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Усанкова</w:t>
      </w:r>
      <w:proofErr w:type="spellEnd"/>
      <w:proofErr w:type="gramStart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И</w:t>
      </w:r>
      <w:proofErr w:type="gramEnd"/>
    </w:p>
    <w:p w:rsidR="006B7C99" w:rsidRPr="00FF2226" w:rsidRDefault="006B7C99" w:rsidP="006B7C99">
      <w:pPr>
        <w:shd w:val="clear" w:color="auto" w:fill="FFFFFF"/>
        <w:spacing w:after="150" w:line="360" w:lineRule="atLeast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Я счастлива, что в городе этом родилась,                                              Что с ним я судьбою навек породнилась</w:t>
      </w:r>
      <w:proofErr w:type="gramStart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                                                                                   Г</w:t>
      </w:r>
      <w:proofErr w:type="gramEnd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оржусь я, и гордость свою не скрываю.                                                   Мой город — частичка Оренбургского  края!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Здесь ветер свежее и небо здесь шире,                                                 здесь самые лучшие девочки в мире!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Здесь самые смелые мальчишки на свете и самые добрые в мире соседи!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lastRenderedPageBreak/>
        <w:t>Русские люди исстари славились обычаем добрососедства: сообща отмечали радостные события. И плечом к плечу встречали нежданную беду. Меняются времена, но не хочется, чтобы добрые традиции уходили из нашей жизни. Люди, живущие рядом, должны вместе переживать радости и беды.</w:t>
      </w:r>
    </w:p>
    <w:p w:rsidR="006B7C99" w:rsidRPr="00FF2226" w:rsidRDefault="006B7C99" w:rsidP="006B7C99">
      <w:pPr>
        <w:shd w:val="clear" w:color="auto" w:fill="FFFFFF"/>
        <w:spacing w:before="225" w:after="225" w:line="360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Предлагаю Вам совершить небольшое заочное путешествие. Что вы можете рассказать про Оренбург? Что бы вы хотели узнать по этому вопросу? ( о памятниках</w:t>
      </w:r>
      <w:proofErr w:type="gramStart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,</w:t>
      </w:r>
      <w:proofErr w:type="gramEnd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об улицах города, о земляках). Опираясь на Ваши ответы, составим кластер. /Составление кластера/ Выделим главный вопрос, который будет рассмотрен сегодня (Город</w:t>
      </w:r>
      <w:proofErr w:type="gramStart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)</w:t>
      </w:r>
      <w:proofErr w:type="gramEnd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. Тема нашего заочного путешествия «Город</w:t>
      </w:r>
      <w:r w:rsidR="008B152D"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 Оренбург</w:t>
      </w: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»</w:t>
      </w:r>
    </w:p>
    <w:p w:rsidR="006B7C99" w:rsidRPr="00FF2226" w:rsidRDefault="006B7C99" w:rsidP="006B7C99">
      <w:pPr>
        <w:shd w:val="clear" w:color="auto" w:fill="FFFFFF"/>
        <w:spacing w:before="225" w:after="225" w:line="360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Мой город, ты растешь и хорошеешь,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И молодеешь прямо на глазах.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Люблю твои зеленые аллеи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В весенних, солнечных лучах.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И жарким летом, и порой осенней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Живешь в кольце лесов.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И наслаждаться соловьиным пеньем</w:t>
      </w:r>
    </w:p>
    <w:p w:rsidR="006B7C99" w:rsidRPr="00FF2226" w:rsidRDefault="006B7C99" w:rsidP="006B7C9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К нам едут из огромных городов.</w:t>
      </w:r>
    </w:p>
    <w:p w:rsidR="008C0C86" w:rsidRPr="00FF2226" w:rsidRDefault="008B152D">
      <w:pPr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А начнем мы с прошлого нашего города.</w:t>
      </w:r>
    </w:p>
    <w:p w:rsidR="008B152D" w:rsidRPr="00FF2226" w:rsidRDefault="008B152D">
      <w:pPr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 xml:space="preserve">Полина </w:t>
      </w:r>
      <w:proofErr w:type="spellStart"/>
      <w:r w:rsidRPr="00FF2226">
        <w:rPr>
          <w:rFonts w:ascii="Tahoma" w:eastAsia="Times New Roman" w:hAnsi="Tahoma" w:cs="Tahoma"/>
          <w:sz w:val="28"/>
          <w:szCs w:val="28"/>
          <w:lang w:val="ru-RU" w:eastAsia="ru-RU" w:bidi="ar-SA"/>
        </w:rPr>
        <w:t>Сороченко</w:t>
      </w:r>
      <w:proofErr w:type="spellEnd"/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 xml:space="preserve">-Именно с апреля 1743 года начинается история столицы многонационального степного края. Судьба Оренбурга необычна. Он трижды закладывался как крепость, четырежды становился губернским и областным центром,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трижды-уездным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>, трижды переименовался, трижды награждался высшими наградами Родины.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С момента своего возникновения Оренбург выполнял важные государственные задачи: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-защищал юго-восточные рубежи России,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-был международным торговым центром, здесь проходил Великий шелковый путь,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lastRenderedPageBreak/>
        <w:t xml:space="preserve">. 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 xml:space="preserve">   Подводя итоги, необходимо 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должное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отдать первому губернатору Оренбурга Ивану Ивановичу Неплюеву. Именно при нем открылся крупный торг, что способствовало развитию нашего края.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Особые страницы в истории связаны с именем военного губернатора Василия Алексеевича Перовского. Три четверти всех примечательных зданий в Оренбурге построены именно при нем. Он положил начало освещения улиц и при нем появился водопровод.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Следующая страничка нашего путешествия «Имя улицы моей»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Как много улиц в нашем городе. Многие улицы носят имя тех людей</w:t>
      </w:r>
      <w:proofErr w:type="gramStart"/>
      <w:r w:rsidR="001A3F4D" w:rsidRPr="00FF2226">
        <w:rPr>
          <w:rFonts w:ascii="Arial CYR" w:hAnsi="Arial CYR" w:cs="Arial CYR"/>
          <w:sz w:val="28"/>
          <w:szCs w:val="28"/>
          <w:lang w:val="ru-RU"/>
        </w:rPr>
        <w:t xml:space="preserve"> </w:t>
      </w:r>
      <w:r w:rsidRPr="00FF2226">
        <w:rPr>
          <w:rFonts w:ascii="Arial CYR" w:hAnsi="Arial CYR" w:cs="Arial CYR"/>
          <w:sz w:val="28"/>
          <w:szCs w:val="28"/>
          <w:lang w:val="ru-RU"/>
        </w:rPr>
        <w:t>,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которые этого достойны. 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Какая самая главная улица нашего города?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Советская,</w:t>
      </w:r>
      <w:r w:rsidR="001A3F4D" w:rsidRPr="00FF2226">
        <w:rPr>
          <w:rFonts w:ascii="Arial CYR" w:hAnsi="Arial CYR" w:cs="Arial CYR"/>
          <w:sz w:val="28"/>
          <w:szCs w:val="28"/>
          <w:lang w:val="ru-RU"/>
        </w:rPr>
        <w:t xml:space="preserve">  </w:t>
      </w:r>
      <w:r w:rsidRPr="00FF2226">
        <w:rPr>
          <w:rFonts w:ascii="Arial CYR" w:hAnsi="Arial CYR" w:cs="Arial CYR"/>
          <w:sz w:val="28"/>
          <w:szCs w:val="28"/>
          <w:lang w:val="ru-RU"/>
        </w:rPr>
        <w:t>правильно,</w:t>
      </w:r>
      <w:r w:rsidR="001A3F4D" w:rsidRPr="00FF2226">
        <w:rPr>
          <w:rFonts w:ascii="Arial CYR" w:hAnsi="Arial CYR" w:cs="Arial CYR"/>
          <w:sz w:val="28"/>
          <w:szCs w:val="28"/>
          <w:lang w:val="ru-RU"/>
        </w:rPr>
        <w:t xml:space="preserve"> </w:t>
      </w:r>
      <w:r w:rsidRPr="00FF2226">
        <w:rPr>
          <w:rFonts w:ascii="Arial CYR" w:hAnsi="Arial CYR" w:cs="Arial CYR"/>
          <w:sz w:val="28"/>
          <w:szCs w:val="28"/>
          <w:lang w:val="ru-RU"/>
        </w:rPr>
        <w:t>а почему</w:t>
      </w:r>
      <w:r w:rsidR="001A3F4D" w:rsidRPr="00FF2226">
        <w:rPr>
          <w:rFonts w:ascii="Arial CYR" w:hAnsi="Arial CYR" w:cs="Arial CYR"/>
          <w:sz w:val="28"/>
          <w:szCs w:val="28"/>
          <w:lang w:val="ru-RU"/>
        </w:rPr>
        <w:t xml:space="preserve"> эта улица так называется?</w:t>
      </w:r>
    </w:p>
    <w:p w:rsidR="001A3F4D" w:rsidRPr="00FF2226" w:rsidRDefault="001A3F4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Свое нынешнее название центральная улица города приобрела в 1919 году, до этого носила такие названия: Большая (народное название) и Губернская (официальное название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)с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1744 года .Позже была переименована в Николаевскую ,в честь последнего императора Николая 2</w:t>
      </w:r>
    </w:p>
    <w:p w:rsidR="001A3F4D" w:rsidRPr="00FF2226" w:rsidRDefault="001A3F4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В нашем городе есть улица Чкалова. Почему улица носит такое название?</w:t>
      </w:r>
    </w:p>
    <w:p w:rsidR="001A3F4D" w:rsidRPr="00FF2226" w:rsidRDefault="001A3F4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 xml:space="preserve">В честь знаменитого летчика Валерия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Чкалова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,х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>отя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никогда даже не бывал в нашем городе.</w:t>
      </w:r>
      <w:r w:rsidR="00196A2A" w:rsidRPr="00FF2226">
        <w:rPr>
          <w:rFonts w:ascii="Arial CYR" w:hAnsi="Arial CYR" w:cs="Arial CYR"/>
          <w:sz w:val="28"/>
          <w:szCs w:val="28"/>
          <w:lang w:val="ru-RU"/>
        </w:rPr>
        <w:t xml:space="preserve"> </w:t>
      </w:r>
    </w:p>
    <w:p w:rsidR="00196A2A" w:rsidRPr="00FF2226" w:rsidRDefault="00196A2A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 xml:space="preserve">Также в нашем городе есть улица Гагарина. А почему она носит такое название? 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Правильно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,н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>азвали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ее в честь первого космонавта Земли Ю.Гагарина.</w:t>
      </w:r>
    </w:p>
    <w:p w:rsidR="00196A2A" w:rsidRPr="00FF2226" w:rsidRDefault="00196A2A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Родимцева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(В честь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Родимцева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Александра 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Ильича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,Г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>ероя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Советского Союза)</w:t>
      </w:r>
    </w:p>
    <w:p w:rsidR="00196A2A" w:rsidRPr="00FF2226" w:rsidRDefault="00196A2A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Салмышска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я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>(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названа в память о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Салмышском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бое,имевшем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важное стратегическое значение в разгроме белогвардейских войск под Оренбургом.)</w:t>
      </w:r>
    </w:p>
    <w:p w:rsidR="001A3F4D" w:rsidRPr="00FF2226" w:rsidRDefault="00196A2A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Физминутка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«Что можно делать на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улицах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,а</w:t>
      </w:r>
      <w:proofErr w:type="spellEnd"/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что нельзя»</w:t>
      </w:r>
    </w:p>
    <w:p w:rsidR="00196A2A" w:rsidRPr="00FF2226" w:rsidRDefault="00196A2A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lastRenderedPageBreak/>
        <w:t xml:space="preserve">Переходить улицу на красный свет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светофора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,р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>вать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цветы на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клумбе,любоваться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цветущей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клумбой,сажать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деревья и </w:t>
      </w: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цветы,бросать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обертки от конфет.</w:t>
      </w:r>
    </w:p>
    <w:p w:rsidR="00196A2A" w:rsidRPr="00FF2226" w:rsidRDefault="00196A2A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Следующая страница «Предприятия нашего города»</w:t>
      </w:r>
    </w:p>
    <w:p w:rsidR="00057633" w:rsidRPr="00FF2226" w:rsidRDefault="00057633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proofErr w:type="spellStart"/>
      <w:r w:rsidRPr="00FF2226">
        <w:rPr>
          <w:rFonts w:ascii="Arial CYR" w:hAnsi="Arial CYR" w:cs="Arial CYR"/>
          <w:sz w:val="28"/>
          <w:szCs w:val="28"/>
          <w:lang w:val="ru-RU"/>
        </w:rPr>
        <w:t>Курлаев</w:t>
      </w:r>
      <w:proofErr w:type="spell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Иван</w:t>
      </w:r>
    </w:p>
    <w:p w:rsidR="006B7D37" w:rsidRPr="00FF2226" w:rsidRDefault="006B7D37" w:rsidP="006B7D37">
      <w:pPr>
        <w:pStyle w:val="a3"/>
        <w:shd w:val="clear" w:color="auto" w:fill="FFFFFF"/>
        <w:rPr>
          <w:rFonts w:ascii="Segoe UI" w:hAnsi="Segoe UI" w:cs="Segoe UI"/>
          <w:sz w:val="28"/>
          <w:szCs w:val="28"/>
        </w:rPr>
      </w:pPr>
      <w:r w:rsidRPr="00FF2226">
        <w:rPr>
          <w:rFonts w:ascii="Segoe UI" w:hAnsi="Segoe UI" w:cs="Segoe UI"/>
          <w:sz w:val="28"/>
          <w:szCs w:val="28"/>
        </w:rPr>
        <w:t>До Великой Отечественной войны Оренбург и область специализировались преимущественно на легкой и пищевой промышленности, добыче полезных ископаемых и производстве строительных материалов. Во время ВОВ город стал одним из опорных пунктов для эвакуации. Более 40 предприятий, эвакуированных в Оренбург, стали основой для развития индустрии региона. Приоритетное значение приобрела тяжелая промышленность: металлургия, машиностроение и металлообработка, ряд отраслей оборонно-промышленного комплекса.</w:t>
      </w:r>
    </w:p>
    <w:p w:rsidR="006B7D37" w:rsidRPr="00FF2226" w:rsidRDefault="006B7D37" w:rsidP="006B7D37">
      <w:pPr>
        <w:pStyle w:val="a3"/>
        <w:shd w:val="clear" w:color="auto" w:fill="FFFFFF"/>
        <w:rPr>
          <w:rFonts w:ascii="Segoe UI" w:hAnsi="Segoe UI" w:cs="Segoe UI"/>
          <w:sz w:val="28"/>
          <w:szCs w:val="28"/>
        </w:rPr>
      </w:pPr>
      <w:r w:rsidRPr="00FF2226">
        <w:rPr>
          <w:rFonts w:ascii="Segoe UI" w:hAnsi="Segoe UI" w:cs="Segoe UI"/>
          <w:sz w:val="28"/>
          <w:szCs w:val="28"/>
        </w:rPr>
        <w:t>В 1966 году после открытия ряда крупных месторождений Оренбургская область становится одним из ведущих регионов по добыче газа и нефти. Интенсивное развитие газоперерабатывающей, нефтяной и химической промышленности поспособствовало приросту численности населения города и области и развитию инфраструктуры края.</w:t>
      </w:r>
    </w:p>
    <w:p w:rsidR="00F34150" w:rsidRPr="00FF2226" w:rsidRDefault="00F34150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</w:p>
    <w:p w:rsidR="00F34150" w:rsidRPr="00FF2226" w:rsidRDefault="00F34150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</w:p>
    <w:p w:rsidR="00196A2A" w:rsidRPr="00FF2226" w:rsidRDefault="006B7D37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«Д</w:t>
      </w:r>
      <w:r w:rsidR="000F4B09" w:rsidRPr="00FF2226">
        <w:rPr>
          <w:rFonts w:ascii="Arial CYR" w:hAnsi="Arial CYR" w:cs="Arial CYR"/>
          <w:sz w:val="28"/>
          <w:szCs w:val="28"/>
          <w:lang w:val="ru-RU"/>
        </w:rPr>
        <w:t>остопримечательности</w:t>
      </w:r>
      <w:r w:rsidRPr="00FF2226">
        <w:rPr>
          <w:rFonts w:ascii="Arial CYR" w:hAnsi="Arial CYR" w:cs="Arial CYR"/>
          <w:sz w:val="28"/>
          <w:szCs w:val="28"/>
          <w:lang w:val="ru-RU"/>
        </w:rPr>
        <w:t xml:space="preserve"> и памятники</w:t>
      </w:r>
      <w:r w:rsidR="000F4B09" w:rsidRPr="00FF2226">
        <w:rPr>
          <w:rFonts w:ascii="Arial CYR" w:hAnsi="Arial CYR" w:cs="Arial CYR"/>
          <w:sz w:val="28"/>
          <w:szCs w:val="28"/>
          <w:lang w:val="ru-RU"/>
        </w:rPr>
        <w:t>»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1. Пешеходный мост через реку Урал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Первый мост из дерева через реку соорудили в 1835 году. Каждый год после весеннего половодья его приходилось ремонтировать. Современную конструкцию из металла построили только в 1982 году. Мост имеет определенное символическое значение, так как по нему пешеходы попадают из Европы в Азию и обратно.  С набережной Урала на него можно подняться по широкой лестнице с классической балюстрадой.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2. Улица Советская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Главная туристическая аллея Оренбурга длиной 3 км. На одном из отрезков она является полностью пешеходной. Почти про каждое здание, расположенное на этой улице, можно рассказать увлекательную историю: дом №1 – авиационное училище, которое закончил Юрий Гагарин, дом №2 – бывшая резиденция военных губернаторов города, в доме №3 в 1820-х годах отбывали ссылку декабристы, а дом №4 – одно из самых старых зданий Оренбурга, построенное в середине XVIII столетия.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lastRenderedPageBreak/>
        <w:t>3. Культурный комплекс «Национальная деревня»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Музейный и этнографический комплекс, построенный в 2000-х годах по инициативе городских властей. Он представляет собой национальные подворья народов, населяющих Оренбургскую область. Это татары, казахи, украинцы, башкиры, мордва, белорусы, армяне, немцы, чуваши. На территории комплекса работают музеи быта и культуры, рестораны национальной кухни, библиотеки с литературой на разных языках.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4. Музей истории Оренбурга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 xml:space="preserve">Краеведческий музей, расположенный в здании XIX века, которое само по себе имеет немалую архитектурную ценность. Оно выполнено из красного кирпича в стиле европейского замка. Интересно, что столь оригинальный проект создал крепостной архитектор-самоучка И. П. </w:t>
      </w:r>
      <w:proofErr w:type="spellStart"/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Скалочкин</w:t>
      </w:r>
      <w:proofErr w:type="spellEnd"/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. Разнообразная экспозиция музея охватывает период истории Оренбурга от древнейших эпох до Нового времени.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5. Оренбургский историко-краеведческий музей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Первый музей краеведческой направленности был основан в 1830 году по указу военного губернатора. Позже его неоднократно расформировывали, распределяя коллекцию по другим учреждениям. Последний раз он открылся в 1994 году после многолетних реставрационных работ. Как следует из названия, экспозиции посвящены Оренбургу и области: быту, культуре, идентичности народов, истории и природе.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6. Оренбургский музей изобразительных искусств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Художественная экспозиция появилась в 1960 году. Ее разместили на территории особняка начала XIX века, построенного для заседаний городской думы. В основу коллекции легло собрание работ художника-передвижника Л. В. Попова – уроженца Оренбурга. В музее можно посмотреть на картины русских и европейских художников, созданных с начала XVI века. Помимо прочего, здесь представлены этнографические, декоративно-прикладные экспонаты и скульптуры.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7</w:t>
      </w: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. Драматический театр имени М. Горького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Регулярные театральные постановки жители Оренбурга стали посещать со второй половины XIX века. Представления проходили на территории отреставрированного каменного манежа. Сначала пьесы не пользовались популярностью из-за невысокого профессионализма труппы, но постепенно репертуар улучшился, и игра актеров стала более искусной.  В середине XX столетия старое здание полностью перестроили. В таком виде оно дошло до наших дней.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8. Башня с курантами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Башня украсила улицу Советскую в 1997 году. Часы изготовили почти на десятилетие раньше, но их так и не удалось установить из-за того, что проект был заморожен. Окончательно достопримечательность удалось достроить в 2005 году, отреставрированные часы водрузили на фасад в 2013 году. В длину сооружение достигает 40 метров, на островерхую крышу помещен шпиль с флюгером в виде распахнувшей крылья птицы.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9. Водонапорная башня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Оригинальная инженерная постройка 1904 года, возведенная для целей очистки и обеспечивавшая жителей Оренбурга питьевой водой. Здание находится в центре города, его облик резко контрастирует с окружающей застройкой. Благодаря тому, что башню признали архитектурным памятником и обеспечили ей должный уход, она сохранилась до наших дней в неизменном виде и стала одной из популярных достопримечательностей.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10. Гостиный двор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lastRenderedPageBreak/>
        <w:t>Гостиный двор был построен с целью организации подходящего пространства для развития торговли с народами Азии. В двухэтажном здании в стиле классицизма могли разместиться до 150 лавок. Комплекс и сейчас выполняет свои первоначальные функции – на смену купеческим магазинчикам пришли современные торговые площади. Полную реконструкцию Гостиного двора провели в 2000-х годах.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11. Никольский собор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Кафедральный собор Оренбурга, основанный в 1886 году местными казаками. Здание пережило XX век, так как не было разрушено в ходе гонений на религию (власти ограничились закрытием). С 1942 года здесь располагался эвакуированный из Москвы и Ленинграда архив органов НКВД. Храм вновь заработал в 1944 году, спустя десятилетие его стены заново расписали, в 1980-90 годах задние отреставрировали и расширили.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12. Караван-сарай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Архитектурный комплекс, построенный по проекту А. П. Брюллова в стиле эклектики с элементами восточного стиля. Его возвели на добровольные пожертвования для администрации Башкирского войска. Здесь располагались гостиницы, школы, мастерские, мечеть. Название «Караван-сарай» здание получило благодаря своему азиатскому облику и соответствующему колориту. В середине XX века в молельном зале работал планетарий, в наши дни здесь опять располагается мечеть.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13. Памятник Пушкину и Далю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 xml:space="preserve">Монумент был установлен в 1998 году к очередному юбилею Оренбурга. Авторы решили поместить на один постамент двух выдающихся литературных деятелей, чьи творчество и работа дали мощный </w:t>
      </w:r>
      <w:proofErr w:type="gramStart"/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толчок</w:t>
      </w:r>
      <w:proofErr w:type="gramEnd"/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 xml:space="preserve"> развитию русского языка, значительно обогатив его и расширив границы. А. С. Пушкин написал свою «Капитанскую дочку» после посещения Оренбурга, В. И. Даль провел в городе несколько лет в качестве чиновника при военном губернаторе.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14. Памятник Юрию Гагарину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Знаменитый космонавт с отличием окончил местное летное училище, хотя в какой-то момент его хотели даже отчислить. Памятник в его честь был установлен в 1986 году 12 апреля в День Космонавтики. Монумент представляет собой фигуру Гагарина 4 метра в высоту, одетого в скафандр и с устремленными к небу руками. Чуть сзади находятся две стелы, символизирующие ракету, направляющуюся навстречу неизвестному и пугающему Космосу.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15. Памятник Оренбургскому казачеству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Памятник находится неподалеку от Никольского собора на территории городского сквера. Его установили в 2007 году. Скульптурная группа посвящена казакам, сыгравшим ключевую роль в обороне восточных рубежей Российской империи во время ее активного расширения. Монумент представляет собой бравого воина верхом на коне. Все детали образа прорисованы настолько четко и реалистично, что кажется, будто скульптура вот-вот оживет.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16. Памятник В. П. Чкалову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После гибели В. П. Чкалова Оренбург переименовали в его честь, чтобы увековечить память о летчике-испытателе (при этом сам Чкалов никогда не был в городе). Монумент установили в 1953 году на берегу Урала. Бронзовую скульптуру отлили в Москве и водрузили на гранитный постамент. Общая высота сооружения – 13 метров. Памятник стоит в окружении цветочной клумбы и украшает набережную реки.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17. Елизаветинские ворота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 xml:space="preserve">В 1755 году императрица Елизавета подарила Оренбургу каменные ворота, символизирующие вход из Европы в Азию. Они представляют собой два массивных столба со скульптурами </w:t>
      </w: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lastRenderedPageBreak/>
        <w:t>ангелов в нишах и соединяющую их перекладину с барельефом. Изначально их установили на крепостном валу, а потом перенесли на берег Урала. Со временем барельеф сняли и поместили на хранение в музей. В 2008 году ворота были восстановлены.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18. Стела «Европа-Азия»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 xml:space="preserve">На Урале установлено немало обелисков, обозначающих условную границу Европы и Азии, но самая первая стела была установлена в Оренбурге в 1981 году. Она представляет собой высокий квадратный столб 15 метров в высоту, увенчанный сферической конструкцией, к </w:t>
      </w:r>
      <w:proofErr w:type="gramStart"/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которому</w:t>
      </w:r>
      <w:proofErr w:type="gramEnd"/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 xml:space="preserve"> ведет мощеная аллея с цветочными клумбами, лавочками и фонарями. Сооружение хорошо видно с автомобильного моста через Урал.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19. Сад имени Фрунзе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 xml:space="preserve">Сад был заложен в конце 1930-х годов, но во время ВОВ все насаждения погибли. Их возродили в 1948 году,  а в 1973 году провели полную реконструкцию, практически разбив на месте старого сквера </w:t>
      </w:r>
      <w:proofErr w:type="gramStart"/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новый</w:t>
      </w:r>
      <w:proofErr w:type="gramEnd"/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. В 2005 году на его территории торжественно открыли выставочный комплекс и музей под открытым небом «Салют, Победа!», состоящий из экспозиций военной техники, оружия и скульптурных групп. После этого события сад вновь возродился к жизни.</w:t>
      </w:r>
    </w:p>
    <w:p w:rsidR="0043222F" w:rsidRPr="00FF2226" w:rsidRDefault="0043222F" w:rsidP="0043222F">
      <w:pPr>
        <w:spacing w:after="0" w:line="400" w:lineRule="atLeast"/>
        <w:textAlignment w:val="baseline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</w:pPr>
      <w:r w:rsidRPr="00FF2226">
        <w:rPr>
          <w:rFonts w:ascii="Helvetica" w:eastAsia="Times New Roman" w:hAnsi="Helvetica" w:cs="Helvetica"/>
          <w:b/>
          <w:bCs/>
          <w:sz w:val="24"/>
          <w:szCs w:val="24"/>
          <w:lang w:val="ru-RU" w:eastAsia="ru-RU" w:bidi="ar-SA"/>
        </w:rPr>
        <w:t>20. Парк «Тополя»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Городской парк развлечений с множеством современных аттракционов для посетителей всех возрастов. Это одно из лучших мест в Оренбурге для отдыха на выходных всей семьей. В парке есть рестораны с летними верандами, кафе, кинотеатр, концертные площадки. Для удобства гостей у входа оборудована бесплатная парковка. «Тополя» — уютное и ухоженное место и настоящий зеленый оазис.</w:t>
      </w:r>
    </w:p>
    <w:p w:rsidR="00057633" w:rsidRPr="00FF2226" w:rsidRDefault="00057633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Презентация</w:t>
      </w:r>
    </w:p>
    <w:p w:rsidR="00057633" w:rsidRPr="00FF2226" w:rsidRDefault="00057633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 xml:space="preserve">Иванов Николай </w:t>
      </w:r>
      <w:r w:rsidRPr="00FF2226">
        <w:rPr>
          <w:rFonts w:ascii="inherit" w:eastAsia="Times New Roman" w:hAnsi="inherit" w:cs="Helvetica" w:hint="eastAsia"/>
          <w:sz w:val="23"/>
          <w:szCs w:val="23"/>
          <w:lang w:val="ru-RU" w:eastAsia="ru-RU" w:bidi="ar-SA"/>
        </w:rPr>
        <w:t>«</w:t>
      </w:r>
      <w:r w:rsidRPr="00FF2226">
        <w:rPr>
          <w:rFonts w:ascii="inherit" w:eastAsia="Times New Roman" w:hAnsi="inherit" w:cs="Helvetica"/>
          <w:sz w:val="23"/>
          <w:szCs w:val="23"/>
          <w:lang w:val="ru-RU" w:eastAsia="ru-RU" w:bidi="ar-SA"/>
        </w:rPr>
        <w:t>Сиреневый город</w:t>
      </w:r>
      <w:r w:rsidRPr="00FF2226">
        <w:rPr>
          <w:rFonts w:ascii="inherit" w:eastAsia="Times New Roman" w:hAnsi="inherit" w:cs="Helvetica" w:hint="eastAsia"/>
          <w:sz w:val="23"/>
          <w:szCs w:val="23"/>
          <w:lang w:val="ru-RU" w:eastAsia="ru-RU" w:bidi="ar-SA"/>
        </w:rPr>
        <w:t>»</w:t>
      </w:r>
    </w:p>
    <w:p w:rsidR="0043222F" w:rsidRPr="00FF2226" w:rsidRDefault="0043222F" w:rsidP="0043222F">
      <w:pPr>
        <w:spacing w:after="240" w:line="240" w:lineRule="auto"/>
        <w:textAlignment w:val="baseline"/>
        <w:rPr>
          <w:rFonts w:ascii="inherit" w:eastAsia="Times New Roman" w:hAnsi="inherit" w:cs="Helvetica"/>
          <w:sz w:val="23"/>
          <w:szCs w:val="23"/>
          <w:lang w:val="ru-RU" w:eastAsia="ru-RU" w:bidi="ar-SA"/>
        </w:rPr>
      </w:pPr>
    </w:p>
    <w:p w:rsidR="000F4B09" w:rsidRPr="00FF2226" w:rsidRDefault="0043222F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 xml:space="preserve"> </w:t>
      </w:r>
      <w:r w:rsidR="000F4B09" w:rsidRPr="00FF2226">
        <w:rPr>
          <w:rFonts w:ascii="Arial CYR" w:hAnsi="Arial CYR" w:cs="Arial CYR"/>
          <w:sz w:val="28"/>
          <w:szCs w:val="28"/>
          <w:lang w:val="ru-RU"/>
        </w:rPr>
        <w:t>«Люди»</w:t>
      </w:r>
    </w:p>
    <w:p w:rsidR="00CA6D62" w:rsidRPr="00FF2226" w:rsidRDefault="00CA6D62" w:rsidP="00CA6D6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36"/>
          <w:szCs w:val="36"/>
          <w:lang w:val="ru-RU"/>
        </w:rPr>
        <w:t xml:space="preserve">    </w:t>
      </w:r>
      <w:r w:rsidRPr="00FF2226">
        <w:rPr>
          <w:rFonts w:ascii="Arial CYR" w:hAnsi="Arial CYR" w:cs="Arial CYR"/>
          <w:sz w:val="28"/>
          <w:szCs w:val="28"/>
          <w:lang w:val="ru-RU"/>
        </w:rPr>
        <w:t>Настоящие подвиги совершаются не только во времена ВОВ, но и в наше время. Наше Оренбуржье может по праву гордиться своими сынами, нашими современниками. Многих героев вырастила оренбургская земля. Трое героев живут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 xml:space="preserve"> В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 xml:space="preserve"> Оренбурге сегодня-участник боевых действий в Чечне Раис Мустафин, летчик Андрей Зеленко и комбайнер Вячеслав Чернуха. Андрей Зеленко смог посадить неуправляемый ИЛ-76 (из строя вышли топливные насосы) и спасти таким образом 232 человеческие жизни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.(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>слайды)</w:t>
      </w:r>
    </w:p>
    <w:p w:rsidR="00CA6D62" w:rsidRPr="00FF2226" w:rsidRDefault="00CA6D62" w:rsidP="00CA6D6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 xml:space="preserve">  Вячеслав Чернуха, когда горела степь, своими действиями не дал погибнуть урожаю пшеницы на 1,5миллиона рублей. Но сегодня мне хочется рассказать еще об одном человеке.</w:t>
      </w:r>
    </w:p>
    <w:p w:rsidR="00CA6D62" w:rsidRPr="00FF2226" w:rsidRDefault="00CA6D62" w:rsidP="00CA6D6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</w:p>
    <w:p w:rsidR="00CA6D62" w:rsidRPr="00FF2226" w:rsidRDefault="00CA6D62" w:rsidP="00CA6D6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lastRenderedPageBreak/>
        <w:t xml:space="preserve">Туркин Андрей Алексеевич. Он подарил детям жизнь. Сентябрь,2004г. Звонкие детские голоса наполнили школу. И вдруг в одной из них наступила тишина. Дети Беслана стали заложниками 32 террористов.  Вскоре на 3-й день заточения 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-в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>зрывы, крушение стен. Измученные заложники, в подавляющем большинстве дети, стали разбегаться через проломы в стенах. Террористы открыли огонь. Когда один из бандитов бросил в детей гранату, офицер Туркин закрыл её своим  телом. Погиб при взрыве, спасая жизнь десяткам русских и осетинских детей</w:t>
      </w:r>
      <w:proofErr w:type="gramStart"/>
      <w:r w:rsidRPr="00FF2226">
        <w:rPr>
          <w:rFonts w:ascii="Arial CYR" w:hAnsi="Arial CYR" w:cs="Arial CYR"/>
          <w:sz w:val="28"/>
          <w:szCs w:val="28"/>
          <w:lang w:val="ru-RU"/>
        </w:rPr>
        <w:t>.(</w:t>
      </w:r>
      <w:proofErr w:type="gramEnd"/>
      <w:r w:rsidRPr="00FF2226">
        <w:rPr>
          <w:rFonts w:ascii="Arial CYR" w:hAnsi="Arial CYR" w:cs="Arial CYR"/>
          <w:sz w:val="28"/>
          <w:szCs w:val="28"/>
          <w:lang w:val="ru-RU"/>
        </w:rPr>
        <w:t>презентации, слайды)</w:t>
      </w:r>
    </w:p>
    <w:p w:rsidR="00CA6D62" w:rsidRPr="00FF2226" w:rsidRDefault="00716BB6" w:rsidP="00CA6D6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П</w:t>
      </w:r>
      <w:r w:rsidR="000F3C15" w:rsidRPr="00FF2226">
        <w:rPr>
          <w:rFonts w:ascii="Arial CYR" w:hAnsi="Arial CYR" w:cs="Arial CYR"/>
          <w:sz w:val="28"/>
          <w:szCs w:val="28"/>
          <w:lang w:val="ru-RU"/>
        </w:rPr>
        <w:t>резентация</w:t>
      </w:r>
    </w:p>
    <w:p w:rsidR="00716BB6" w:rsidRPr="00FF2226" w:rsidRDefault="00716BB6" w:rsidP="00CA6D6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Воспитатель:</w:t>
      </w:r>
    </w:p>
    <w:p w:rsidR="00CA6D62" w:rsidRPr="00FF2226" w:rsidRDefault="00716BB6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Helvetica" w:hAnsi="Helvetica" w:cs="Helvetica"/>
          <w:sz w:val="28"/>
          <w:szCs w:val="28"/>
          <w:shd w:val="clear" w:color="auto" w:fill="FFFFFF"/>
          <w:lang w:val="ru-RU"/>
        </w:rPr>
        <w:t>Ребята, вы называли свой край красивым, любимым, интересным и мне очень хочется, чтобы вы стали украшением, гордостью своего края. А для этого надо очень сильно любить свой край, беречь его и приносить ему пользу.</w:t>
      </w: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</w:p>
    <w:p w:rsidR="008B152D" w:rsidRPr="00FF2226" w:rsidRDefault="008B152D" w:rsidP="008B152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  <w:lang w:val="ru-RU"/>
        </w:rPr>
      </w:pPr>
      <w:r w:rsidRPr="00FF2226">
        <w:rPr>
          <w:rFonts w:ascii="Arial CYR" w:hAnsi="Arial CYR" w:cs="Arial CYR"/>
          <w:sz w:val="28"/>
          <w:szCs w:val="28"/>
          <w:lang w:val="ru-RU"/>
        </w:rPr>
        <w:t>.</w:t>
      </w:r>
    </w:p>
    <w:p w:rsidR="006B7C99" w:rsidRPr="00FF2226" w:rsidRDefault="006B7C99">
      <w:pPr>
        <w:rPr>
          <w:sz w:val="28"/>
          <w:szCs w:val="28"/>
          <w:lang w:val="ru-RU"/>
        </w:rPr>
      </w:pPr>
    </w:p>
    <w:sectPr w:rsidR="006B7C99" w:rsidRPr="00FF2226" w:rsidSect="008C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C99"/>
    <w:rsid w:val="00057633"/>
    <w:rsid w:val="00083B06"/>
    <w:rsid w:val="000F3C15"/>
    <w:rsid w:val="000F4B09"/>
    <w:rsid w:val="00196A2A"/>
    <w:rsid w:val="001A3F4D"/>
    <w:rsid w:val="00206741"/>
    <w:rsid w:val="002E5DF3"/>
    <w:rsid w:val="0031651D"/>
    <w:rsid w:val="0043222F"/>
    <w:rsid w:val="005070ED"/>
    <w:rsid w:val="00535297"/>
    <w:rsid w:val="006A10FC"/>
    <w:rsid w:val="006B7C99"/>
    <w:rsid w:val="006B7D37"/>
    <w:rsid w:val="00716BB6"/>
    <w:rsid w:val="00854A30"/>
    <w:rsid w:val="008B152D"/>
    <w:rsid w:val="008C0C86"/>
    <w:rsid w:val="00995DAA"/>
    <w:rsid w:val="009F1CD3"/>
    <w:rsid w:val="00CA6D62"/>
    <w:rsid w:val="00E47295"/>
    <w:rsid w:val="00F34150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99"/>
    <w:rPr>
      <w:rFonts w:asciiTheme="majorHAnsi" w:hAnsiTheme="majorHAnsi" w:cstheme="majorBidi"/>
      <w:lang w:val="en-US" w:bidi="en-US"/>
    </w:rPr>
  </w:style>
  <w:style w:type="paragraph" w:styleId="4">
    <w:name w:val="heading 4"/>
    <w:basedOn w:val="a"/>
    <w:link w:val="40"/>
    <w:uiPriority w:val="9"/>
    <w:qFormat/>
    <w:rsid w:val="004322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432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2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22F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A9DDA-CF01-4F0A-A2AA-CA9D4585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22</cp:revision>
  <cp:lastPrinted>2019-01-17T12:59:00Z</cp:lastPrinted>
  <dcterms:created xsi:type="dcterms:W3CDTF">2019-01-16T12:27:00Z</dcterms:created>
  <dcterms:modified xsi:type="dcterms:W3CDTF">2019-01-17T13:04:00Z</dcterms:modified>
</cp:coreProperties>
</file>